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F20B4" w14:textId="77777777" w:rsidR="008F3AD9" w:rsidRDefault="008F3AD9"/>
    <w:tbl>
      <w:tblPr>
        <w:tblStyle w:val="TableGrid"/>
        <w:tblW w:w="9383" w:type="dxa"/>
        <w:tblLook w:val="04A0" w:firstRow="1" w:lastRow="0" w:firstColumn="1" w:lastColumn="0" w:noHBand="0" w:noVBand="1"/>
      </w:tblPr>
      <w:tblGrid>
        <w:gridCol w:w="5760"/>
        <w:gridCol w:w="3623"/>
      </w:tblGrid>
      <w:tr w:rsidR="008F3AD9" w14:paraId="5D8762A2" w14:textId="77777777" w:rsidTr="00076E3B">
        <w:trPr>
          <w:trHeight w:val="645"/>
        </w:trPr>
        <w:tc>
          <w:tcPr>
            <w:tcW w:w="5760" w:type="dxa"/>
            <w:tcBorders>
              <w:top w:val="nil"/>
              <w:left w:val="nil"/>
              <w:bottom w:val="nil"/>
              <w:right w:val="single" w:sz="4" w:space="0" w:color="00AEE6"/>
            </w:tcBorders>
            <w:vAlign w:val="center"/>
          </w:tcPr>
          <w:p w14:paraId="45D66093" w14:textId="7C68F8AA" w:rsidR="008F3AD9" w:rsidRPr="00137820" w:rsidRDefault="008F3AD9" w:rsidP="008F3AD9">
            <w:pPr>
              <w:pStyle w:val="NoSpacing"/>
              <w:rPr>
                <w:rFonts w:cstheme="minorHAnsi"/>
                <w:b/>
                <w:color w:val="0054A6"/>
                <w:sz w:val="32"/>
                <w:szCs w:val="24"/>
              </w:rPr>
            </w:pPr>
            <w:r w:rsidRPr="00E70465">
              <w:rPr>
                <w:rFonts w:cstheme="minorHAnsi"/>
                <w:b/>
                <w:color w:val="000000" w:themeColor="text1"/>
                <w:sz w:val="32"/>
                <w:szCs w:val="24"/>
              </w:rPr>
              <w:t xml:space="preserve">Export Import Compliance </w:t>
            </w:r>
            <w:r w:rsidR="00A95FB0">
              <w:rPr>
                <w:rFonts w:cstheme="minorHAnsi"/>
                <w:b/>
                <w:color w:val="000000" w:themeColor="text1"/>
                <w:sz w:val="32"/>
                <w:szCs w:val="24"/>
              </w:rPr>
              <w:t>Specialist</w:t>
            </w:r>
          </w:p>
        </w:tc>
        <w:tc>
          <w:tcPr>
            <w:tcW w:w="3623" w:type="dxa"/>
            <w:tcBorders>
              <w:top w:val="nil"/>
              <w:left w:val="single" w:sz="4" w:space="0" w:color="00AEE6"/>
              <w:bottom w:val="nil"/>
              <w:right w:val="nil"/>
            </w:tcBorders>
            <w:vAlign w:val="center"/>
          </w:tcPr>
          <w:p w14:paraId="4C43BBC5" w14:textId="77777777" w:rsidR="008F3AD9" w:rsidRPr="008F3AD9" w:rsidRDefault="008F3AD9" w:rsidP="008F3AD9">
            <w:pPr>
              <w:ind w:left="167"/>
            </w:pPr>
            <w:r w:rsidRPr="00137820">
              <w:rPr>
                <w:rFonts w:cstheme="minorHAnsi"/>
                <w:b/>
                <w:color w:val="0054A6"/>
                <w:sz w:val="32"/>
              </w:rPr>
              <w:t>TCRS4684</w:t>
            </w:r>
          </w:p>
        </w:tc>
      </w:tr>
      <w:tr w:rsidR="008F3AD9" w14:paraId="7FCF9301" w14:textId="77777777" w:rsidTr="004E3CEE">
        <w:trPr>
          <w:trHeight w:val="252"/>
        </w:trPr>
        <w:tc>
          <w:tcPr>
            <w:tcW w:w="93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FDA89" w14:textId="77777777" w:rsidR="008F3AD9" w:rsidRPr="008F3AD9" w:rsidRDefault="008F3AD9" w:rsidP="008F3AD9">
            <w:pPr>
              <w:rPr>
                <w:rFonts w:cstheme="minorHAnsi"/>
                <w:bCs/>
                <w:sz w:val="10"/>
                <w:szCs w:val="10"/>
              </w:rPr>
            </w:pPr>
          </w:p>
        </w:tc>
      </w:tr>
      <w:tr w:rsidR="008F3AD9" w14:paraId="2AFA4F62" w14:textId="77777777" w:rsidTr="004E3CEE">
        <w:trPr>
          <w:trHeight w:val="548"/>
        </w:trPr>
        <w:tc>
          <w:tcPr>
            <w:tcW w:w="9383" w:type="dxa"/>
            <w:gridSpan w:val="2"/>
            <w:tcBorders>
              <w:top w:val="nil"/>
              <w:left w:val="nil"/>
              <w:bottom w:val="single" w:sz="4" w:space="0" w:color="00AEE6"/>
              <w:right w:val="nil"/>
            </w:tcBorders>
            <w:vAlign w:val="center"/>
          </w:tcPr>
          <w:p w14:paraId="59479A61" w14:textId="77777777" w:rsidR="008F3AD9" w:rsidRPr="00137820" w:rsidRDefault="008F3AD9" w:rsidP="008F3AD9">
            <w:pPr>
              <w:rPr>
                <w:b/>
                <w:color w:val="0054A6"/>
                <w:sz w:val="22"/>
                <w:szCs w:val="22"/>
              </w:rPr>
            </w:pPr>
            <w:r w:rsidRPr="00137820">
              <w:rPr>
                <w:b/>
                <w:color w:val="0054A6"/>
                <w:sz w:val="22"/>
                <w:szCs w:val="22"/>
              </w:rPr>
              <w:t>HIGH-LEVEL OVERVIEW</w:t>
            </w:r>
          </w:p>
        </w:tc>
      </w:tr>
      <w:tr w:rsidR="008F3AD9" w14:paraId="03AEDFFC" w14:textId="77777777" w:rsidTr="004E3CEE">
        <w:trPr>
          <w:trHeight w:val="1797"/>
        </w:trPr>
        <w:tc>
          <w:tcPr>
            <w:tcW w:w="9383" w:type="dxa"/>
            <w:gridSpan w:val="2"/>
            <w:tcBorders>
              <w:top w:val="single" w:sz="4" w:space="0" w:color="00AEE6"/>
              <w:left w:val="nil"/>
              <w:bottom w:val="nil"/>
              <w:right w:val="nil"/>
            </w:tcBorders>
          </w:tcPr>
          <w:p w14:paraId="5FC43BC4" w14:textId="4F8DB661" w:rsidR="008F3AD9" w:rsidRPr="008F3AD9" w:rsidRDefault="008F3AD9" w:rsidP="008F3AD9">
            <w:pPr>
              <w:spacing w:before="12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 xml:space="preserve">The Export Import Compliance </w:t>
            </w:r>
            <w:r w:rsidR="00076E3B">
              <w:rPr>
                <w:bCs/>
                <w:sz w:val="21"/>
                <w:szCs w:val="21"/>
              </w:rPr>
              <w:t>Specialist is responsible for processing</w:t>
            </w:r>
            <w:r w:rsidRPr="008F3AD9">
              <w:rPr>
                <w:bCs/>
                <w:sz w:val="21"/>
                <w:szCs w:val="21"/>
              </w:rPr>
              <w:t xml:space="preserve"> import and export shipment</w:t>
            </w:r>
            <w:r w:rsidR="00D148FA">
              <w:rPr>
                <w:bCs/>
                <w:sz w:val="21"/>
                <w:szCs w:val="21"/>
              </w:rPr>
              <w:t>s</w:t>
            </w:r>
            <w:r w:rsidRPr="008F3AD9">
              <w:rPr>
                <w:bCs/>
                <w:sz w:val="21"/>
                <w:szCs w:val="21"/>
              </w:rPr>
              <w:t xml:space="preserve"> </w:t>
            </w:r>
            <w:r w:rsidR="00D148FA">
              <w:rPr>
                <w:bCs/>
                <w:sz w:val="21"/>
                <w:szCs w:val="21"/>
              </w:rPr>
              <w:t xml:space="preserve">ensuring compliance with CBP, </w:t>
            </w:r>
            <w:r w:rsidRPr="008F3AD9">
              <w:rPr>
                <w:bCs/>
                <w:sz w:val="21"/>
                <w:szCs w:val="21"/>
              </w:rPr>
              <w:t>ITAR</w:t>
            </w:r>
            <w:r w:rsidR="00BF1411">
              <w:rPr>
                <w:bCs/>
                <w:sz w:val="21"/>
                <w:szCs w:val="21"/>
              </w:rPr>
              <w:t>,</w:t>
            </w:r>
            <w:r w:rsidRPr="008F3AD9">
              <w:rPr>
                <w:bCs/>
                <w:sz w:val="21"/>
                <w:szCs w:val="21"/>
              </w:rPr>
              <w:t xml:space="preserve"> and EAR regulations.</w:t>
            </w:r>
          </w:p>
          <w:p w14:paraId="0635ADE4" w14:textId="77777777" w:rsidR="008F3AD9" w:rsidRPr="008F3AD9" w:rsidRDefault="008F3AD9" w:rsidP="008F3AD9">
            <w:pPr>
              <w:rPr>
                <w:sz w:val="21"/>
                <w:szCs w:val="21"/>
              </w:rPr>
            </w:pPr>
          </w:p>
          <w:p w14:paraId="545CB594" w14:textId="77777777" w:rsidR="008F3AD9" w:rsidRDefault="008F3AD9" w:rsidP="008F3AD9">
            <w:r w:rsidRPr="008F3AD9">
              <w:rPr>
                <w:sz w:val="21"/>
                <w:szCs w:val="21"/>
              </w:rPr>
              <w:t>This is an in-office position based near Mountain Top, PA.</w:t>
            </w:r>
          </w:p>
        </w:tc>
      </w:tr>
      <w:tr w:rsidR="008F3AD9" w14:paraId="5CA08B75" w14:textId="77777777" w:rsidTr="004E3CEE">
        <w:trPr>
          <w:trHeight w:val="514"/>
        </w:trPr>
        <w:tc>
          <w:tcPr>
            <w:tcW w:w="9383" w:type="dxa"/>
            <w:gridSpan w:val="2"/>
            <w:tcBorders>
              <w:top w:val="nil"/>
              <w:left w:val="nil"/>
              <w:bottom w:val="single" w:sz="4" w:space="0" w:color="00AEE6"/>
              <w:right w:val="nil"/>
            </w:tcBorders>
            <w:vAlign w:val="center"/>
          </w:tcPr>
          <w:p w14:paraId="66D38BA1" w14:textId="77777777" w:rsidR="008F3AD9" w:rsidRPr="00137820" w:rsidRDefault="008F3AD9" w:rsidP="008F3AD9">
            <w:pPr>
              <w:rPr>
                <w:color w:val="0054A6"/>
                <w:sz w:val="22"/>
                <w:szCs w:val="22"/>
              </w:rPr>
            </w:pPr>
            <w:r w:rsidRPr="00137820">
              <w:rPr>
                <w:b/>
                <w:bCs/>
                <w:color w:val="0054A6"/>
                <w:sz w:val="22"/>
                <w:szCs w:val="22"/>
              </w:rPr>
              <w:t>EXPECTATIONS</w:t>
            </w:r>
          </w:p>
        </w:tc>
      </w:tr>
      <w:tr w:rsidR="008F3AD9" w14:paraId="7813111D" w14:textId="77777777" w:rsidTr="004E3CEE">
        <w:trPr>
          <w:trHeight w:val="3394"/>
        </w:trPr>
        <w:tc>
          <w:tcPr>
            <w:tcW w:w="9383" w:type="dxa"/>
            <w:gridSpan w:val="2"/>
            <w:tcBorders>
              <w:top w:val="single" w:sz="4" w:space="0" w:color="00AEE6"/>
              <w:left w:val="nil"/>
              <w:bottom w:val="nil"/>
              <w:right w:val="nil"/>
            </w:tcBorders>
          </w:tcPr>
          <w:p w14:paraId="79EA8B0C" w14:textId="09C6D774" w:rsidR="003F62C2" w:rsidRDefault="003F62C2" w:rsidP="00016AD1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Comply with company wide </w:t>
            </w:r>
            <w:r w:rsidR="00811B20">
              <w:rPr>
                <w:bCs/>
                <w:sz w:val="21"/>
                <w:szCs w:val="21"/>
              </w:rPr>
              <w:t>Export Compliance Manual and Code of Conduct</w:t>
            </w:r>
          </w:p>
          <w:p w14:paraId="0E54F2BC" w14:textId="3A1B54DE" w:rsidR="00016AD1" w:rsidRPr="008F3AD9" w:rsidRDefault="00016AD1" w:rsidP="00016AD1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 xml:space="preserve">Review </w:t>
            </w:r>
            <w:r w:rsidR="003D78E6">
              <w:rPr>
                <w:bCs/>
                <w:sz w:val="21"/>
                <w:szCs w:val="21"/>
              </w:rPr>
              <w:t xml:space="preserve">inbound &amp; </w:t>
            </w:r>
            <w:r w:rsidRPr="008F3AD9">
              <w:rPr>
                <w:bCs/>
                <w:sz w:val="21"/>
                <w:szCs w:val="21"/>
              </w:rPr>
              <w:t>outbound shipments for accuracy and regulatory compliance</w:t>
            </w:r>
          </w:p>
          <w:p w14:paraId="71A2ED5D" w14:textId="4180E7B5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Determine product ECCN</w:t>
            </w:r>
            <w:r w:rsidR="001262FD">
              <w:rPr>
                <w:bCs/>
                <w:sz w:val="21"/>
                <w:szCs w:val="21"/>
              </w:rPr>
              <w:t>/HTS</w:t>
            </w:r>
            <w:r w:rsidRPr="008F3AD9">
              <w:rPr>
                <w:bCs/>
                <w:sz w:val="21"/>
                <w:szCs w:val="21"/>
              </w:rPr>
              <w:t xml:space="preserve"> classifications and identify export license requirements</w:t>
            </w:r>
          </w:p>
          <w:p w14:paraId="12790B50" w14:textId="6234BB6E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Support preparation and submission of export license applications</w:t>
            </w:r>
          </w:p>
          <w:p w14:paraId="32CEF6DF" w14:textId="77777777" w:rsid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Maintain trade records for import and export transactions under ITAR, EAR, and CBP requirements</w:t>
            </w:r>
          </w:p>
          <w:p w14:paraId="6F124BA5" w14:textId="595423A0" w:rsidR="00985AA9" w:rsidRPr="008F3AD9" w:rsidRDefault="00985AA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Collaborate</w:t>
            </w:r>
            <w:r w:rsidR="0014796B">
              <w:rPr>
                <w:bCs/>
                <w:sz w:val="21"/>
                <w:szCs w:val="21"/>
              </w:rPr>
              <w:t xml:space="preserve"> with senior trade team to resolve complex trade compliance issues</w:t>
            </w:r>
          </w:p>
          <w:p w14:paraId="48E19A9C" w14:textId="16E6CF68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Conduct internal</w:t>
            </w:r>
            <w:r w:rsidR="00997190">
              <w:rPr>
                <w:bCs/>
                <w:sz w:val="21"/>
                <w:szCs w:val="21"/>
              </w:rPr>
              <w:t xml:space="preserve"> </w:t>
            </w:r>
            <w:r w:rsidRPr="008F3AD9">
              <w:rPr>
                <w:bCs/>
                <w:sz w:val="21"/>
                <w:szCs w:val="21"/>
              </w:rPr>
              <w:t>verifications of trade compliance transactional records</w:t>
            </w:r>
          </w:p>
          <w:p w14:paraId="11F52519" w14:textId="08037DE8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 xml:space="preserve">Coordinate with logistics, legal, and </w:t>
            </w:r>
            <w:r w:rsidR="00540F85">
              <w:rPr>
                <w:bCs/>
                <w:sz w:val="21"/>
                <w:szCs w:val="21"/>
              </w:rPr>
              <w:t xml:space="preserve">finance </w:t>
            </w:r>
            <w:r w:rsidRPr="008F3AD9">
              <w:rPr>
                <w:bCs/>
                <w:sz w:val="21"/>
                <w:szCs w:val="21"/>
              </w:rPr>
              <w:t xml:space="preserve">to ensure </w:t>
            </w:r>
            <w:r w:rsidR="00213FD1">
              <w:rPr>
                <w:bCs/>
                <w:sz w:val="21"/>
                <w:szCs w:val="21"/>
              </w:rPr>
              <w:t xml:space="preserve">smooth </w:t>
            </w:r>
            <w:r w:rsidR="00540F85">
              <w:rPr>
                <w:bCs/>
                <w:sz w:val="21"/>
                <w:szCs w:val="21"/>
              </w:rPr>
              <w:t>and compliant supply chain</w:t>
            </w:r>
          </w:p>
          <w:p w14:paraId="049CDC12" w14:textId="77777777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Advise management on trade compliance aspects and risks of proposed business decisions</w:t>
            </w:r>
          </w:p>
          <w:p w14:paraId="10B3438F" w14:textId="0D15D716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 xml:space="preserve">Support preparation </w:t>
            </w:r>
            <w:r w:rsidR="00997190">
              <w:rPr>
                <w:bCs/>
                <w:sz w:val="21"/>
                <w:szCs w:val="21"/>
              </w:rPr>
              <w:t>r</w:t>
            </w:r>
            <w:r w:rsidRPr="008F3AD9">
              <w:rPr>
                <w:bCs/>
                <w:sz w:val="21"/>
                <w:szCs w:val="21"/>
              </w:rPr>
              <w:t xml:space="preserve">eports and audit </w:t>
            </w:r>
            <w:r w:rsidR="00997190">
              <w:rPr>
                <w:bCs/>
                <w:sz w:val="21"/>
                <w:szCs w:val="21"/>
              </w:rPr>
              <w:t>related to trade activities</w:t>
            </w:r>
          </w:p>
          <w:p w14:paraId="48336E16" w14:textId="3982019F" w:rsidR="008F3AD9" w:rsidRPr="008F3AD9" w:rsidRDefault="008F3AD9" w:rsidP="00E70465">
            <w:pPr>
              <w:pStyle w:val="ListParagraph"/>
              <w:numPr>
                <w:ilvl w:val="0"/>
                <w:numId w:val="2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 xml:space="preserve">Manage </w:t>
            </w:r>
            <w:r w:rsidR="0039293C">
              <w:rPr>
                <w:bCs/>
                <w:sz w:val="21"/>
                <w:szCs w:val="21"/>
              </w:rPr>
              <w:t xml:space="preserve">duty </w:t>
            </w:r>
            <w:r w:rsidRPr="008F3AD9">
              <w:rPr>
                <w:bCs/>
                <w:sz w:val="21"/>
                <w:szCs w:val="21"/>
              </w:rPr>
              <w:t xml:space="preserve">drawback </w:t>
            </w:r>
            <w:r w:rsidR="0039293C">
              <w:rPr>
                <w:bCs/>
                <w:sz w:val="21"/>
                <w:szCs w:val="21"/>
              </w:rPr>
              <w:t>and remediation programs</w:t>
            </w:r>
          </w:p>
        </w:tc>
      </w:tr>
      <w:tr w:rsidR="008F3AD9" w14:paraId="0BF781D3" w14:textId="77777777" w:rsidTr="004E3CEE">
        <w:trPr>
          <w:trHeight w:val="514"/>
        </w:trPr>
        <w:tc>
          <w:tcPr>
            <w:tcW w:w="9383" w:type="dxa"/>
            <w:gridSpan w:val="2"/>
            <w:tcBorders>
              <w:top w:val="nil"/>
              <w:left w:val="nil"/>
              <w:bottom w:val="single" w:sz="4" w:space="0" w:color="00AEE6"/>
              <w:right w:val="nil"/>
            </w:tcBorders>
            <w:vAlign w:val="center"/>
          </w:tcPr>
          <w:p w14:paraId="0E847E8C" w14:textId="77777777" w:rsidR="008F3AD9" w:rsidRPr="00137820" w:rsidRDefault="008F3AD9" w:rsidP="008F3AD9">
            <w:pPr>
              <w:rPr>
                <w:bCs/>
                <w:color w:val="0054A6"/>
                <w:sz w:val="22"/>
                <w:szCs w:val="22"/>
              </w:rPr>
            </w:pPr>
            <w:r w:rsidRPr="00137820">
              <w:rPr>
                <w:b/>
                <w:bCs/>
                <w:color w:val="0054A6"/>
                <w:sz w:val="22"/>
                <w:szCs w:val="22"/>
              </w:rPr>
              <w:t>ESSENTIALS</w:t>
            </w:r>
          </w:p>
        </w:tc>
      </w:tr>
      <w:tr w:rsidR="008F3AD9" w14:paraId="4906896B" w14:textId="77777777" w:rsidTr="004E3CEE">
        <w:trPr>
          <w:trHeight w:val="3132"/>
        </w:trPr>
        <w:tc>
          <w:tcPr>
            <w:tcW w:w="9383" w:type="dxa"/>
            <w:gridSpan w:val="2"/>
            <w:tcBorders>
              <w:top w:val="single" w:sz="4" w:space="0" w:color="00AEE6"/>
              <w:left w:val="nil"/>
              <w:right w:val="nil"/>
            </w:tcBorders>
          </w:tcPr>
          <w:p w14:paraId="313C41A3" w14:textId="01AD9AE9" w:rsidR="008F3AD9" w:rsidRPr="008F3AD9" w:rsidRDefault="008F3AD9" w:rsidP="00E70465">
            <w:pPr>
              <w:pStyle w:val="ListParagraph"/>
              <w:numPr>
                <w:ilvl w:val="0"/>
                <w:numId w:val="4"/>
              </w:numPr>
              <w:spacing w:before="120"/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Associate's degree or equivalent</w:t>
            </w:r>
            <w:r w:rsidR="0039293C">
              <w:rPr>
                <w:bCs/>
                <w:sz w:val="21"/>
                <w:szCs w:val="21"/>
              </w:rPr>
              <w:t xml:space="preserve"> work experience</w:t>
            </w:r>
          </w:p>
          <w:p w14:paraId="67F812B9" w14:textId="77777777" w:rsidR="003F62C2" w:rsidRDefault="0039293C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3-5 years </w:t>
            </w:r>
            <w:r w:rsidR="003F62C2">
              <w:rPr>
                <w:bCs/>
                <w:sz w:val="21"/>
                <w:szCs w:val="21"/>
              </w:rPr>
              <w:t xml:space="preserve">of </w:t>
            </w:r>
            <w:r w:rsidR="008F3AD9" w:rsidRPr="008F3AD9">
              <w:rPr>
                <w:bCs/>
                <w:sz w:val="21"/>
                <w:szCs w:val="21"/>
              </w:rPr>
              <w:t xml:space="preserve">experience </w:t>
            </w:r>
            <w:r w:rsidR="003F62C2">
              <w:rPr>
                <w:bCs/>
                <w:sz w:val="21"/>
                <w:szCs w:val="21"/>
              </w:rPr>
              <w:t xml:space="preserve">in Trade Compliance </w:t>
            </w:r>
          </w:p>
          <w:p w14:paraId="4278B33C" w14:textId="3421DFAF" w:rsidR="00441E9A" w:rsidRDefault="00441E9A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In depth understanding of </w:t>
            </w:r>
            <w:r w:rsidR="00BB5880">
              <w:rPr>
                <w:bCs/>
                <w:sz w:val="21"/>
                <w:szCs w:val="21"/>
              </w:rPr>
              <w:t>import and export regulations</w:t>
            </w:r>
            <w:r w:rsidR="00D25551">
              <w:rPr>
                <w:bCs/>
                <w:sz w:val="21"/>
                <w:szCs w:val="21"/>
              </w:rPr>
              <w:t>, ITAR, EAR and CBP</w:t>
            </w:r>
          </w:p>
          <w:p w14:paraId="64005153" w14:textId="77777777" w:rsidR="008F3AD9" w:rsidRPr="008F3AD9" w:rsidRDefault="008F3AD9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Experience managing export licenses and reviewing export documentation for accuracy</w:t>
            </w:r>
          </w:p>
          <w:p w14:paraId="7B3CDBC7" w14:textId="77777777" w:rsidR="008F3AD9" w:rsidRPr="008F3AD9" w:rsidRDefault="008F3AD9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Familiarity with CBP regulations and the ACE system for import operations</w:t>
            </w:r>
          </w:p>
          <w:p w14:paraId="68C86072" w14:textId="77777777" w:rsidR="008F3AD9" w:rsidRPr="008F3AD9" w:rsidRDefault="008F3AD9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Proficiency in Microsoft Office Suite including Excel, Word, and Outlook</w:t>
            </w:r>
          </w:p>
          <w:p w14:paraId="5BD1F58D" w14:textId="77777777" w:rsidR="008F3AD9" w:rsidRDefault="008F3AD9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 w:rsidRPr="008F3AD9">
              <w:rPr>
                <w:bCs/>
                <w:sz w:val="21"/>
                <w:szCs w:val="21"/>
              </w:rPr>
              <w:t>Ability to manage multiple priorities and meet deadlines</w:t>
            </w:r>
          </w:p>
          <w:p w14:paraId="6A28D8B1" w14:textId="17DA5EC1" w:rsidR="00097EAC" w:rsidRPr="008F3AD9" w:rsidRDefault="00097EAC" w:rsidP="00E70465">
            <w:pPr>
              <w:pStyle w:val="ListParagraph"/>
              <w:numPr>
                <w:ilvl w:val="0"/>
                <w:numId w:val="3"/>
              </w:numPr>
              <w:ind w:left="260" w:hanging="19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Strong attention to detail with excellent communication skills</w:t>
            </w:r>
          </w:p>
        </w:tc>
      </w:tr>
    </w:tbl>
    <w:p w14:paraId="1AD2AA69" w14:textId="77777777" w:rsidR="004E3CEE" w:rsidRPr="004E3CEE" w:rsidRDefault="004E3CEE" w:rsidP="00F6622E">
      <w:pPr>
        <w:spacing w:before="240" w:after="0"/>
      </w:pPr>
      <w:r w:rsidRPr="004E3CEE">
        <w:rPr>
          <w:b/>
          <w:color w:val="0054A6"/>
        </w:rPr>
        <w:t>TO APPLY, EMAIL YOUR RESUME TO:</w:t>
      </w:r>
      <w:r w:rsidRPr="004E3CEE">
        <w:rPr>
          <w:b/>
          <w:color w:val="0054A6"/>
          <w:u w:val="single"/>
        </w:rPr>
        <w:t xml:space="preserve"> </w:t>
      </w:r>
      <w:hyperlink r:id="rId7" w:history="1">
        <w:r w:rsidRPr="004E3CEE">
          <w:rPr>
            <w:rStyle w:val="Hyperlink"/>
            <w:b/>
            <w:bCs/>
            <w:color w:val="0054A6"/>
          </w:rPr>
          <w:t>Connect@TradeRecruiting.com</w:t>
        </w:r>
      </w:hyperlink>
    </w:p>
    <w:p w14:paraId="1EE03E23" w14:textId="77777777" w:rsidR="00440DC7" w:rsidRPr="004E3CEE" w:rsidRDefault="004E3CEE">
      <w:pPr>
        <w:rPr>
          <w:b/>
          <w:i/>
          <w:iCs/>
          <w:sz w:val="21"/>
          <w:szCs w:val="21"/>
        </w:rPr>
      </w:pPr>
      <w:r w:rsidRPr="004E3CEE">
        <w:rPr>
          <w:b/>
          <w:i/>
          <w:iCs/>
          <w:sz w:val="21"/>
          <w:szCs w:val="21"/>
        </w:rPr>
        <w:t>We are Recruiters and Licensed Customs Brokers specializing in trade compliance job placement</w:t>
      </w:r>
    </w:p>
    <w:sectPr w:rsidR="00440DC7" w:rsidRPr="004E3CEE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A1734" w14:textId="77777777" w:rsidR="007702FB" w:rsidRDefault="007702FB" w:rsidP="00440DC7">
      <w:pPr>
        <w:spacing w:after="0" w:line="240" w:lineRule="auto"/>
      </w:pPr>
      <w:r>
        <w:separator/>
      </w:r>
    </w:p>
  </w:endnote>
  <w:endnote w:type="continuationSeparator" w:id="0">
    <w:p w14:paraId="01260139" w14:textId="77777777" w:rsidR="007702FB" w:rsidRDefault="007702FB" w:rsidP="00440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BF71A" w14:textId="77777777" w:rsidR="00D356F7" w:rsidRDefault="00D356F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726A40" wp14:editId="41B339E0">
              <wp:simplePos x="0" y="0"/>
              <wp:positionH relativeFrom="column">
                <wp:posOffset>4306186</wp:posOffset>
              </wp:positionH>
              <wp:positionV relativeFrom="paragraph">
                <wp:posOffset>-111657</wp:posOffset>
              </wp:positionV>
              <wp:extent cx="1541721" cy="340242"/>
              <wp:effectExtent l="0" t="0" r="0" b="0"/>
              <wp:wrapNone/>
              <wp:docPr id="1719186227" name="Rectangle 2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1721" cy="34024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67CD931" id="Rectangle 2" o:spid="_x0000_s1026" href="https://www.traderecruiting.com/" style="position:absolute;margin-left:339.05pt;margin-top:-8.8pt;width:121.4pt;height:26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" o:button="t" filled="f" stroked="f" strokeweight="1pt">
              <v:fill o:detectmouseclic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E287B" w14:textId="77777777" w:rsidR="007702FB" w:rsidRDefault="007702FB" w:rsidP="00440DC7">
      <w:pPr>
        <w:spacing w:after="0" w:line="240" w:lineRule="auto"/>
      </w:pPr>
      <w:r>
        <w:separator/>
      </w:r>
    </w:p>
  </w:footnote>
  <w:footnote w:type="continuationSeparator" w:id="0">
    <w:p w14:paraId="6AAEC21D" w14:textId="77777777" w:rsidR="007702FB" w:rsidRDefault="007702FB" w:rsidP="00440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8A215" w14:textId="77777777" w:rsidR="00440DC7" w:rsidRDefault="00440DC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132754" wp14:editId="390E08EA">
          <wp:simplePos x="0" y="0"/>
          <wp:positionH relativeFrom="column">
            <wp:posOffset>-701749</wp:posOffset>
          </wp:positionH>
          <wp:positionV relativeFrom="paragraph">
            <wp:posOffset>-233916</wp:posOffset>
          </wp:positionV>
          <wp:extent cx="7378348" cy="9632950"/>
          <wp:effectExtent l="0" t="0" r="635" b="0"/>
          <wp:wrapNone/>
          <wp:docPr id="157179134" name="Picture 1" descr="A white background with black dot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79134" name="Picture 1" descr="A white background with black dots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10" t="2114" r="2044" b="2101"/>
                  <a:stretch>
                    <a:fillRect/>
                  </a:stretch>
                </pic:blipFill>
                <pic:spPr bwMode="auto">
                  <a:xfrm>
                    <a:off x="0" y="0"/>
                    <a:ext cx="7378348" cy="9632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32CFC"/>
    <w:multiLevelType w:val="hybridMultilevel"/>
    <w:tmpl w:val="13E0CF14"/>
    <w:lvl w:ilvl="0" w:tplc="6E1E1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EE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226A7"/>
    <w:multiLevelType w:val="hybridMultilevel"/>
    <w:tmpl w:val="06B21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220D7"/>
    <w:multiLevelType w:val="hybridMultilevel"/>
    <w:tmpl w:val="0CD8400A"/>
    <w:lvl w:ilvl="0" w:tplc="6E1E1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EE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7F3CC2"/>
    <w:multiLevelType w:val="hybridMultilevel"/>
    <w:tmpl w:val="82E8A282"/>
    <w:lvl w:ilvl="0" w:tplc="6E1E1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EE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0816446">
    <w:abstractNumId w:val="1"/>
  </w:num>
  <w:num w:numId="2" w16cid:durableId="552622937">
    <w:abstractNumId w:val="3"/>
  </w:num>
  <w:num w:numId="3" w16cid:durableId="471093523">
    <w:abstractNumId w:val="2"/>
  </w:num>
  <w:num w:numId="4" w16cid:durableId="206381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197"/>
    <w:rsid w:val="00016AD1"/>
    <w:rsid w:val="0004753C"/>
    <w:rsid w:val="00076E3B"/>
    <w:rsid w:val="000800F2"/>
    <w:rsid w:val="00097EAC"/>
    <w:rsid w:val="000B0919"/>
    <w:rsid w:val="0010453C"/>
    <w:rsid w:val="001262FD"/>
    <w:rsid w:val="001329A4"/>
    <w:rsid w:val="00137820"/>
    <w:rsid w:val="0014796B"/>
    <w:rsid w:val="001A52CB"/>
    <w:rsid w:val="00213FD1"/>
    <w:rsid w:val="002627BE"/>
    <w:rsid w:val="002F3D83"/>
    <w:rsid w:val="0039293C"/>
    <w:rsid w:val="003D78E6"/>
    <w:rsid w:val="003F62C2"/>
    <w:rsid w:val="004218BA"/>
    <w:rsid w:val="00440DC7"/>
    <w:rsid w:val="00441E9A"/>
    <w:rsid w:val="004505B2"/>
    <w:rsid w:val="0046548C"/>
    <w:rsid w:val="00483D48"/>
    <w:rsid w:val="004C14ED"/>
    <w:rsid w:val="004E3CEE"/>
    <w:rsid w:val="004E6BBB"/>
    <w:rsid w:val="00540F85"/>
    <w:rsid w:val="005A2088"/>
    <w:rsid w:val="005D0563"/>
    <w:rsid w:val="00760197"/>
    <w:rsid w:val="007702FB"/>
    <w:rsid w:val="007C49E4"/>
    <w:rsid w:val="00811B20"/>
    <w:rsid w:val="008500D5"/>
    <w:rsid w:val="00887376"/>
    <w:rsid w:val="00890B45"/>
    <w:rsid w:val="008F3AD9"/>
    <w:rsid w:val="00900460"/>
    <w:rsid w:val="009049BC"/>
    <w:rsid w:val="00985AA9"/>
    <w:rsid w:val="00997190"/>
    <w:rsid w:val="00A17BA7"/>
    <w:rsid w:val="00A220F7"/>
    <w:rsid w:val="00A6639D"/>
    <w:rsid w:val="00A95FB0"/>
    <w:rsid w:val="00A979EB"/>
    <w:rsid w:val="00AA099A"/>
    <w:rsid w:val="00B73BD8"/>
    <w:rsid w:val="00BB11E8"/>
    <w:rsid w:val="00BB5880"/>
    <w:rsid w:val="00BF1411"/>
    <w:rsid w:val="00CA596B"/>
    <w:rsid w:val="00D148FA"/>
    <w:rsid w:val="00D24C49"/>
    <w:rsid w:val="00D25551"/>
    <w:rsid w:val="00D356F7"/>
    <w:rsid w:val="00E57A90"/>
    <w:rsid w:val="00E70465"/>
    <w:rsid w:val="00F6622E"/>
    <w:rsid w:val="00F7508B"/>
    <w:rsid w:val="00FD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D3F68D"/>
  <w15:chartTrackingRefBased/>
  <w15:docId w15:val="{2EB4F315-4B74-4EBC-9BA3-F1B000157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D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D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D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D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D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D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0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0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0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D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0D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0D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D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0D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40D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DC7"/>
  </w:style>
  <w:style w:type="paragraph" w:styleId="Footer">
    <w:name w:val="footer"/>
    <w:basedOn w:val="Normal"/>
    <w:link w:val="FooterChar"/>
    <w:uiPriority w:val="99"/>
    <w:unhideWhenUsed/>
    <w:rsid w:val="00440D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DC7"/>
  </w:style>
  <w:style w:type="table" w:styleId="TableGrid">
    <w:name w:val="Table Grid"/>
    <w:basedOn w:val="TableNormal"/>
    <w:uiPriority w:val="39"/>
    <w:rsid w:val="008F3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F3AD9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4E3C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3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nect@TradeRecruiting.com?subject=Open%20Trade%20Compliance%20Posi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raderecruiting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lle\OneDrive%20-%20traderecruiting.com\TCRS\Jobs\TCRS%20Electronic%20Job%20Description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TCRS Electronic Job Description_Template</Template>
  <TotalTime>0</TotalTime>
  <Pages>1</Pages>
  <Words>254</Words>
  <Characters>1660</Characters>
  <Application>Microsoft Office Word</Application>
  <DocSecurity>0</DocSecurity>
  <Lines>33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Erickson</dc:creator>
  <cp:keywords/>
  <dc:description/>
  <cp:lastModifiedBy>Colleen Erickson</cp:lastModifiedBy>
  <cp:revision>2</cp:revision>
  <cp:lastPrinted>2026-01-29T03:21:00Z</cp:lastPrinted>
  <dcterms:created xsi:type="dcterms:W3CDTF">2026-03-31T00:15:00Z</dcterms:created>
  <dcterms:modified xsi:type="dcterms:W3CDTF">2026-03-31T00:15:00Z</dcterms:modified>
</cp:coreProperties>
</file>