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AB5B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400"/>
        <w:gridCol w:w="3983"/>
      </w:tblGrid>
      <w:tr w:rsidR="008F3AD9" w14:paraId="7C0062DA" w14:textId="77777777" w:rsidTr="00825A12">
        <w:trPr>
          <w:trHeight w:val="645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D908246" w14:textId="5F53EEC1" w:rsidR="008F3AD9" w:rsidRPr="00137820" w:rsidRDefault="00657882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Brokerage</w:t>
            </w:r>
            <w:r w:rsidR="00825A12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&amp; Compliance</w:t>
            </w: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Manager</w:t>
            </w:r>
          </w:p>
        </w:tc>
        <w:tc>
          <w:tcPr>
            <w:tcW w:w="398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3BE28475" w14:textId="33603A1D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825A12">
              <w:rPr>
                <w:rFonts w:cstheme="minorHAnsi"/>
                <w:b/>
                <w:color w:val="0054A6"/>
                <w:sz w:val="32"/>
              </w:rPr>
              <w:t>61</w:t>
            </w:r>
          </w:p>
        </w:tc>
      </w:tr>
      <w:tr w:rsidR="008F3AD9" w14:paraId="056E63CA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4A0B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778B1D0D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6F6DD0C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30F4B441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64E6A6BD" w14:textId="14763179" w:rsidR="00536DD4" w:rsidRDefault="00657882" w:rsidP="00657882">
            <w:pPr>
              <w:spacing w:before="120"/>
              <w:rPr>
                <w:bCs/>
                <w:sz w:val="21"/>
                <w:szCs w:val="21"/>
              </w:rPr>
            </w:pPr>
            <w:r w:rsidRPr="00657882">
              <w:rPr>
                <w:bCs/>
                <w:sz w:val="21"/>
                <w:szCs w:val="21"/>
              </w:rPr>
              <w:t xml:space="preserve">The </w:t>
            </w:r>
            <w:r w:rsidR="00851D3A">
              <w:rPr>
                <w:bCs/>
                <w:sz w:val="21"/>
                <w:szCs w:val="21"/>
              </w:rPr>
              <w:t>Brokerage &amp; Compliance</w:t>
            </w:r>
            <w:r w:rsidRPr="00657882">
              <w:rPr>
                <w:bCs/>
                <w:sz w:val="21"/>
                <w:szCs w:val="21"/>
              </w:rPr>
              <w:t xml:space="preserve"> Manager</w:t>
            </w:r>
            <w:r w:rsidR="008932A1">
              <w:rPr>
                <w:bCs/>
                <w:sz w:val="21"/>
                <w:szCs w:val="21"/>
              </w:rPr>
              <w:t xml:space="preserve"> leads and oversees the </w:t>
            </w:r>
            <w:r w:rsidR="00536DD4" w:rsidRPr="00536DD4">
              <w:rPr>
                <w:bCs/>
                <w:sz w:val="21"/>
                <w:szCs w:val="21"/>
              </w:rPr>
              <w:t xml:space="preserve">daily import operations, </w:t>
            </w:r>
            <w:r w:rsidR="008D6356">
              <w:rPr>
                <w:bCs/>
                <w:sz w:val="21"/>
                <w:szCs w:val="21"/>
              </w:rPr>
              <w:t xml:space="preserve">ensuring </w:t>
            </w:r>
            <w:r w:rsidR="00536DD4" w:rsidRPr="00536DD4">
              <w:rPr>
                <w:bCs/>
                <w:sz w:val="21"/>
                <w:szCs w:val="21"/>
              </w:rPr>
              <w:t>regulatory compliance</w:t>
            </w:r>
            <w:r w:rsidR="00CE401B">
              <w:rPr>
                <w:bCs/>
                <w:sz w:val="21"/>
                <w:szCs w:val="21"/>
              </w:rPr>
              <w:t xml:space="preserve"> with CBP and other government agencies</w:t>
            </w:r>
            <w:r w:rsidR="008D6356">
              <w:rPr>
                <w:bCs/>
                <w:sz w:val="21"/>
                <w:szCs w:val="21"/>
              </w:rPr>
              <w:t xml:space="preserve"> while </w:t>
            </w:r>
            <w:r w:rsidR="00536DD4" w:rsidRPr="00536DD4">
              <w:rPr>
                <w:bCs/>
                <w:sz w:val="21"/>
                <w:szCs w:val="21"/>
              </w:rPr>
              <w:t>manag</w:t>
            </w:r>
            <w:r w:rsidR="008D6356">
              <w:rPr>
                <w:bCs/>
                <w:sz w:val="21"/>
                <w:szCs w:val="21"/>
              </w:rPr>
              <w:t xml:space="preserve">ing </w:t>
            </w:r>
            <w:r w:rsidR="00536DD4" w:rsidRPr="00536DD4">
              <w:rPr>
                <w:bCs/>
                <w:sz w:val="21"/>
                <w:szCs w:val="21"/>
              </w:rPr>
              <w:t>staff performance, and driv</w:t>
            </w:r>
            <w:r w:rsidR="008D6356">
              <w:rPr>
                <w:bCs/>
                <w:sz w:val="21"/>
                <w:szCs w:val="21"/>
              </w:rPr>
              <w:t xml:space="preserve">ing </w:t>
            </w:r>
            <w:r w:rsidR="00536DD4" w:rsidRPr="00536DD4">
              <w:rPr>
                <w:bCs/>
                <w:sz w:val="21"/>
                <w:szCs w:val="21"/>
              </w:rPr>
              <w:t xml:space="preserve">process improvements </w:t>
            </w:r>
            <w:r w:rsidR="008D6356">
              <w:rPr>
                <w:bCs/>
                <w:sz w:val="21"/>
                <w:szCs w:val="21"/>
              </w:rPr>
              <w:t>and</w:t>
            </w:r>
            <w:r w:rsidR="00536DD4" w:rsidRPr="00536DD4">
              <w:rPr>
                <w:bCs/>
                <w:sz w:val="21"/>
                <w:szCs w:val="21"/>
              </w:rPr>
              <w:t xml:space="preserve"> delivering exceptional customer service.</w:t>
            </w:r>
          </w:p>
          <w:p w14:paraId="79225C5C" w14:textId="5766AC62" w:rsidR="00657882" w:rsidRPr="00657882" w:rsidRDefault="00657882" w:rsidP="00657882">
            <w:pPr>
              <w:spacing w:before="120"/>
              <w:rPr>
                <w:bCs/>
                <w:sz w:val="21"/>
                <w:szCs w:val="21"/>
              </w:rPr>
            </w:pPr>
            <w:r w:rsidRPr="00657882">
              <w:rPr>
                <w:bCs/>
                <w:sz w:val="21"/>
                <w:szCs w:val="21"/>
              </w:rPr>
              <w:t xml:space="preserve">This is </w:t>
            </w:r>
            <w:proofErr w:type="gramStart"/>
            <w:r w:rsidR="00536DD4" w:rsidRPr="00657882">
              <w:rPr>
                <w:bCs/>
                <w:sz w:val="21"/>
                <w:szCs w:val="21"/>
              </w:rPr>
              <w:t>a</w:t>
            </w:r>
            <w:proofErr w:type="gramEnd"/>
            <w:r w:rsidRPr="00657882">
              <w:rPr>
                <w:bCs/>
                <w:sz w:val="21"/>
                <w:szCs w:val="21"/>
              </w:rPr>
              <w:t xml:space="preserve"> </w:t>
            </w:r>
            <w:r w:rsidR="00536DD4">
              <w:rPr>
                <w:bCs/>
                <w:sz w:val="21"/>
                <w:szCs w:val="21"/>
              </w:rPr>
              <w:t xml:space="preserve">in office </w:t>
            </w:r>
            <w:r w:rsidRPr="00657882">
              <w:rPr>
                <w:bCs/>
                <w:sz w:val="21"/>
                <w:szCs w:val="21"/>
              </w:rPr>
              <w:t xml:space="preserve">position based </w:t>
            </w:r>
            <w:r w:rsidR="00CE401B">
              <w:rPr>
                <w:bCs/>
                <w:sz w:val="21"/>
                <w:szCs w:val="21"/>
              </w:rPr>
              <w:t xml:space="preserve">in Miami, FL area. </w:t>
            </w:r>
          </w:p>
          <w:p w14:paraId="1285C574" w14:textId="7C909A3A" w:rsidR="008F3AD9" w:rsidRDefault="008F3AD9" w:rsidP="00536DD4">
            <w:pPr>
              <w:spacing w:before="120"/>
            </w:pPr>
          </w:p>
        </w:tc>
      </w:tr>
      <w:tr w:rsidR="008F3AD9" w14:paraId="30DF4D08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36B3F589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325707E8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E75E356" w14:textId="02FC6DD3" w:rsidR="00657882" w:rsidRPr="00657882" w:rsidRDefault="00657882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Oversee the customs clearance process for</w:t>
            </w:r>
            <w:r w:rsidR="00624AA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clients across all modes of transportation</w:t>
            </w:r>
          </w:p>
          <w:p w14:paraId="1B9F4192" w14:textId="77777777" w:rsidR="00657882" w:rsidRPr="00657882" w:rsidRDefault="00657882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Mentor, train, and support a small team of entry writers</w:t>
            </w:r>
            <w:r w:rsidRPr="00657882">
              <w:rPr>
                <w:rFonts w:eastAsia="Times New Roman" w:cs="Times New Roman"/>
                <w:color w:val="00B050"/>
                <w:kern w:val="0"/>
                <w:sz w:val="21"/>
                <w:szCs w:val="21"/>
                <w14:ligatures w14:val="none"/>
              </w:rPr>
              <w:t> </w:t>
            </w:r>
          </w:p>
          <w:p w14:paraId="47A34406" w14:textId="77777777" w:rsidR="00657882" w:rsidRPr="00657882" w:rsidRDefault="00657882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Ensure compliance with CBP regulations and all applicable PGAs (FDA, USDA, EPA, etc.)</w:t>
            </w:r>
          </w:p>
          <w:p w14:paraId="5D7566AE" w14:textId="77777777" w:rsidR="00657882" w:rsidRPr="00657882" w:rsidRDefault="00657882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Liaise with U.S. Customs and other government agencies as needed</w:t>
            </w:r>
          </w:p>
          <w:p w14:paraId="7BF10C81" w14:textId="77777777" w:rsidR="00657882" w:rsidRPr="00657882" w:rsidRDefault="00657882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Manage classification, entry audits, and post-entry processes</w:t>
            </w:r>
          </w:p>
          <w:p w14:paraId="6979B542" w14:textId="77777777" w:rsidR="00657882" w:rsidRDefault="00657882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Act as the main point of contact for clients regarding complex entry issues</w:t>
            </w:r>
          </w:p>
          <w:p w14:paraId="32706405" w14:textId="296CC273" w:rsidR="008844BF" w:rsidRDefault="008844BF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Build import compliance program, procedures, work instructions, and training</w:t>
            </w:r>
          </w:p>
          <w:p w14:paraId="7D2BA3AD" w14:textId="77777777" w:rsidR="00657882" w:rsidRPr="00657882" w:rsidRDefault="00657882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Drive process improvements and maintain KPIs for efficiency, accuracy, and compliance</w:t>
            </w:r>
          </w:p>
          <w:p w14:paraId="0E3329F9" w14:textId="77777777" w:rsidR="00657882" w:rsidRPr="00657882" w:rsidRDefault="00657882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Stay current on regulatory changes; communicates changes to teams and update processes</w:t>
            </w:r>
          </w:p>
          <w:p w14:paraId="78500EDC" w14:textId="7555BB3D" w:rsidR="008F3AD9" w:rsidRPr="00657882" w:rsidRDefault="00657882" w:rsidP="00397A0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Create timely and accurate client </w:t>
            </w:r>
            <w:r w:rsidR="004204A0"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invoices,</w:t>
            </w: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managing profit and expenses of the department</w:t>
            </w:r>
          </w:p>
        </w:tc>
      </w:tr>
      <w:tr w:rsidR="008F3AD9" w14:paraId="0AA7EF14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4FD71E08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B99DF08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0056FEA9" w14:textId="77777777" w:rsidR="00657882" w:rsidRPr="00657882" w:rsidRDefault="00657882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License Customs Broker required</w:t>
            </w:r>
          </w:p>
          <w:p w14:paraId="24745976" w14:textId="1EF229D7" w:rsidR="00657882" w:rsidRPr="00657882" w:rsidRDefault="002F422B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  <w:r w:rsidR="00657882"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+ years of experience in customs brokerage and import/export operations</w:t>
            </w:r>
          </w:p>
          <w:p w14:paraId="1E98C2F6" w14:textId="77777777" w:rsidR="00657882" w:rsidRPr="00657882" w:rsidRDefault="00657882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Expert knowledge of import/export regulations; HTS, COO, Valuation, FTA, AD/CVD, etc.</w:t>
            </w:r>
          </w:p>
          <w:p w14:paraId="648A7D30" w14:textId="77777777" w:rsidR="00657882" w:rsidRDefault="00657882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people leader, supporting continual growth and education</w:t>
            </w:r>
          </w:p>
          <w:p w14:paraId="11515B4C" w14:textId="77777777" w:rsidR="006863BF" w:rsidRDefault="006863BF" w:rsidP="006863BF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863B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Detail-oriented with strong analytical and decision-making skills</w:t>
            </w:r>
          </w:p>
          <w:p w14:paraId="72DD34B9" w14:textId="71D222E0" w:rsidR="00C87B26" w:rsidRPr="006863BF" w:rsidRDefault="00C87B26" w:rsidP="006863BF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Customer focus with</w:t>
            </w:r>
            <w:r w:rsidR="00FB675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interest in process improvement and company growth</w:t>
            </w:r>
          </w:p>
          <w:p w14:paraId="6C526C45" w14:textId="6E75AD4A" w:rsidR="008F3AD9" w:rsidRPr="00E7625A" w:rsidRDefault="006220F6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computer skills</w:t>
            </w:r>
            <w:r w:rsidR="008D3B5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with MS Office, ACE, FRONT, </w:t>
            </w:r>
            <w:r w:rsidR="000F6CB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and brokerage software</w:t>
            </w:r>
          </w:p>
          <w:p w14:paraId="0A0A638D" w14:textId="60C5DE15" w:rsidR="00E7625A" w:rsidRPr="00657882" w:rsidRDefault="00E7625A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E7625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Spanish language a plus</w:t>
            </w:r>
          </w:p>
        </w:tc>
      </w:tr>
    </w:tbl>
    <w:p w14:paraId="690E0255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597C5B35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1EA1" w14:textId="77777777" w:rsidR="000B5B6F" w:rsidRDefault="000B5B6F" w:rsidP="00440DC7">
      <w:pPr>
        <w:spacing w:after="0" w:line="240" w:lineRule="auto"/>
      </w:pPr>
      <w:r>
        <w:separator/>
      </w:r>
    </w:p>
  </w:endnote>
  <w:endnote w:type="continuationSeparator" w:id="0">
    <w:p w14:paraId="1BF86198" w14:textId="77777777" w:rsidR="000B5B6F" w:rsidRDefault="000B5B6F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F34F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1C0C4A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7E57" w14:textId="77777777" w:rsidR="000B5B6F" w:rsidRDefault="000B5B6F" w:rsidP="00440DC7">
      <w:pPr>
        <w:spacing w:after="0" w:line="240" w:lineRule="auto"/>
      </w:pPr>
      <w:r>
        <w:separator/>
      </w:r>
    </w:p>
  </w:footnote>
  <w:footnote w:type="continuationSeparator" w:id="0">
    <w:p w14:paraId="729BC37F" w14:textId="77777777" w:rsidR="000B5B6F" w:rsidRDefault="000B5B6F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9B08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22D1"/>
    <w:multiLevelType w:val="multilevel"/>
    <w:tmpl w:val="AFF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54E57"/>
    <w:multiLevelType w:val="multilevel"/>
    <w:tmpl w:val="2604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62B6D"/>
    <w:multiLevelType w:val="multilevel"/>
    <w:tmpl w:val="6634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6"/>
  </w:num>
  <w:num w:numId="3" w16cid:durableId="471093523">
    <w:abstractNumId w:val="2"/>
  </w:num>
  <w:num w:numId="4" w16cid:durableId="206381481">
    <w:abstractNumId w:val="0"/>
  </w:num>
  <w:num w:numId="5" w16cid:durableId="295720355">
    <w:abstractNumId w:val="4"/>
  </w:num>
  <w:num w:numId="6" w16cid:durableId="1708792660">
    <w:abstractNumId w:val="3"/>
  </w:num>
  <w:num w:numId="7" w16cid:durableId="2051488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82"/>
    <w:rsid w:val="000B5B6F"/>
    <w:rsid w:val="000F6CBE"/>
    <w:rsid w:val="0010453C"/>
    <w:rsid w:val="00137820"/>
    <w:rsid w:val="002F422B"/>
    <w:rsid w:val="00314EA6"/>
    <w:rsid w:val="00397A0E"/>
    <w:rsid w:val="004204A0"/>
    <w:rsid w:val="00440DC7"/>
    <w:rsid w:val="004505B2"/>
    <w:rsid w:val="004E3CEE"/>
    <w:rsid w:val="004E6BBB"/>
    <w:rsid w:val="0051515B"/>
    <w:rsid w:val="00536DD4"/>
    <w:rsid w:val="005A2088"/>
    <w:rsid w:val="005B113E"/>
    <w:rsid w:val="005D4EBA"/>
    <w:rsid w:val="006220F6"/>
    <w:rsid w:val="00624AAB"/>
    <w:rsid w:val="00657882"/>
    <w:rsid w:val="006863BF"/>
    <w:rsid w:val="007C08C6"/>
    <w:rsid w:val="00825A12"/>
    <w:rsid w:val="008500D5"/>
    <w:rsid w:val="00851D3A"/>
    <w:rsid w:val="008844BF"/>
    <w:rsid w:val="00887376"/>
    <w:rsid w:val="008932A1"/>
    <w:rsid w:val="008D3B50"/>
    <w:rsid w:val="008D6356"/>
    <w:rsid w:val="008E5E3B"/>
    <w:rsid w:val="008F3AD9"/>
    <w:rsid w:val="00900460"/>
    <w:rsid w:val="009049BC"/>
    <w:rsid w:val="00985CE6"/>
    <w:rsid w:val="009B1853"/>
    <w:rsid w:val="00A220F7"/>
    <w:rsid w:val="00A614EE"/>
    <w:rsid w:val="00BB11E8"/>
    <w:rsid w:val="00C71AE0"/>
    <w:rsid w:val="00C87B26"/>
    <w:rsid w:val="00CE401B"/>
    <w:rsid w:val="00D24C49"/>
    <w:rsid w:val="00D356F7"/>
    <w:rsid w:val="00E57A90"/>
    <w:rsid w:val="00E70465"/>
    <w:rsid w:val="00E7625A"/>
    <w:rsid w:val="00F23194"/>
    <w:rsid w:val="00F6622E"/>
    <w:rsid w:val="00FB675A"/>
    <w:rsid w:val="00FD0D04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93E9F"/>
  <w15:chartTrackingRefBased/>
  <w15:docId w15:val="{A3FBBC5E-0B20-4958-B1F8-5D0ABFCD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13</TotalTime>
  <Pages>1</Pages>
  <Words>249</Words>
  <Characters>1591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Colleen Erickson</cp:lastModifiedBy>
  <cp:revision>28</cp:revision>
  <cp:lastPrinted>2026-01-29T03:21:00Z</cp:lastPrinted>
  <dcterms:created xsi:type="dcterms:W3CDTF">2026-02-23T02:35:00Z</dcterms:created>
  <dcterms:modified xsi:type="dcterms:W3CDTF">2026-02-23T02:51:00Z</dcterms:modified>
</cp:coreProperties>
</file>