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F20B4" w14:textId="77777777" w:rsidR="008F3AD9" w:rsidRDefault="008F3AD9"/>
    <w:tbl>
      <w:tblPr>
        <w:tblStyle w:val="TableGrid"/>
        <w:tblW w:w="9383" w:type="dxa"/>
        <w:tblLook w:val="04A0" w:firstRow="1" w:lastRow="0" w:firstColumn="1" w:lastColumn="0" w:noHBand="0" w:noVBand="1"/>
      </w:tblPr>
      <w:tblGrid>
        <w:gridCol w:w="4515"/>
        <w:gridCol w:w="4868"/>
      </w:tblGrid>
      <w:tr w:rsidR="008F3AD9" w14:paraId="5D8762A2" w14:textId="77777777" w:rsidTr="004E3CEE">
        <w:trPr>
          <w:trHeight w:val="645"/>
        </w:trPr>
        <w:tc>
          <w:tcPr>
            <w:tcW w:w="4515" w:type="dxa"/>
            <w:tcBorders>
              <w:top w:val="nil"/>
              <w:left w:val="nil"/>
              <w:bottom w:val="nil"/>
              <w:right w:val="single" w:sz="4" w:space="0" w:color="00AEE6"/>
            </w:tcBorders>
            <w:vAlign w:val="center"/>
          </w:tcPr>
          <w:p w14:paraId="45D66093" w14:textId="77864E2A" w:rsidR="008F3AD9" w:rsidRPr="00137820" w:rsidRDefault="00981AF1" w:rsidP="008F3AD9">
            <w:pPr>
              <w:pStyle w:val="NoSpacing"/>
              <w:rPr>
                <w:rFonts w:cstheme="minorHAnsi"/>
                <w:b/>
                <w:color w:val="0054A6"/>
                <w:sz w:val="32"/>
                <w:szCs w:val="24"/>
              </w:rPr>
            </w:pPr>
            <w:r>
              <w:rPr>
                <w:rFonts w:cstheme="minorHAnsi"/>
                <w:b/>
                <w:color w:val="000000" w:themeColor="text1"/>
                <w:sz w:val="32"/>
                <w:szCs w:val="24"/>
              </w:rPr>
              <w:t>Import</w:t>
            </w:r>
            <w:r w:rsidR="001F5DD2">
              <w:rPr>
                <w:rFonts w:cstheme="minorHAnsi"/>
                <w:b/>
                <w:color w:val="000000" w:themeColor="text1"/>
                <w:sz w:val="32"/>
                <w:szCs w:val="24"/>
              </w:rPr>
              <w:t>/Export Specialist</w:t>
            </w:r>
          </w:p>
        </w:tc>
        <w:tc>
          <w:tcPr>
            <w:tcW w:w="4867" w:type="dxa"/>
            <w:tcBorders>
              <w:top w:val="nil"/>
              <w:left w:val="single" w:sz="4" w:space="0" w:color="00AEE6"/>
              <w:bottom w:val="nil"/>
              <w:right w:val="nil"/>
            </w:tcBorders>
            <w:vAlign w:val="center"/>
          </w:tcPr>
          <w:p w14:paraId="4C43BBC5" w14:textId="6AB32468" w:rsidR="008F3AD9" w:rsidRPr="008F3AD9" w:rsidRDefault="008F3AD9" w:rsidP="008F3AD9">
            <w:pPr>
              <w:ind w:left="167"/>
            </w:pPr>
            <w:r w:rsidRPr="00137820">
              <w:rPr>
                <w:rFonts w:cstheme="minorHAnsi"/>
                <w:b/>
                <w:color w:val="0054A6"/>
                <w:sz w:val="32"/>
              </w:rPr>
              <w:t>TCRS46</w:t>
            </w:r>
            <w:r w:rsidR="00981AF1">
              <w:rPr>
                <w:rFonts w:cstheme="minorHAnsi"/>
                <w:b/>
                <w:color w:val="0054A6"/>
                <w:sz w:val="32"/>
              </w:rPr>
              <w:t>37</w:t>
            </w:r>
          </w:p>
        </w:tc>
      </w:tr>
      <w:tr w:rsidR="008F3AD9" w14:paraId="7FCF9301" w14:textId="77777777" w:rsidTr="004E3CEE">
        <w:trPr>
          <w:trHeight w:val="252"/>
        </w:trPr>
        <w:tc>
          <w:tcPr>
            <w:tcW w:w="9383" w:type="dxa"/>
            <w:gridSpan w:val="2"/>
            <w:tcBorders>
              <w:top w:val="nil"/>
              <w:left w:val="nil"/>
              <w:bottom w:val="nil"/>
              <w:right w:val="nil"/>
            </w:tcBorders>
            <w:vAlign w:val="center"/>
          </w:tcPr>
          <w:p w14:paraId="2DDFDA89" w14:textId="77777777" w:rsidR="008F3AD9" w:rsidRPr="008F3AD9" w:rsidRDefault="008F3AD9" w:rsidP="008F3AD9">
            <w:pPr>
              <w:rPr>
                <w:rFonts w:cstheme="minorHAnsi"/>
                <w:bCs/>
                <w:sz w:val="10"/>
                <w:szCs w:val="10"/>
              </w:rPr>
            </w:pPr>
          </w:p>
        </w:tc>
      </w:tr>
      <w:tr w:rsidR="008F3AD9" w14:paraId="2AFA4F62" w14:textId="77777777" w:rsidTr="004E3CEE">
        <w:trPr>
          <w:trHeight w:val="548"/>
        </w:trPr>
        <w:tc>
          <w:tcPr>
            <w:tcW w:w="9383" w:type="dxa"/>
            <w:gridSpan w:val="2"/>
            <w:tcBorders>
              <w:top w:val="nil"/>
              <w:left w:val="nil"/>
              <w:bottom w:val="single" w:sz="4" w:space="0" w:color="00AEE6"/>
              <w:right w:val="nil"/>
            </w:tcBorders>
            <w:vAlign w:val="center"/>
          </w:tcPr>
          <w:p w14:paraId="59479A61" w14:textId="77777777" w:rsidR="008F3AD9" w:rsidRPr="00137820" w:rsidRDefault="008F3AD9" w:rsidP="008F3AD9">
            <w:pPr>
              <w:rPr>
                <w:b/>
                <w:color w:val="0054A6"/>
                <w:sz w:val="22"/>
                <w:szCs w:val="22"/>
              </w:rPr>
            </w:pPr>
            <w:r w:rsidRPr="00137820">
              <w:rPr>
                <w:b/>
                <w:color w:val="0054A6"/>
                <w:sz w:val="22"/>
                <w:szCs w:val="22"/>
              </w:rPr>
              <w:t>HIGH-LEVEL OVERVIEW</w:t>
            </w:r>
          </w:p>
        </w:tc>
      </w:tr>
      <w:tr w:rsidR="008F3AD9" w14:paraId="03AEDFFC" w14:textId="77777777" w:rsidTr="004E3CEE">
        <w:trPr>
          <w:trHeight w:val="1797"/>
        </w:trPr>
        <w:tc>
          <w:tcPr>
            <w:tcW w:w="9383" w:type="dxa"/>
            <w:gridSpan w:val="2"/>
            <w:tcBorders>
              <w:top w:val="single" w:sz="4" w:space="0" w:color="00AEE6"/>
              <w:left w:val="nil"/>
              <w:bottom w:val="nil"/>
              <w:right w:val="nil"/>
            </w:tcBorders>
          </w:tcPr>
          <w:p w14:paraId="0635ADE4" w14:textId="4D645969" w:rsidR="008F3AD9" w:rsidRDefault="00501A3B" w:rsidP="008F3AD9">
            <w:pPr>
              <w:rPr>
                <w:bCs/>
                <w:sz w:val="21"/>
                <w:szCs w:val="21"/>
              </w:rPr>
            </w:pPr>
            <w:r w:rsidRPr="00501A3B">
              <w:rPr>
                <w:bCs/>
                <w:sz w:val="21"/>
                <w:szCs w:val="21"/>
              </w:rPr>
              <w:t>The Import</w:t>
            </w:r>
            <w:r w:rsidR="001F5DD2">
              <w:rPr>
                <w:bCs/>
                <w:sz w:val="21"/>
                <w:szCs w:val="21"/>
              </w:rPr>
              <w:t>/Export</w:t>
            </w:r>
            <w:r w:rsidRPr="00501A3B">
              <w:rPr>
                <w:bCs/>
                <w:sz w:val="21"/>
                <w:szCs w:val="21"/>
              </w:rPr>
              <w:t xml:space="preserve"> Specialist supports U.S. import and export operations by ensuring compliance with U.S. Customs and trade regulations. This role coordinates customs activities, manages compliance documentation, and collaborates with brokers and internal teams to enable efficient customs clearance while leveraging inventory systems to track assets and support compliant decision-making</w:t>
            </w:r>
            <w:r>
              <w:rPr>
                <w:bCs/>
                <w:sz w:val="21"/>
                <w:szCs w:val="21"/>
              </w:rPr>
              <w:t>.</w:t>
            </w:r>
          </w:p>
          <w:p w14:paraId="01D2F964" w14:textId="77777777" w:rsidR="00501A3B" w:rsidRPr="008F3AD9" w:rsidRDefault="00501A3B" w:rsidP="008F3AD9">
            <w:pPr>
              <w:rPr>
                <w:sz w:val="21"/>
                <w:szCs w:val="21"/>
              </w:rPr>
            </w:pPr>
          </w:p>
          <w:p w14:paraId="1BBEAECD" w14:textId="77777777" w:rsidR="008F3AD9" w:rsidRDefault="008F3AD9" w:rsidP="008F3AD9">
            <w:pPr>
              <w:rPr>
                <w:sz w:val="21"/>
                <w:szCs w:val="21"/>
              </w:rPr>
            </w:pPr>
            <w:r w:rsidRPr="008F3AD9">
              <w:rPr>
                <w:sz w:val="21"/>
                <w:szCs w:val="21"/>
              </w:rPr>
              <w:t xml:space="preserve">This is an in-office position based near </w:t>
            </w:r>
            <w:r w:rsidR="00981AF1">
              <w:rPr>
                <w:sz w:val="21"/>
                <w:szCs w:val="21"/>
              </w:rPr>
              <w:t xml:space="preserve">Nashville, TN.   </w:t>
            </w:r>
          </w:p>
          <w:p w14:paraId="545CB594" w14:textId="50869099" w:rsidR="00981AF1" w:rsidRDefault="00981AF1" w:rsidP="008F3AD9"/>
        </w:tc>
      </w:tr>
      <w:tr w:rsidR="008F3AD9" w14:paraId="5CA08B75" w14:textId="77777777" w:rsidTr="004E3CEE">
        <w:trPr>
          <w:trHeight w:val="514"/>
        </w:trPr>
        <w:tc>
          <w:tcPr>
            <w:tcW w:w="9383" w:type="dxa"/>
            <w:gridSpan w:val="2"/>
            <w:tcBorders>
              <w:top w:val="nil"/>
              <w:left w:val="nil"/>
              <w:bottom w:val="single" w:sz="4" w:space="0" w:color="00AEE6"/>
              <w:right w:val="nil"/>
            </w:tcBorders>
            <w:vAlign w:val="center"/>
          </w:tcPr>
          <w:p w14:paraId="66D38BA1" w14:textId="77777777" w:rsidR="008F3AD9" w:rsidRPr="00137820" w:rsidRDefault="008F3AD9" w:rsidP="008F3AD9">
            <w:pPr>
              <w:rPr>
                <w:color w:val="0054A6"/>
                <w:sz w:val="22"/>
                <w:szCs w:val="22"/>
              </w:rPr>
            </w:pPr>
            <w:r w:rsidRPr="00137820">
              <w:rPr>
                <w:b/>
                <w:bCs/>
                <w:color w:val="0054A6"/>
                <w:sz w:val="22"/>
                <w:szCs w:val="22"/>
              </w:rPr>
              <w:t>EXPECTATIONS</w:t>
            </w:r>
          </w:p>
        </w:tc>
      </w:tr>
      <w:tr w:rsidR="008F3AD9" w14:paraId="7813111D" w14:textId="77777777" w:rsidTr="004E3CEE">
        <w:trPr>
          <w:trHeight w:val="3394"/>
        </w:trPr>
        <w:tc>
          <w:tcPr>
            <w:tcW w:w="9383" w:type="dxa"/>
            <w:gridSpan w:val="2"/>
            <w:tcBorders>
              <w:top w:val="single" w:sz="4" w:space="0" w:color="00AEE6"/>
              <w:left w:val="nil"/>
              <w:bottom w:val="nil"/>
              <w:right w:val="nil"/>
            </w:tcBorders>
          </w:tcPr>
          <w:p w14:paraId="1612FDE5" w14:textId="0AED7216" w:rsidR="008F3AD9" w:rsidRPr="008F3AD9" w:rsidRDefault="008F3AD9" w:rsidP="00001839">
            <w:pPr>
              <w:pStyle w:val="ListParagraph"/>
              <w:numPr>
                <w:ilvl w:val="0"/>
                <w:numId w:val="2"/>
              </w:numPr>
              <w:ind w:left="260" w:hanging="190"/>
              <w:rPr>
                <w:bCs/>
                <w:sz w:val="21"/>
                <w:szCs w:val="21"/>
              </w:rPr>
            </w:pPr>
            <w:r w:rsidRPr="008F3AD9">
              <w:rPr>
                <w:bCs/>
                <w:sz w:val="21"/>
                <w:szCs w:val="21"/>
              </w:rPr>
              <w:t xml:space="preserve">Provide </w:t>
            </w:r>
            <w:r w:rsidR="008C7F19">
              <w:rPr>
                <w:bCs/>
                <w:sz w:val="21"/>
                <w:szCs w:val="21"/>
              </w:rPr>
              <w:t>guidance</w:t>
            </w:r>
            <w:r w:rsidRPr="008F3AD9">
              <w:rPr>
                <w:bCs/>
                <w:sz w:val="21"/>
                <w:szCs w:val="21"/>
              </w:rPr>
              <w:t xml:space="preserve"> to ensure compliant imports with Customs and PGAs (FDA, USDA etc.)</w:t>
            </w:r>
          </w:p>
          <w:p w14:paraId="5CD54E6F" w14:textId="0F641608" w:rsidR="00001839" w:rsidRPr="00001839" w:rsidRDefault="00001839" w:rsidP="00001839">
            <w:pPr>
              <w:pStyle w:val="ListBullet"/>
              <w:numPr>
                <w:ilvl w:val="0"/>
                <w:numId w:val="2"/>
              </w:numPr>
              <w:ind w:left="260" w:hanging="190"/>
              <w:rPr>
                <w:rFonts w:eastAsiaTheme="minorHAnsi"/>
                <w:bCs/>
                <w:kern w:val="2"/>
                <w:sz w:val="21"/>
                <w:szCs w:val="21"/>
                <w14:ligatures w14:val="standardContextual"/>
              </w:rPr>
            </w:pPr>
            <w:r w:rsidRPr="00001839">
              <w:rPr>
                <w:rFonts w:eastAsiaTheme="minorHAnsi"/>
                <w:bCs/>
                <w:kern w:val="2"/>
                <w:sz w:val="21"/>
                <w:szCs w:val="21"/>
                <w14:ligatures w14:val="standardContextual"/>
              </w:rPr>
              <w:t xml:space="preserve">Determine </w:t>
            </w:r>
            <w:r w:rsidR="00F41111">
              <w:rPr>
                <w:rFonts w:eastAsiaTheme="minorHAnsi"/>
                <w:bCs/>
                <w:kern w:val="2"/>
                <w:sz w:val="21"/>
                <w:szCs w:val="21"/>
                <w14:ligatures w14:val="standardContextual"/>
              </w:rPr>
              <w:t>HTS</w:t>
            </w:r>
            <w:r w:rsidRPr="00001839">
              <w:rPr>
                <w:rFonts w:eastAsiaTheme="minorHAnsi"/>
                <w:bCs/>
                <w:kern w:val="2"/>
                <w:sz w:val="21"/>
                <w:szCs w:val="21"/>
                <w14:ligatures w14:val="standardContextual"/>
              </w:rPr>
              <w:t xml:space="preserve"> classification, country of origin, and applicable duty rates for imported products</w:t>
            </w:r>
          </w:p>
          <w:p w14:paraId="691B5A92" w14:textId="606ABAAC" w:rsidR="00001839" w:rsidRPr="00001839" w:rsidRDefault="00001839" w:rsidP="00001839">
            <w:pPr>
              <w:pStyle w:val="ListBullet"/>
              <w:numPr>
                <w:ilvl w:val="0"/>
                <w:numId w:val="2"/>
              </w:numPr>
              <w:ind w:left="260" w:hanging="190"/>
              <w:rPr>
                <w:rFonts w:eastAsiaTheme="minorHAnsi"/>
                <w:bCs/>
                <w:kern w:val="2"/>
                <w:sz w:val="21"/>
                <w:szCs w:val="21"/>
                <w14:ligatures w14:val="standardContextual"/>
              </w:rPr>
            </w:pPr>
            <w:r w:rsidRPr="00001839">
              <w:rPr>
                <w:rFonts w:eastAsiaTheme="minorHAnsi"/>
                <w:bCs/>
                <w:kern w:val="2"/>
                <w:sz w:val="21"/>
                <w:szCs w:val="21"/>
                <w14:ligatures w14:val="standardContextual"/>
              </w:rPr>
              <w:t xml:space="preserve">Serve as the primary point of contact for </w:t>
            </w:r>
            <w:r w:rsidR="009D2123">
              <w:rPr>
                <w:rFonts w:eastAsiaTheme="minorHAnsi"/>
                <w:bCs/>
                <w:kern w:val="2"/>
                <w:sz w:val="21"/>
                <w:szCs w:val="21"/>
                <w14:ligatures w14:val="standardContextual"/>
              </w:rPr>
              <w:t>import and export related matters</w:t>
            </w:r>
          </w:p>
          <w:p w14:paraId="596E726C" w14:textId="77777777" w:rsidR="00001839" w:rsidRPr="00001839" w:rsidRDefault="00001839" w:rsidP="00001839">
            <w:pPr>
              <w:pStyle w:val="ListBullet"/>
              <w:numPr>
                <w:ilvl w:val="0"/>
                <w:numId w:val="2"/>
              </w:numPr>
              <w:ind w:left="260" w:hanging="190"/>
              <w:rPr>
                <w:rFonts w:eastAsiaTheme="minorHAnsi"/>
                <w:bCs/>
                <w:kern w:val="2"/>
                <w:sz w:val="21"/>
                <w:szCs w:val="21"/>
                <w14:ligatures w14:val="standardContextual"/>
              </w:rPr>
            </w:pPr>
            <w:r w:rsidRPr="00001839">
              <w:rPr>
                <w:rFonts w:eastAsiaTheme="minorHAnsi"/>
                <w:bCs/>
                <w:kern w:val="2"/>
                <w:sz w:val="21"/>
                <w:szCs w:val="21"/>
                <w14:ligatures w14:val="standardContextual"/>
              </w:rPr>
              <w:t>Prepare and issue export documentation for outbound U.S. shipments</w:t>
            </w:r>
          </w:p>
          <w:p w14:paraId="1523C272" w14:textId="77777777" w:rsidR="00001839" w:rsidRPr="00001839" w:rsidRDefault="00001839" w:rsidP="00001839">
            <w:pPr>
              <w:pStyle w:val="ListBullet"/>
              <w:numPr>
                <w:ilvl w:val="0"/>
                <w:numId w:val="2"/>
              </w:numPr>
              <w:ind w:left="260" w:hanging="190"/>
              <w:rPr>
                <w:rFonts w:eastAsiaTheme="minorHAnsi"/>
                <w:bCs/>
                <w:kern w:val="2"/>
                <w:sz w:val="21"/>
                <w:szCs w:val="21"/>
                <w14:ligatures w14:val="standardContextual"/>
              </w:rPr>
            </w:pPr>
            <w:r w:rsidRPr="00001839">
              <w:rPr>
                <w:rFonts w:eastAsiaTheme="minorHAnsi"/>
                <w:bCs/>
                <w:kern w:val="2"/>
                <w:sz w:val="21"/>
                <w:szCs w:val="21"/>
                <w14:ligatures w14:val="standardContextual"/>
              </w:rPr>
              <w:t>Prepare, manage, and close Temporary Importation under Bond (TIB) and ATA Carnet documentation</w:t>
            </w:r>
          </w:p>
          <w:p w14:paraId="17E75314" w14:textId="77777777" w:rsidR="00001839" w:rsidRPr="00001839" w:rsidRDefault="00001839" w:rsidP="00001839">
            <w:pPr>
              <w:pStyle w:val="ListBullet"/>
              <w:numPr>
                <w:ilvl w:val="0"/>
                <w:numId w:val="2"/>
              </w:numPr>
              <w:ind w:left="260" w:hanging="190"/>
              <w:rPr>
                <w:rFonts w:eastAsiaTheme="minorHAnsi"/>
                <w:bCs/>
                <w:kern w:val="2"/>
                <w:sz w:val="21"/>
                <w:szCs w:val="21"/>
                <w14:ligatures w14:val="standardContextual"/>
              </w:rPr>
            </w:pPr>
            <w:r w:rsidRPr="00001839">
              <w:rPr>
                <w:rFonts w:eastAsiaTheme="minorHAnsi"/>
                <w:bCs/>
                <w:kern w:val="2"/>
                <w:sz w:val="21"/>
                <w:szCs w:val="21"/>
                <w14:ligatures w14:val="standardContextual"/>
              </w:rPr>
              <w:t>Verify and approve ACH preliminary statements and brokerage invoices</w:t>
            </w:r>
          </w:p>
          <w:p w14:paraId="206ADA91" w14:textId="77777777" w:rsidR="00001839" w:rsidRPr="00001839" w:rsidRDefault="00001839" w:rsidP="00001839">
            <w:pPr>
              <w:pStyle w:val="ListBullet"/>
              <w:numPr>
                <w:ilvl w:val="0"/>
                <w:numId w:val="2"/>
              </w:numPr>
              <w:ind w:left="260" w:hanging="190"/>
              <w:rPr>
                <w:rFonts w:eastAsiaTheme="minorHAnsi"/>
                <w:bCs/>
                <w:kern w:val="2"/>
                <w:sz w:val="21"/>
                <w:szCs w:val="21"/>
                <w14:ligatures w14:val="standardContextual"/>
              </w:rPr>
            </w:pPr>
            <w:r w:rsidRPr="00001839">
              <w:rPr>
                <w:rFonts w:eastAsiaTheme="minorHAnsi"/>
                <w:bCs/>
                <w:kern w:val="2"/>
                <w:sz w:val="21"/>
                <w:szCs w:val="21"/>
                <w14:ligatures w14:val="standardContextual"/>
              </w:rPr>
              <w:t>Collaborate with freight forwarders and customs brokers to support smooth import and export operations</w:t>
            </w:r>
          </w:p>
          <w:p w14:paraId="3E4FBE46" w14:textId="77777777" w:rsidR="00001839" w:rsidRPr="00001839" w:rsidRDefault="00001839" w:rsidP="00001839">
            <w:pPr>
              <w:pStyle w:val="ListBullet"/>
              <w:numPr>
                <w:ilvl w:val="0"/>
                <w:numId w:val="2"/>
              </w:numPr>
              <w:ind w:left="260" w:hanging="190"/>
              <w:rPr>
                <w:rFonts w:eastAsiaTheme="minorHAnsi"/>
                <w:bCs/>
                <w:kern w:val="2"/>
                <w:sz w:val="21"/>
                <w:szCs w:val="21"/>
                <w14:ligatures w14:val="standardContextual"/>
              </w:rPr>
            </w:pPr>
            <w:r w:rsidRPr="00001839">
              <w:rPr>
                <w:rFonts w:eastAsiaTheme="minorHAnsi"/>
                <w:bCs/>
                <w:kern w:val="2"/>
                <w:sz w:val="21"/>
                <w:szCs w:val="21"/>
                <w14:ligatures w14:val="standardContextual"/>
              </w:rPr>
              <w:t>Use inventory systems to track assets in transit and advise management on compliance actions</w:t>
            </w:r>
          </w:p>
          <w:p w14:paraId="144355DB" w14:textId="77777777" w:rsidR="00001839" w:rsidRPr="00001839" w:rsidRDefault="00001839" w:rsidP="00001839">
            <w:pPr>
              <w:pStyle w:val="ListBullet"/>
              <w:numPr>
                <w:ilvl w:val="0"/>
                <w:numId w:val="2"/>
              </w:numPr>
              <w:ind w:left="260" w:hanging="190"/>
              <w:rPr>
                <w:rFonts w:eastAsiaTheme="minorHAnsi"/>
                <w:bCs/>
                <w:kern w:val="2"/>
                <w:sz w:val="21"/>
                <w:szCs w:val="21"/>
                <w14:ligatures w14:val="standardContextual"/>
              </w:rPr>
            </w:pPr>
            <w:r w:rsidRPr="00001839">
              <w:rPr>
                <w:rFonts w:eastAsiaTheme="minorHAnsi"/>
                <w:bCs/>
                <w:kern w:val="2"/>
                <w:sz w:val="21"/>
                <w:szCs w:val="21"/>
                <w14:ligatures w14:val="standardContextual"/>
              </w:rPr>
              <w:t>Support internal teams with import and export inquiries and compliance guidance</w:t>
            </w:r>
          </w:p>
          <w:p w14:paraId="48336E16" w14:textId="5924336A" w:rsidR="008F3AD9" w:rsidRPr="008F3AD9" w:rsidRDefault="008F3AD9" w:rsidP="00001839">
            <w:pPr>
              <w:pStyle w:val="ListParagraph"/>
              <w:ind w:left="260"/>
              <w:rPr>
                <w:bCs/>
                <w:sz w:val="21"/>
                <w:szCs w:val="21"/>
              </w:rPr>
            </w:pPr>
          </w:p>
        </w:tc>
      </w:tr>
      <w:tr w:rsidR="008F3AD9" w14:paraId="0BF781D3" w14:textId="77777777" w:rsidTr="004E3CEE">
        <w:trPr>
          <w:trHeight w:val="514"/>
        </w:trPr>
        <w:tc>
          <w:tcPr>
            <w:tcW w:w="9383" w:type="dxa"/>
            <w:gridSpan w:val="2"/>
            <w:tcBorders>
              <w:top w:val="nil"/>
              <w:left w:val="nil"/>
              <w:bottom w:val="single" w:sz="4" w:space="0" w:color="00AEE6"/>
              <w:right w:val="nil"/>
            </w:tcBorders>
            <w:vAlign w:val="center"/>
          </w:tcPr>
          <w:p w14:paraId="0E847E8C" w14:textId="77777777" w:rsidR="008F3AD9" w:rsidRPr="00137820" w:rsidRDefault="008F3AD9" w:rsidP="008F3AD9">
            <w:pPr>
              <w:rPr>
                <w:bCs/>
                <w:color w:val="0054A6"/>
                <w:sz w:val="22"/>
                <w:szCs w:val="22"/>
              </w:rPr>
            </w:pPr>
            <w:r w:rsidRPr="00137820">
              <w:rPr>
                <w:b/>
                <w:bCs/>
                <w:color w:val="0054A6"/>
                <w:sz w:val="22"/>
                <w:szCs w:val="22"/>
              </w:rPr>
              <w:t>ESSENTIALS</w:t>
            </w:r>
          </w:p>
        </w:tc>
      </w:tr>
      <w:tr w:rsidR="008F3AD9" w14:paraId="4906896B" w14:textId="77777777" w:rsidTr="004E3CEE">
        <w:trPr>
          <w:trHeight w:val="3132"/>
        </w:trPr>
        <w:tc>
          <w:tcPr>
            <w:tcW w:w="9383" w:type="dxa"/>
            <w:gridSpan w:val="2"/>
            <w:tcBorders>
              <w:top w:val="single" w:sz="4" w:space="0" w:color="00AEE6"/>
              <w:left w:val="nil"/>
              <w:right w:val="nil"/>
            </w:tcBorders>
          </w:tcPr>
          <w:p w14:paraId="313C41A3" w14:textId="77777777" w:rsidR="008F3AD9" w:rsidRPr="008F3AD9" w:rsidRDefault="008F3AD9" w:rsidP="00DD1A78">
            <w:pPr>
              <w:pStyle w:val="ListParagraph"/>
              <w:numPr>
                <w:ilvl w:val="0"/>
                <w:numId w:val="2"/>
              </w:numPr>
              <w:ind w:left="260" w:hanging="190"/>
              <w:rPr>
                <w:bCs/>
                <w:sz w:val="21"/>
                <w:szCs w:val="21"/>
              </w:rPr>
            </w:pPr>
            <w:r w:rsidRPr="008F3AD9">
              <w:rPr>
                <w:bCs/>
                <w:sz w:val="21"/>
                <w:szCs w:val="21"/>
              </w:rPr>
              <w:t>4-6 years of experience in import and export compliance</w:t>
            </w:r>
          </w:p>
          <w:p w14:paraId="1650ABCA" w14:textId="73AC2773" w:rsidR="00DD1A78" w:rsidRPr="00DD1A78" w:rsidRDefault="00DD1A78" w:rsidP="00DD1A78">
            <w:pPr>
              <w:pStyle w:val="ListParagraph"/>
              <w:numPr>
                <w:ilvl w:val="0"/>
                <w:numId w:val="2"/>
              </w:numPr>
              <w:ind w:left="260" w:hanging="190"/>
              <w:rPr>
                <w:bCs/>
                <w:sz w:val="21"/>
                <w:szCs w:val="21"/>
              </w:rPr>
            </w:pPr>
            <w:r w:rsidRPr="00DD1A78">
              <w:rPr>
                <w:bCs/>
                <w:sz w:val="21"/>
                <w:szCs w:val="21"/>
              </w:rPr>
              <w:t>Bachelor’s degree in international business, supply chain management, or equivalent experience</w:t>
            </w:r>
          </w:p>
          <w:p w14:paraId="2FDB1A1C" w14:textId="4C4E2D1F" w:rsidR="00DD1A78" w:rsidRPr="00DD1A78" w:rsidRDefault="00BE271B" w:rsidP="00DD1A78">
            <w:pPr>
              <w:pStyle w:val="ListParagraph"/>
              <w:numPr>
                <w:ilvl w:val="0"/>
                <w:numId w:val="2"/>
              </w:numPr>
              <w:ind w:left="260" w:hanging="190"/>
              <w:rPr>
                <w:bCs/>
                <w:sz w:val="21"/>
                <w:szCs w:val="21"/>
              </w:rPr>
            </w:pPr>
            <w:r>
              <w:rPr>
                <w:bCs/>
                <w:sz w:val="21"/>
                <w:szCs w:val="21"/>
              </w:rPr>
              <w:t>Certified Customs Specialist preferred</w:t>
            </w:r>
          </w:p>
          <w:p w14:paraId="038560B8" w14:textId="77777777" w:rsidR="00DD1A78" w:rsidRPr="00DD1A78" w:rsidRDefault="00DD1A78" w:rsidP="00DD1A78">
            <w:pPr>
              <w:pStyle w:val="ListParagraph"/>
              <w:numPr>
                <w:ilvl w:val="0"/>
                <w:numId w:val="2"/>
              </w:numPr>
              <w:ind w:left="260" w:hanging="190"/>
              <w:rPr>
                <w:bCs/>
                <w:sz w:val="21"/>
                <w:szCs w:val="21"/>
              </w:rPr>
            </w:pPr>
            <w:r w:rsidRPr="00DD1A78">
              <w:rPr>
                <w:bCs/>
                <w:sz w:val="21"/>
                <w:szCs w:val="21"/>
              </w:rPr>
              <w:t>Strong understanding of U.S. customs processes, tariff classification, and clearance documentation</w:t>
            </w:r>
          </w:p>
          <w:p w14:paraId="2EDC1D54" w14:textId="77777777" w:rsidR="00DD1A78" w:rsidRPr="00DD1A78" w:rsidRDefault="00DD1A78" w:rsidP="00DD1A78">
            <w:pPr>
              <w:pStyle w:val="ListParagraph"/>
              <w:numPr>
                <w:ilvl w:val="0"/>
                <w:numId w:val="2"/>
              </w:numPr>
              <w:ind w:left="260" w:hanging="190"/>
              <w:rPr>
                <w:bCs/>
                <w:sz w:val="21"/>
                <w:szCs w:val="21"/>
              </w:rPr>
            </w:pPr>
            <w:r w:rsidRPr="00DD1A78">
              <w:rPr>
                <w:bCs/>
                <w:sz w:val="21"/>
                <w:szCs w:val="21"/>
              </w:rPr>
              <w:t>Experience with Temporary Importation under Bond (TIB) and ATA Carnets</w:t>
            </w:r>
          </w:p>
          <w:p w14:paraId="4D5DF8FB" w14:textId="77777777" w:rsidR="00DD1A78" w:rsidRPr="00DD1A78" w:rsidRDefault="00DD1A78" w:rsidP="00DD1A78">
            <w:pPr>
              <w:pStyle w:val="ListParagraph"/>
              <w:numPr>
                <w:ilvl w:val="0"/>
                <w:numId w:val="2"/>
              </w:numPr>
              <w:ind w:left="260" w:hanging="190"/>
              <w:rPr>
                <w:bCs/>
                <w:sz w:val="21"/>
                <w:szCs w:val="21"/>
              </w:rPr>
            </w:pPr>
            <w:r w:rsidRPr="00DD1A78">
              <w:rPr>
                <w:bCs/>
                <w:sz w:val="21"/>
                <w:szCs w:val="21"/>
              </w:rPr>
              <w:t>Proficiency in Microsoft Office 365 applications</w:t>
            </w:r>
          </w:p>
          <w:p w14:paraId="29258A61" w14:textId="77777777" w:rsidR="00DD1A78" w:rsidRPr="00DD1A78" w:rsidRDefault="00DD1A78" w:rsidP="00DD1A78">
            <w:pPr>
              <w:pStyle w:val="ListParagraph"/>
              <w:numPr>
                <w:ilvl w:val="0"/>
                <w:numId w:val="2"/>
              </w:numPr>
              <w:ind w:left="260" w:hanging="190"/>
              <w:rPr>
                <w:bCs/>
                <w:sz w:val="21"/>
                <w:szCs w:val="21"/>
              </w:rPr>
            </w:pPr>
            <w:r w:rsidRPr="00DD1A78">
              <w:rPr>
                <w:bCs/>
                <w:sz w:val="21"/>
                <w:szCs w:val="21"/>
              </w:rPr>
              <w:t>Strong analytical, organizational, and problem-solving skills</w:t>
            </w:r>
          </w:p>
          <w:p w14:paraId="203A72DF" w14:textId="77777777" w:rsidR="00DD1A78" w:rsidRPr="00DD1A78" w:rsidRDefault="00DD1A78" w:rsidP="00DD1A78">
            <w:pPr>
              <w:pStyle w:val="ListParagraph"/>
              <w:numPr>
                <w:ilvl w:val="0"/>
                <w:numId w:val="2"/>
              </w:numPr>
              <w:ind w:left="260" w:hanging="190"/>
              <w:rPr>
                <w:bCs/>
                <w:sz w:val="21"/>
                <w:szCs w:val="21"/>
              </w:rPr>
            </w:pPr>
            <w:r w:rsidRPr="00DD1A78">
              <w:rPr>
                <w:bCs/>
                <w:sz w:val="21"/>
                <w:szCs w:val="21"/>
              </w:rPr>
              <w:t>Excellent written and verbal communication skills</w:t>
            </w:r>
          </w:p>
          <w:p w14:paraId="7D55A15C" w14:textId="77777777" w:rsidR="00DD1A78" w:rsidRPr="00DD1A78" w:rsidRDefault="00DD1A78" w:rsidP="00DD1A78">
            <w:pPr>
              <w:pStyle w:val="ListParagraph"/>
              <w:numPr>
                <w:ilvl w:val="0"/>
                <w:numId w:val="2"/>
              </w:numPr>
              <w:ind w:left="260" w:hanging="190"/>
              <w:rPr>
                <w:bCs/>
                <w:sz w:val="21"/>
                <w:szCs w:val="21"/>
              </w:rPr>
            </w:pPr>
            <w:r w:rsidRPr="00DD1A78">
              <w:rPr>
                <w:bCs/>
                <w:sz w:val="21"/>
                <w:szCs w:val="21"/>
              </w:rPr>
              <w:t>Ability to manage multiple priorities in a fast-paced environment</w:t>
            </w:r>
          </w:p>
          <w:p w14:paraId="7E096221" w14:textId="7473B76C" w:rsidR="008F3AD9" w:rsidRPr="008F3AD9" w:rsidRDefault="008F3AD9" w:rsidP="00DD1A78">
            <w:pPr>
              <w:pStyle w:val="ListParagraph"/>
              <w:rPr>
                <w:bCs/>
                <w:sz w:val="21"/>
                <w:szCs w:val="21"/>
              </w:rPr>
            </w:pPr>
          </w:p>
        </w:tc>
      </w:tr>
    </w:tbl>
    <w:p w14:paraId="1AD2AA69" w14:textId="77777777" w:rsidR="004E3CEE" w:rsidRPr="004E3CEE" w:rsidRDefault="004E3CEE" w:rsidP="00F6622E">
      <w:pPr>
        <w:spacing w:before="240" w:after="0"/>
      </w:pPr>
      <w:r w:rsidRPr="004E3CEE">
        <w:rPr>
          <w:b/>
          <w:color w:val="0054A6"/>
        </w:rPr>
        <w:t>TO APPLY, EMAIL YOUR RESUME TO:</w:t>
      </w:r>
      <w:r w:rsidRPr="004E3CEE">
        <w:rPr>
          <w:b/>
          <w:color w:val="0054A6"/>
          <w:u w:val="single"/>
        </w:rPr>
        <w:t xml:space="preserve"> </w:t>
      </w:r>
      <w:hyperlink r:id="rId7" w:history="1">
        <w:r w:rsidRPr="004E3CEE">
          <w:rPr>
            <w:rStyle w:val="Hyperlink"/>
            <w:b/>
            <w:bCs/>
            <w:color w:val="0054A6"/>
          </w:rPr>
          <w:t>Connect@TradeRecruiting.com</w:t>
        </w:r>
      </w:hyperlink>
    </w:p>
    <w:p w14:paraId="1EE03E23" w14:textId="77777777" w:rsidR="00440DC7" w:rsidRPr="004E3CEE" w:rsidRDefault="004E3CEE">
      <w:pPr>
        <w:rPr>
          <w:b/>
          <w:i/>
          <w:iCs/>
          <w:sz w:val="21"/>
          <w:szCs w:val="21"/>
        </w:rPr>
      </w:pPr>
      <w:r w:rsidRPr="004E3CEE">
        <w:rPr>
          <w:b/>
          <w:i/>
          <w:iCs/>
          <w:sz w:val="21"/>
          <w:szCs w:val="21"/>
        </w:rPr>
        <w:t>We are Recruiters and Licensed Customs Brokers specializing in trade compliance job placement</w:t>
      </w:r>
    </w:p>
    <w:sectPr w:rsidR="00440DC7" w:rsidRPr="004E3CE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A0E0F" w14:textId="77777777" w:rsidR="00D534A7" w:rsidRDefault="00D534A7" w:rsidP="00440DC7">
      <w:pPr>
        <w:spacing w:after="0" w:line="240" w:lineRule="auto"/>
      </w:pPr>
      <w:r>
        <w:separator/>
      </w:r>
    </w:p>
  </w:endnote>
  <w:endnote w:type="continuationSeparator" w:id="0">
    <w:p w14:paraId="7155CEF3" w14:textId="77777777" w:rsidR="00D534A7" w:rsidRDefault="00D534A7" w:rsidP="00440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BF71A" w14:textId="77777777" w:rsidR="00D356F7" w:rsidRDefault="00D356F7">
    <w:pPr>
      <w:pStyle w:val="Footer"/>
    </w:pPr>
    <w:r>
      <w:rPr>
        <w:noProof/>
      </w:rPr>
      <mc:AlternateContent>
        <mc:Choice Requires="wps">
          <w:drawing>
            <wp:anchor distT="0" distB="0" distL="114300" distR="114300" simplePos="0" relativeHeight="251660288" behindDoc="0" locked="0" layoutInCell="1" allowOverlap="1" wp14:anchorId="34726A40" wp14:editId="41B339E0">
              <wp:simplePos x="0" y="0"/>
              <wp:positionH relativeFrom="column">
                <wp:posOffset>4306186</wp:posOffset>
              </wp:positionH>
              <wp:positionV relativeFrom="paragraph">
                <wp:posOffset>-111657</wp:posOffset>
              </wp:positionV>
              <wp:extent cx="1541721" cy="340242"/>
              <wp:effectExtent l="0" t="0" r="0" b="0"/>
              <wp:wrapNone/>
              <wp:docPr id="1719186227" name="Rectangle 2">
                <a:hlinkClick xmlns:a="http://schemas.openxmlformats.org/drawingml/2006/main" r:id="rId1"/>
              </wp:docPr>
              <wp:cNvGraphicFramePr/>
              <a:graphic xmlns:a="http://schemas.openxmlformats.org/drawingml/2006/main">
                <a:graphicData uri="http://schemas.microsoft.com/office/word/2010/wordprocessingShape">
                  <wps:wsp>
                    <wps:cNvSpPr/>
                    <wps:spPr>
                      <a:xfrm>
                        <a:off x="0" y="0"/>
                        <a:ext cx="1541721" cy="34024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5855E4" id="Rectangle 2" o:spid="_x0000_s1026" href="https://www.traderecruiting.com/" style="position:absolute;margin-left:339.05pt;margin-top:-8.8pt;width:121.4pt;height:26.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31eawIAADYFAAAOAAAAZHJzL2Uyb0RvYy54bWysVE1v2zAMvQ/YfxB0X/2xdN2COkWQosOA&#10;oi3WDj2rshQbkEWNUuJkv36U7DhdW+ww7CJLIvlIPj36/GLXGbZV6FuwFS9Ocs6UlVC3dl3xHw9X&#10;Hz5z5oOwtTBgVcX3yvOLxft3572bqxIaMLVCRiDWz3tX8SYEN88yLxvVCX8CTlkyasBOBDriOqtR&#10;9ITemazM809ZD1g7BKm8p9vLwcgXCV9rJcOt1l4FZipOtYW0Ylqf4potzsV8jcI1rRzLEP9QRSda&#10;S0knqEsRBNtg+wqqayWCBx1OJHQZaN1KlXqgbor8RTf3jXAq9ULkeDfR5P8frLzZ3rs7JBp65+ee&#10;trGLncYufqk+tktk7Sey1C4wSZfF6aw4KwvOJNk+zvJyVkY2s2O0Qx++KuhY3FQc6TESR2J77cPg&#10;enCJySxctcakBzH2jwvCjDfZscS0C3ujop+x35VmbU1FlSlBUo9aGWRbQe8upFQ2FIOpEbUarovT&#10;PE8CIPgpIjWQACOypoIm7BEgKvM19tDO6B9DVRLfFJz/rbAheIpImcGGKbhrLeBbAIa6GjMP/geS&#10;BmoiS09Q7++QIQzS905etfQc18KHO4GkdZoKmt9wS4s20Fccxh1nDeCvt+6jP0mQrJz1NDsV9z83&#10;AhVn5pslcX4pZrM4bOkwOz0r6YDPLU/PLXbTrYCeiaRE1aVt9A/msNUI3SON+TJmJZOwknJXXAY8&#10;HFZhmGn6UUi1XCY3GjAnwrW9dzKCR1aj3B52jwLdqMlAar6Bw5yJ+QtpDr4x0sJyE0C3SbdHXke+&#10;aTiTcMYfSZz+5+fkdfzdLX4DAAD//wMAUEsDBBQABgAIAAAAIQDJHTid4QAAAAoBAAAPAAAAZHJz&#10;L2Rvd25yZXYueG1sTI/BTsMwEETvSPyDtUjcWjutSJo0TkWRECek0vbA0Y23ScBeR7HbBL4ec4Lj&#10;ap5m3pabyRp2xcF3jiQkcwEMqXa6o0bC8fA8WwHzQZFWxhFK+EIPm+r2plSFdiO94XUfGhZLyBdK&#10;QhtCX3Du6xat8nPXI8Xs7AarQjyHhutBjbHcGr4QIuVWdRQXWtXjU4v15/5iJYwPwb287+qdf522&#10;Jtt+HJbH/FvK+7vpcQ0s4BT+YPjVj+pQRaeTu5D2zEhIs1USUQmzJEuBRSJfiBzYScIyFcCrkv9/&#10;ofoBAAD//wMAUEsBAi0AFAAGAAgAAAAhALaDOJL+AAAA4QEAABMAAAAAAAAAAAAAAAAAAAAAAFtD&#10;b250ZW50X1R5cGVzXS54bWxQSwECLQAUAAYACAAAACEAOP0h/9YAAACUAQAACwAAAAAAAAAAAAAA&#10;AAAvAQAAX3JlbHMvLnJlbHNQSwECLQAUAAYACAAAACEABXt9XmsCAAA2BQAADgAAAAAAAAAAAAAA&#10;AAAuAgAAZHJzL2Uyb0RvYy54bWxQSwECLQAUAAYACAAAACEAyR04neEAAAAKAQAADwAAAAAAAAAA&#10;AAAAAADFBAAAZHJzL2Rvd25yZXYueG1sUEsFBgAAAAAEAAQA8wAAANMFAAAAAA==&#10;" o:button="t" filled="f" stroked="f" strokeweight="1pt">
              <v:fill o:detectmouseclick="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AF501" w14:textId="77777777" w:rsidR="00D534A7" w:rsidRDefault="00D534A7" w:rsidP="00440DC7">
      <w:pPr>
        <w:spacing w:after="0" w:line="240" w:lineRule="auto"/>
      </w:pPr>
      <w:r>
        <w:separator/>
      </w:r>
    </w:p>
  </w:footnote>
  <w:footnote w:type="continuationSeparator" w:id="0">
    <w:p w14:paraId="17359910" w14:textId="77777777" w:rsidR="00D534A7" w:rsidRDefault="00D534A7" w:rsidP="00440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8A215" w14:textId="77777777" w:rsidR="00440DC7" w:rsidRDefault="00440DC7">
    <w:pPr>
      <w:pStyle w:val="Header"/>
    </w:pPr>
    <w:r>
      <w:rPr>
        <w:noProof/>
      </w:rPr>
      <w:drawing>
        <wp:anchor distT="0" distB="0" distL="114300" distR="114300" simplePos="0" relativeHeight="251659264" behindDoc="1" locked="0" layoutInCell="1" allowOverlap="1" wp14:anchorId="66132754" wp14:editId="390E08EA">
          <wp:simplePos x="0" y="0"/>
          <wp:positionH relativeFrom="column">
            <wp:posOffset>-701749</wp:posOffset>
          </wp:positionH>
          <wp:positionV relativeFrom="paragraph">
            <wp:posOffset>-233916</wp:posOffset>
          </wp:positionV>
          <wp:extent cx="7378348" cy="9632950"/>
          <wp:effectExtent l="0" t="0" r="635" b="0"/>
          <wp:wrapNone/>
          <wp:docPr id="157179134"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79134" name="Picture 1"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l="3010" t="2114" r="2044" b="2101"/>
                  <a:stretch>
                    <a:fillRect/>
                  </a:stretch>
                </pic:blipFill>
                <pic:spPr bwMode="auto">
                  <a:xfrm>
                    <a:off x="0" y="0"/>
                    <a:ext cx="7378348" cy="963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1002F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32CFC"/>
    <w:multiLevelType w:val="hybridMultilevel"/>
    <w:tmpl w:val="13E0CF14"/>
    <w:lvl w:ilvl="0" w:tplc="6E1E10D8">
      <w:start w:val="1"/>
      <w:numFmt w:val="bullet"/>
      <w:lvlText w:val=""/>
      <w:lvlJc w:val="left"/>
      <w:pPr>
        <w:ind w:left="720" w:hanging="360"/>
      </w:pPr>
      <w:rPr>
        <w:rFonts w:ascii="Symbol" w:hAnsi="Symbol" w:hint="default"/>
        <w:color w:val="00AEE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A2226A7"/>
    <w:multiLevelType w:val="hybridMultilevel"/>
    <w:tmpl w:val="06B21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5220D7"/>
    <w:multiLevelType w:val="hybridMultilevel"/>
    <w:tmpl w:val="0CD8400A"/>
    <w:lvl w:ilvl="0" w:tplc="6E1E10D8">
      <w:start w:val="1"/>
      <w:numFmt w:val="bullet"/>
      <w:lvlText w:val=""/>
      <w:lvlJc w:val="left"/>
      <w:pPr>
        <w:ind w:left="720" w:hanging="360"/>
      </w:pPr>
      <w:rPr>
        <w:rFonts w:ascii="Symbol" w:hAnsi="Symbol" w:hint="default"/>
        <w:color w:val="00AEE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97F3CC2"/>
    <w:multiLevelType w:val="hybridMultilevel"/>
    <w:tmpl w:val="82E8A282"/>
    <w:lvl w:ilvl="0" w:tplc="6E1E10D8">
      <w:start w:val="1"/>
      <w:numFmt w:val="bullet"/>
      <w:lvlText w:val=""/>
      <w:lvlJc w:val="left"/>
      <w:pPr>
        <w:ind w:left="720" w:hanging="360"/>
      </w:pPr>
      <w:rPr>
        <w:rFonts w:ascii="Symbol" w:hAnsi="Symbol" w:hint="default"/>
        <w:color w:val="00AEE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00816446">
    <w:abstractNumId w:val="2"/>
  </w:num>
  <w:num w:numId="2" w16cid:durableId="552622937">
    <w:abstractNumId w:val="4"/>
  </w:num>
  <w:num w:numId="3" w16cid:durableId="471093523">
    <w:abstractNumId w:val="3"/>
  </w:num>
  <w:num w:numId="4" w16cid:durableId="206381481">
    <w:abstractNumId w:val="1"/>
  </w:num>
  <w:num w:numId="5" w16cid:durableId="1697926778">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197"/>
    <w:rsid w:val="00001839"/>
    <w:rsid w:val="0010453C"/>
    <w:rsid w:val="00137820"/>
    <w:rsid w:val="001A52CB"/>
    <w:rsid w:val="001F5DD2"/>
    <w:rsid w:val="002F3D83"/>
    <w:rsid w:val="003970DA"/>
    <w:rsid w:val="00440DC7"/>
    <w:rsid w:val="004505B2"/>
    <w:rsid w:val="0046548C"/>
    <w:rsid w:val="004E3CEE"/>
    <w:rsid w:val="004E6BBB"/>
    <w:rsid w:val="00501A3B"/>
    <w:rsid w:val="005A2088"/>
    <w:rsid w:val="00760197"/>
    <w:rsid w:val="008500D5"/>
    <w:rsid w:val="00887376"/>
    <w:rsid w:val="00890B45"/>
    <w:rsid w:val="008C7F19"/>
    <w:rsid w:val="008F3AD9"/>
    <w:rsid w:val="00900460"/>
    <w:rsid w:val="009049BC"/>
    <w:rsid w:val="00981AF1"/>
    <w:rsid w:val="009D2123"/>
    <w:rsid w:val="00A220F7"/>
    <w:rsid w:val="00A979EB"/>
    <w:rsid w:val="00BB11E8"/>
    <w:rsid w:val="00BE271B"/>
    <w:rsid w:val="00C918D6"/>
    <w:rsid w:val="00D24C49"/>
    <w:rsid w:val="00D356F7"/>
    <w:rsid w:val="00D534A7"/>
    <w:rsid w:val="00DD1A78"/>
    <w:rsid w:val="00E57A90"/>
    <w:rsid w:val="00E70465"/>
    <w:rsid w:val="00E72475"/>
    <w:rsid w:val="00F41111"/>
    <w:rsid w:val="00F53213"/>
    <w:rsid w:val="00F6622E"/>
    <w:rsid w:val="00FD0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3F68D"/>
  <w15:chartTrackingRefBased/>
  <w15:docId w15:val="{2EB4F315-4B74-4EBC-9BA3-F1B00015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D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D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D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D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D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D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D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D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D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D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DC7"/>
    <w:rPr>
      <w:rFonts w:eastAsiaTheme="majorEastAsia" w:cstheme="majorBidi"/>
      <w:color w:val="272727" w:themeColor="text1" w:themeTint="D8"/>
    </w:rPr>
  </w:style>
  <w:style w:type="paragraph" w:styleId="Title">
    <w:name w:val="Title"/>
    <w:basedOn w:val="Normal"/>
    <w:next w:val="Normal"/>
    <w:link w:val="TitleChar"/>
    <w:uiPriority w:val="10"/>
    <w:qFormat/>
    <w:rsid w:val="00440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DC7"/>
    <w:pPr>
      <w:spacing w:before="160"/>
      <w:jc w:val="center"/>
    </w:pPr>
    <w:rPr>
      <w:i/>
      <w:iCs/>
      <w:color w:val="404040" w:themeColor="text1" w:themeTint="BF"/>
    </w:rPr>
  </w:style>
  <w:style w:type="character" w:customStyle="1" w:styleId="QuoteChar">
    <w:name w:val="Quote Char"/>
    <w:basedOn w:val="DefaultParagraphFont"/>
    <w:link w:val="Quote"/>
    <w:uiPriority w:val="29"/>
    <w:rsid w:val="00440DC7"/>
    <w:rPr>
      <w:i/>
      <w:iCs/>
      <w:color w:val="404040" w:themeColor="text1" w:themeTint="BF"/>
    </w:rPr>
  </w:style>
  <w:style w:type="paragraph" w:styleId="ListParagraph">
    <w:name w:val="List Paragraph"/>
    <w:basedOn w:val="Normal"/>
    <w:uiPriority w:val="34"/>
    <w:qFormat/>
    <w:rsid w:val="00440DC7"/>
    <w:pPr>
      <w:ind w:left="720"/>
      <w:contextualSpacing/>
    </w:pPr>
  </w:style>
  <w:style w:type="character" w:styleId="IntenseEmphasis">
    <w:name w:val="Intense Emphasis"/>
    <w:basedOn w:val="DefaultParagraphFont"/>
    <w:uiPriority w:val="21"/>
    <w:qFormat/>
    <w:rsid w:val="00440DC7"/>
    <w:rPr>
      <w:i/>
      <w:iCs/>
      <w:color w:val="0F4761" w:themeColor="accent1" w:themeShade="BF"/>
    </w:rPr>
  </w:style>
  <w:style w:type="paragraph" w:styleId="IntenseQuote">
    <w:name w:val="Intense Quote"/>
    <w:basedOn w:val="Normal"/>
    <w:next w:val="Normal"/>
    <w:link w:val="IntenseQuoteChar"/>
    <w:uiPriority w:val="30"/>
    <w:qFormat/>
    <w:rsid w:val="00440D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DC7"/>
    <w:rPr>
      <w:i/>
      <w:iCs/>
      <w:color w:val="0F4761" w:themeColor="accent1" w:themeShade="BF"/>
    </w:rPr>
  </w:style>
  <w:style w:type="character" w:styleId="IntenseReference">
    <w:name w:val="Intense Reference"/>
    <w:basedOn w:val="DefaultParagraphFont"/>
    <w:uiPriority w:val="32"/>
    <w:qFormat/>
    <w:rsid w:val="00440DC7"/>
    <w:rPr>
      <w:b/>
      <w:bCs/>
      <w:smallCaps/>
      <w:color w:val="0F4761" w:themeColor="accent1" w:themeShade="BF"/>
      <w:spacing w:val="5"/>
    </w:rPr>
  </w:style>
  <w:style w:type="paragraph" w:styleId="Header">
    <w:name w:val="header"/>
    <w:basedOn w:val="Normal"/>
    <w:link w:val="HeaderChar"/>
    <w:uiPriority w:val="99"/>
    <w:unhideWhenUsed/>
    <w:rsid w:val="00440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DC7"/>
  </w:style>
  <w:style w:type="paragraph" w:styleId="Footer">
    <w:name w:val="footer"/>
    <w:basedOn w:val="Normal"/>
    <w:link w:val="FooterChar"/>
    <w:uiPriority w:val="99"/>
    <w:unhideWhenUsed/>
    <w:rsid w:val="00440D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DC7"/>
  </w:style>
  <w:style w:type="table" w:styleId="TableGrid">
    <w:name w:val="Table Grid"/>
    <w:basedOn w:val="TableNormal"/>
    <w:uiPriority w:val="39"/>
    <w:rsid w:val="008F3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F3AD9"/>
    <w:pPr>
      <w:spacing w:after="0" w:line="240" w:lineRule="auto"/>
    </w:pPr>
    <w:rPr>
      <w:kern w:val="0"/>
      <w:sz w:val="22"/>
      <w:szCs w:val="22"/>
      <w14:ligatures w14:val="none"/>
    </w:rPr>
  </w:style>
  <w:style w:type="character" w:styleId="Hyperlink">
    <w:name w:val="Hyperlink"/>
    <w:basedOn w:val="DefaultParagraphFont"/>
    <w:uiPriority w:val="99"/>
    <w:unhideWhenUsed/>
    <w:rsid w:val="004E3CEE"/>
    <w:rPr>
      <w:color w:val="467886" w:themeColor="hyperlink"/>
      <w:u w:val="single"/>
    </w:rPr>
  </w:style>
  <w:style w:type="character" w:styleId="UnresolvedMention">
    <w:name w:val="Unresolved Mention"/>
    <w:basedOn w:val="DefaultParagraphFont"/>
    <w:uiPriority w:val="99"/>
    <w:semiHidden/>
    <w:unhideWhenUsed/>
    <w:rsid w:val="004E3CEE"/>
    <w:rPr>
      <w:color w:val="605E5C"/>
      <w:shd w:val="clear" w:color="auto" w:fill="E1DFDD"/>
    </w:rPr>
  </w:style>
  <w:style w:type="paragraph" w:styleId="ListBullet">
    <w:name w:val="List Bullet"/>
    <w:basedOn w:val="Normal"/>
    <w:uiPriority w:val="99"/>
    <w:semiHidden/>
    <w:unhideWhenUsed/>
    <w:rsid w:val="00DD1A78"/>
    <w:pPr>
      <w:numPr>
        <w:numId w:val="5"/>
      </w:numPr>
      <w:tabs>
        <w:tab w:val="clear" w:pos="360"/>
      </w:tabs>
      <w:spacing w:after="200" w:line="276" w:lineRule="auto"/>
      <w:ind w:left="0" w:firstLine="0"/>
      <w:contextualSpacing/>
    </w:pPr>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nect@TradeRecruiting.com?subject=Open%20Trade%20Compliance%20Posi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traderecruit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e\OneDrive%20-%20traderecruiting.com\TCRS\Jobs\TCRS%20Electronic%20Job%20Descrip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TCRS Electronic Job Description_Template</Template>
  <TotalTime>28</TotalTime>
  <Pages>1</Pages>
  <Words>280</Words>
  <Characters>1860</Characters>
  <Application>Microsoft Office Word</Application>
  <DocSecurity>0</DocSecurity>
  <Lines>35</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Erickson</dc:creator>
  <cp:keywords/>
  <dc:description/>
  <cp:lastModifiedBy>Colleen Erickson</cp:lastModifiedBy>
  <cp:revision>14</cp:revision>
  <cp:lastPrinted>2026-01-29T03:21:00Z</cp:lastPrinted>
  <dcterms:created xsi:type="dcterms:W3CDTF">2026-02-05T14:37:00Z</dcterms:created>
  <dcterms:modified xsi:type="dcterms:W3CDTF">2026-02-05T15:05:00Z</dcterms:modified>
</cp:coreProperties>
</file>