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8DC8" w14:textId="2F8E88B9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 xml:space="preserve">Position: </w:t>
      </w:r>
      <w:r w:rsidR="00193B35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I</w:t>
      </w:r>
      <w:r w:rsidR="00705464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 xml:space="preserve">nternational </w:t>
      </w:r>
      <w:r w:rsidR="00193B35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T</w:t>
      </w:r>
      <w:r w:rsidR="00705464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 xml:space="preserve">rade </w:t>
      </w:r>
      <w:r w:rsidR="00193B35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C</w:t>
      </w:r>
      <w:r w:rsidR="00705464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ompliance</w:t>
      </w:r>
      <w:r w:rsidR="00193B35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 xml:space="preserve"> Manager</w:t>
      </w:r>
      <w:r w:rsidR="00DD2357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 xml:space="preserve"> </w:t>
      </w:r>
    </w:p>
    <w:p w14:paraId="5C8FE222" w14:textId="77777777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16E32033" w14:textId="3A216E4A" w:rsidR="00140EAE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bookmarkStart w:id="0" w:name="_Hlk106207436"/>
      <w:r w:rsidRPr="009045F0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Location: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 </w:t>
      </w:r>
      <w:r w:rsidR="00DD67C4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Columbus, OH</w:t>
      </w:r>
    </w:p>
    <w:p w14:paraId="225702F2" w14:textId="77777777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7F18BD26" w14:textId="152C3F42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Reports To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:</w:t>
      </w:r>
      <w:r w:rsidR="00784123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="0051754A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Senior Legal and Compliance Manager</w:t>
      </w:r>
      <w:r w:rsidR="00193B35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="00784123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="00AC2871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="00656D48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 w:rsidR="00DD2357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</w:p>
    <w:bookmarkEnd w:id="0"/>
    <w:p w14:paraId="0BF3551A" w14:textId="0B02AC31" w:rsidR="00140EAE" w:rsidRPr="009045F0" w:rsidRDefault="00F07104" w:rsidP="007D5A87">
      <w:pPr>
        <w:tabs>
          <w:tab w:val="left" w:pos="2050"/>
        </w:tabs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tab/>
      </w:r>
    </w:p>
    <w:p w14:paraId="7CB5623F" w14:textId="082A04BE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t xml:space="preserve">Company Background </w:t>
      </w:r>
    </w:p>
    <w:p w14:paraId="4F04A6CB" w14:textId="77777777" w:rsidR="009D59B8" w:rsidRPr="009045F0" w:rsidRDefault="009D59B8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</w:p>
    <w:p w14:paraId="5B1FF6C5" w14:textId="41CB130B" w:rsidR="009A302C" w:rsidRDefault="00A66E69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bookmarkStart w:id="1" w:name="_Hlk153782366"/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Sensience</w:t>
      </w:r>
      <w:r w:rsidR="009A302C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is a leading global manufacturer of highly engineered sensing, control, and sealing </w:t>
      </w:r>
      <w:r w:rsidR="009A302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components.   </w:t>
      </w:r>
      <w:r w:rsidR="009A302C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</w:p>
    <w:p w14:paraId="744AC173" w14:textId="77777777" w:rsidR="009A302C" w:rsidRDefault="009A302C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72EC4977" w14:textId="1412AC28" w:rsidR="009A302C" w:rsidRPr="009045F0" w:rsidRDefault="009A302C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We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del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iver mission-critical protection and valuable data for a wide range of systems, including appliances, heating, air conditioning, refrigeration units, industrial process equipment, motor vehicles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,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and 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aerospace.  W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e have over </w:t>
      </w:r>
      <w:r w:rsidR="00BE7AAE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3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,000 employees worldwide across </w:t>
      </w:r>
      <w:r w:rsidR="00E91348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6</w:t>
      </w:r>
      <w:r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manufacturing facilities dedicated to keeping people and their homes safe. </w:t>
      </w:r>
    </w:p>
    <w:p w14:paraId="6DCB61A0" w14:textId="77777777" w:rsidR="009A302C" w:rsidRPr="009045F0" w:rsidRDefault="009A302C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</w:pPr>
    </w:p>
    <w:p w14:paraId="2E6D19A8" w14:textId="7DA08961" w:rsidR="009A302C" w:rsidRDefault="00A66E69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Sensience</w:t>
      </w:r>
      <w:r w:rsidR="009A302C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brings a track record of innovation, quality, specialized expertise, a highly collaborative approach, and a commitment to growth – working together with our customers as valuable </w:t>
      </w:r>
      <w:r w:rsidR="009A302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partners</w:t>
      </w:r>
      <w:r w:rsidR="009A302C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, helping to meet their critical objectives. We </w:t>
      </w:r>
      <w:r w:rsidR="008076E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are</w:t>
      </w:r>
      <w:r w:rsidR="009A302C" w:rsidRPr="009045F0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looking for entrepreneurial minded candidates to help our company grow</w:t>
      </w:r>
      <w:r w:rsidR="009A302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.</w:t>
      </w:r>
    </w:p>
    <w:bookmarkEnd w:id="1"/>
    <w:p w14:paraId="1F9C54E8" w14:textId="77777777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</w:pPr>
    </w:p>
    <w:p w14:paraId="4B720160" w14:textId="78EAF6B5" w:rsidR="00140EAE" w:rsidRDefault="00D55A5D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  <w:t>Position Summary</w:t>
      </w:r>
    </w:p>
    <w:p w14:paraId="690776D6" w14:textId="77777777" w:rsidR="0088074D" w:rsidRPr="009045F0" w:rsidRDefault="0088074D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pacing w:val="-3"/>
          <w:sz w:val="20"/>
          <w:szCs w:val="20"/>
        </w:rPr>
      </w:pPr>
    </w:p>
    <w:p w14:paraId="0E793B16" w14:textId="1E226B15" w:rsidR="00822B01" w:rsidRDefault="0059597A" w:rsidP="00822B01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59597A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The </w:t>
      </w:r>
      <w:r w:rsidR="00ED4EF8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International </w:t>
      </w:r>
      <w:r w:rsidR="00705464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Trade Compliance Manager is responsible for ensuring the company’s global trade activities comply with all relevant international trade laws regulations, and industry standards. This includes managing import/export operations, ensuring compliance to custom requirements, and mitigating risk related to tariffs, sanctions, and regulatory compliance. T</w:t>
      </w:r>
      <w:r w:rsidRPr="0059597A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he ideal candidate will have </w:t>
      </w:r>
      <w:r w:rsidR="00705464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a deep understanding of international trade laws, customs regulations, and global logistics, as well as the ability to collaborate with internal stakeholders across departments such as legal, supply chain, and finance. </w:t>
      </w:r>
    </w:p>
    <w:p w14:paraId="71D0F32B" w14:textId="77777777" w:rsidR="0059597A" w:rsidRPr="0088074D" w:rsidRDefault="0059597A" w:rsidP="00822B0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6C583598" w14:textId="41F34B9E" w:rsidR="00140EAE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t>Position</w:t>
      </w:r>
      <w:r w:rsidR="00D55A5D" w:rsidRPr="009045F0"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t xml:space="preserve"> </w:t>
      </w:r>
      <w:r w:rsidRPr="009045F0"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t>Responsibilities</w:t>
      </w:r>
    </w:p>
    <w:p w14:paraId="761F3099" w14:textId="77777777" w:rsidR="003012A6" w:rsidRPr="009045F0" w:rsidRDefault="003012A6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</w:p>
    <w:p w14:paraId="629F94CA" w14:textId="3D841940" w:rsidR="00656D48" w:rsidRDefault="00705464" w:rsidP="00656D4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Develop, implement, and maintain global trade compliance policies and procedures to ensure compliance with U.S. international trade regulations </w:t>
      </w:r>
    </w:p>
    <w:p w14:paraId="7BD161B4" w14:textId="1E8179B4" w:rsidR="00705464" w:rsidRDefault="00705464" w:rsidP="00656D4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Conduct regular audits and risk assessments of the company’s global trade practices, identifying areas for improvement and implementing corrective actions.</w:t>
      </w:r>
    </w:p>
    <w:p w14:paraId="4A267464" w14:textId="2C89F9EB" w:rsidR="00656D48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Oversee the preparation and submission of export documentation, ensuring compliance with U.S. export laws and regulations, include Export Administration Regulations and International Traffic in Arms Regulations. </w:t>
      </w:r>
    </w:p>
    <w:p w14:paraId="25A368BC" w14:textId="74AA8169" w:rsidR="00705464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Ensure the proper classifications </w:t>
      </w:r>
      <w:r w:rsidR="00ED4EF8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o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f goods for tariff and export control purposes (e.g., HTS codes, ECCNs, ITAR classifications). </w:t>
      </w:r>
    </w:p>
    <w:p w14:paraId="4DC0774D" w14:textId="52B8037F" w:rsidR="00705464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Coordinate with customs brokers to ensure timely clearance of goods through customs and adherence to all local customs laws. </w:t>
      </w:r>
    </w:p>
    <w:p w14:paraId="3E8D3613" w14:textId="478D26F5" w:rsidR="00705464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Stay updated on global trade regulations, embargoes, sanctions, and government policies affecting the company’s trade operations. </w:t>
      </w:r>
    </w:p>
    <w:p w14:paraId="1715B79F" w14:textId="38475CE4" w:rsidR="00705464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Provide training and guidance to internal teams.</w:t>
      </w:r>
    </w:p>
    <w:p w14:paraId="3729DA99" w14:textId="1205FFDE" w:rsidR="00705464" w:rsidRDefault="00705464" w:rsidP="0070546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Monitor and manage trade tariffs and duties to ensure the company’s cost-efficiency in international transactions. </w:t>
      </w:r>
    </w:p>
    <w:p w14:paraId="76DA97E8" w14:textId="77777777" w:rsidR="00705464" w:rsidRDefault="00705464" w:rsidP="0070546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6AFB746A" w14:textId="77777777" w:rsidR="00705464" w:rsidRDefault="00705464" w:rsidP="0070546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6C80FA3E" w14:textId="77777777" w:rsidR="00705464" w:rsidRDefault="00705464" w:rsidP="0070546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16D5CAB9" w14:textId="77777777" w:rsidR="007013A7" w:rsidRDefault="007013A7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6CBA07EB" w14:textId="09E7A5F1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  <w:r w:rsidRPr="009045F0"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  <w:lastRenderedPageBreak/>
        <w:t>Position Requirements</w:t>
      </w:r>
    </w:p>
    <w:p w14:paraId="37CEA6DA" w14:textId="77777777" w:rsidR="00140EAE" w:rsidRPr="009045F0" w:rsidRDefault="00140EAE" w:rsidP="007D5A8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C3241"/>
          <w:sz w:val="20"/>
          <w:szCs w:val="20"/>
        </w:rPr>
      </w:pPr>
    </w:p>
    <w:p w14:paraId="258E282D" w14:textId="3F7310BE" w:rsidR="00E937EC" w:rsidRDefault="007013A7" w:rsidP="003F72E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187385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Bachelor’s degree in </w:t>
      </w:r>
      <w:r w:rsidR="00705464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International Business, Supply Chain Management, or a related field.</w:t>
      </w:r>
    </w:p>
    <w:p w14:paraId="1CF2C4EC" w14:textId="62320F5A" w:rsidR="00BE411C" w:rsidRDefault="00705464" w:rsidP="003F72E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5+</w:t>
      </w:r>
      <w:r w:rsidR="00BE411C"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years of experience in 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global trade compliance</w:t>
      </w:r>
      <w:r w:rsidR="00BE411C"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, with a focus on</w:t>
      </w:r>
      <w:r w:rsidR="007013A7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import/export operations</w:t>
      </w:r>
      <w:r w:rsidR="00BE411C"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,</w:t>
      </w:r>
      <w:r w:rsidR="007013A7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 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customs regulations</w:t>
      </w:r>
      <w:r w:rsidR="007013A7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, </w:t>
      </w:r>
      <w:r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and export controls</w:t>
      </w:r>
      <w:r w:rsidR="007013A7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.</w:t>
      </w:r>
    </w:p>
    <w:p w14:paraId="38B992D1" w14:textId="69272902" w:rsidR="00BE411C" w:rsidRDefault="00BE411C" w:rsidP="003F72E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Strong analytical and problem-solving skills.</w:t>
      </w:r>
    </w:p>
    <w:p w14:paraId="6CA3549B" w14:textId="2A8AA939" w:rsidR="00BE411C" w:rsidRPr="00BE411C" w:rsidRDefault="00BE411C" w:rsidP="00BE411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 xml:space="preserve">Advanced proficiency in </w:t>
      </w:r>
      <w:r w:rsidR="00705464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trade compliance software (e.g. SAP GTS, Oracle GTM, Amber Road, or similar tools).</w:t>
      </w:r>
    </w:p>
    <w:p w14:paraId="50F1BEF6" w14:textId="77777777" w:rsidR="00BE411C" w:rsidRPr="00BE411C" w:rsidRDefault="00BE411C" w:rsidP="00BE411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  <w:r w:rsidRPr="00BE411C"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  <w:t>Excellent communication and presentation skills.</w:t>
      </w:r>
    </w:p>
    <w:p w14:paraId="07B2AABF" w14:textId="77777777" w:rsidR="00DA14F7" w:rsidRPr="009045F0" w:rsidRDefault="00DA14F7" w:rsidP="007D5A87">
      <w:pPr>
        <w:spacing w:after="0" w:line="240" w:lineRule="auto"/>
        <w:rPr>
          <w:rFonts w:asciiTheme="majorHAnsi" w:eastAsia="Times New Roman" w:hAnsiTheme="majorHAnsi" w:cstheme="majorHAnsi"/>
          <w:color w:val="2C3241"/>
          <w:spacing w:val="-3"/>
          <w:sz w:val="20"/>
          <w:szCs w:val="20"/>
        </w:rPr>
      </w:pPr>
    </w:p>
    <w:p w14:paraId="45ECF842" w14:textId="6BC5E634" w:rsidR="00D46B09" w:rsidRPr="008E0A4D" w:rsidRDefault="00A66E69" w:rsidP="007D5A87">
      <w:pPr>
        <w:rPr>
          <w:i/>
          <w:iCs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Sensience</w:t>
      </w:r>
      <w:r w:rsidR="00D0726B" w:rsidRPr="008E0A4D">
        <w:rPr>
          <w:rFonts w:asciiTheme="majorHAnsi" w:hAnsiTheme="majorHAnsi" w:cstheme="majorHAnsi"/>
          <w:i/>
          <w:iCs/>
          <w:sz w:val="20"/>
          <w:szCs w:val="20"/>
        </w:rPr>
        <w:t xml:space="preserve"> is a</w:t>
      </w:r>
      <w:r w:rsidR="00140EAE" w:rsidRPr="008E0A4D">
        <w:rPr>
          <w:rFonts w:asciiTheme="majorHAnsi" w:hAnsiTheme="majorHAnsi" w:cstheme="majorHAnsi"/>
          <w:i/>
          <w:iCs/>
          <w:sz w:val="20"/>
          <w:szCs w:val="20"/>
        </w:rPr>
        <w:t>n Equal Opportunity Employer (EOE):  </w:t>
      </w:r>
      <w:r w:rsidR="00D46B09" w:rsidRPr="008E0A4D">
        <w:rPr>
          <w:i/>
          <w:iCs/>
        </w:rPr>
        <w:t>race, ethnicity, religion, sex, gender or gender identity, sexual orientation, age, disability, national origin, or any status protected by applicable law.</w:t>
      </w:r>
    </w:p>
    <w:p w14:paraId="1F030DBE" w14:textId="7E7C4D4C" w:rsidR="00F07104" w:rsidRPr="008E0A4D" w:rsidRDefault="002A6690" w:rsidP="007D5A87">
      <w:pPr>
        <w:rPr>
          <w:i/>
          <w:iCs/>
        </w:rPr>
      </w:pPr>
      <w:r w:rsidRPr="008E0A4D">
        <w:rPr>
          <w:i/>
          <w:iCs/>
        </w:rPr>
        <w:t xml:space="preserve">This is not a position for which sponsorship will be provided. Individuals who need sponsorship for work authorization now or in the future are not eligible for hire. </w:t>
      </w:r>
      <w:r w:rsidR="00F07104" w:rsidRPr="008E0A4D">
        <w:rPr>
          <w:i/>
          <w:iCs/>
        </w:rPr>
        <w:t xml:space="preserve"> </w:t>
      </w:r>
    </w:p>
    <w:p w14:paraId="013DCA40" w14:textId="35047836" w:rsidR="00D46B09" w:rsidRPr="00F07104" w:rsidRDefault="00D46B09" w:rsidP="00140EAE">
      <w:pPr>
        <w:rPr>
          <w:i/>
          <w:iCs/>
        </w:rPr>
      </w:pPr>
    </w:p>
    <w:sectPr w:rsidR="00D46B09" w:rsidRPr="00F07104" w:rsidSect="00AC7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46" w:right="1260" w:bottom="1170" w:left="180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A4C1" w14:textId="77777777" w:rsidR="00955934" w:rsidRDefault="00955934" w:rsidP="00A55F3E">
      <w:pPr>
        <w:spacing w:after="0" w:line="240" w:lineRule="auto"/>
      </w:pPr>
      <w:r>
        <w:separator/>
      </w:r>
    </w:p>
  </w:endnote>
  <w:endnote w:type="continuationSeparator" w:id="0">
    <w:p w14:paraId="609AA290" w14:textId="77777777" w:rsidR="00955934" w:rsidRDefault="00955934" w:rsidP="00A5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DC69" w14:textId="77777777" w:rsidR="0080769D" w:rsidRDefault="00807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08155" w14:textId="5747DCA4" w:rsidR="00AC7277" w:rsidRDefault="00AC7277">
    <w:pPr>
      <w:pStyle w:val="Footer"/>
    </w:pPr>
    <w:r>
      <w:t xml:space="preserve">                                                                                                                                                              </w:t>
    </w:r>
  </w:p>
  <w:p w14:paraId="3C9BC26B" w14:textId="77777777" w:rsidR="00AC7277" w:rsidRDefault="00AC7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116D" w14:textId="77777777" w:rsidR="0080769D" w:rsidRDefault="00807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8938" w14:textId="77777777" w:rsidR="00955934" w:rsidRDefault="00955934" w:rsidP="00A55F3E">
      <w:pPr>
        <w:spacing w:after="0" w:line="240" w:lineRule="auto"/>
      </w:pPr>
      <w:r>
        <w:separator/>
      </w:r>
    </w:p>
  </w:footnote>
  <w:footnote w:type="continuationSeparator" w:id="0">
    <w:p w14:paraId="494A48C1" w14:textId="77777777" w:rsidR="00955934" w:rsidRDefault="00955934" w:rsidP="00A5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1DA5" w14:textId="77777777" w:rsidR="0080769D" w:rsidRDefault="00807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EB68" w14:textId="2DF19086" w:rsidR="00A55F3E" w:rsidRDefault="009A302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67FACE1" wp14:editId="79827B0E">
          <wp:simplePos x="0" y="0"/>
          <wp:positionH relativeFrom="column">
            <wp:posOffset>-904875</wp:posOffset>
          </wp:positionH>
          <wp:positionV relativeFrom="paragraph">
            <wp:posOffset>-74295</wp:posOffset>
          </wp:positionV>
          <wp:extent cx="3248025" cy="530131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30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3C82E" w14:textId="34209A96" w:rsidR="00A55F3E" w:rsidRDefault="008904FD" w:rsidP="009A302C">
    <w:pPr>
      <w:pStyle w:val="Header"/>
      <w:tabs>
        <w:tab w:val="clear" w:pos="4680"/>
        <w:tab w:val="clear" w:pos="9360"/>
        <w:tab w:val="left" w:pos="123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87CF224" wp14:editId="1F2A75BB">
          <wp:simplePos x="0" y="0"/>
          <wp:positionH relativeFrom="page">
            <wp:posOffset>0</wp:posOffset>
          </wp:positionH>
          <wp:positionV relativeFrom="page">
            <wp:posOffset>933450</wp:posOffset>
          </wp:positionV>
          <wp:extent cx="7753332" cy="328295"/>
          <wp:effectExtent l="0" t="0" r="635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981"/>
                  <a:stretch/>
                </pic:blipFill>
                <pic:spPr bwMode="auto">
                  <a:xfrm>
                    <a:off x="0" y="0"/>
                    <a:ext cx="7754112" cy="328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302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F51FB" w14:textId="77777777" w:rsidR="0080769D" w:rsidRDefault="00807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14515"/>
    <w:multiLevelType w:val="hybridMultilevel"/>
    <w:tmpl w:val="EA88F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64F4"/>
    <w:multiLevelType w:val="multilevel"/>
    <w:tmpl w:val="875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473FD"/>
    <w:multiLevelType w:val="hybridMultilevel"/>
    <w:tmpl w:val="E9A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1569"/>
    <w:multiLevelType w:val="hybridMultilevel"/>
    <w:tmpl w:val="3DA09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41B1B"/>
    <w:multiLevelType w:val="hybridMultilevel"/>
    <w:tmpl w:val="2E642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AF4"/>
    <w:multiLevelType w:val="hybridMultilevel"/>
    <w:tmpl w:val="6D328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39CD"/>
    <w:multiLevelType w:val="multilevel"/>
    <w:tmpl w:val="3B6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6D76DF"/>
    <w:multiLevelType w:val="hybridMultilevel"/>
    <w:tmpl w:val="3C56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1005B"/>
    <w:multiLevelType w:val="multilevel"/>
    <w:tmpl w:val="A4E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1671E2"/>
    <w:multiLevelType w:val="hybridMultilevel"/>
    <w:tmpl w:val="99D8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D44"/>
    <w:multiLevelType w:val="hybridMultilevel"/>
    <w:tmpl w:val="343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219D9"/>
    <w:multiLevelType w:val="hybridMultilevel"/>
    <w:tmpl w:val="A29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B5EAF"/>
    <w:multiLevelType w:val="hybridMultilevel"/>
    <w:tmpl w:val="776A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82115">
    <w:abstractNumId w:val="3"/>
  </w:num>
  <w:num w:numId="2" w16cid:durableId="1513377351">
    <w:abstractNumId w:val="10"/>
  </w:num>
  <w:num w:numId="3" w16cid:durableId="1705713171">
    <w:abstractNumId w:val="1"/>
  </w:num>
  <w:num w:numId="4" w16cid:durableId="736778489">
    <w:abstractNumId w:val="0"/>
  </w:num>
  <w:num w:numId="5" w16cid:durableId="2005010880">
    <w:abstractNumId w:val="4"/>
  </w:num>
  <w:num w:numId="6" w16cid:durableId="546527990">
    <w:abstractNumId w:val="7"/>
  </w:num>
  <w:num w:numId="7" w16cid:durableId="831877158">
    <w:abstractNumId w:val="5"/>
  </w:num>
  <w:num w:numId="8" w16cid:durableId="844321109">
    <w:abstractNumId w:val="11"/>
  </w:num>
  <w:num w:numId="9" w16cid:durableId="1287665060">
    <w:abstractNumId w:val="9"/>
  </w:num>
  <w:num w:numId="10" w16cid:durableId="2111074348">
    <w:abstractNumId w:val="8"/>
  </w:num>
  <w:num w:numId="11" w16cid:durableId="124348528">
    <w:abstractNumId w:val="6"/>
  </w:num>
  <w:num w:numId="12" w16cid:durableId="500896178">
    <w:abstractNumId w:val="2"/>
  </w:num>
  <w:num w:numId="13" w16cid:durableId="27072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AF"/>
    <w:rsid w:val="0004431B"/>
    <w:rsid w:val="00053979"/>
    <w:rsid w:val="000A177F"/>
    <w:rsid w:val="00121486"/>
    <w:rsid w:val="00140EAE"/>
    <w:rsid w:val="0014243C"/>
    <w:rsid w:val="0018392F"/>
    <w:rsid w:val="00187385"/>
    <w:rsid w:val="00193B35"/>
    <w:rsid w:val="002100E1"/>
    <w:rsid w:val="00236F17"/>
    <w:rsid w:val="00262DC0"/>
    <w:rsid w:val="00282A46"/>
    <w:rsid w:val="0029110C"/>
    <w:rsid w:val="002A6690"/>
    <w:rsid w:val="002B6E30"/>
    <w:rsid w:val="002C3508"/>
    <w:rsid w:val="003012A6"/>
    <w:rsid w:val="003A2576"/>
    <w:rsid w:val="003C319A"/>
    <w:rsid w:val="003C6044"/>
    <w:rsid w:val="003D2A68"/>
    <w:rsid w:val="00414135"/>
    <w:rsid w:val="0043168C"/>
    <w:rsid w:val="0044437A"/>
    <w:rsid w:val="00445CE8"/>
    <w:rsid w:val="00446F40"/>
    <w:rsid w:val="004529AF"/>
    <w:rsid w:val="00460558"/>
    <w:rsid w:val="004B051E"/>
    <w:rsid w:val="004B2DB9"/>
    <w:rsid w:val="004B67A8"/>
    <w:rsid w:val="004C2056"/>
    <w:rsid w:val="0051754A"/>
    <w:rsid w:val="005201A2"/>
    <w:rsid w:val="005341C0"/>
    <w:rsid w:val="0053673A"/>
    <w:rsid w:val="00555F23"/>
    <w:rsid w:val="00565576"/>
    <w:rsid w:val="0059597A"/>
    <w:rsid w:val="005D3DD2"/>
    <w:rsid w:val="006138DC"/>
    <w:rsid w:val="006349E8"/>
    <w:rsid w:val="00656D48"/>
    <w:rsid w:val="00664FD1"/>
    <w:rsid w:val="006743BB"/>
    <w:rsid w:val="006B03CB"/>
    <w:rsid w:val="006D0690"/>
    <w:rsid w:val="007013A7"/>
    <w:rsid w:val="00705464"/>
    <w:rsid w:val="00730F86"/>
    <w:rsid w:val="00762909"/>
    <w:rsid w:val="00763DF2"/>
    <w:rsid w:val="00784123"/>
    <w:rsid w:val="00792EB5"/>
    <w:rsid w:val="007A199F"/>
    <w:rsid w:val="007B216F"/>
    <w:rsid w:val="007B2AB1"/>
    <w:rsid w:val="007D5A87"/>
    <w:rsid w:val="007E7173"/>
    <w:rsid w:val="0080769D"/>
    <w:rsid w:val="008076EC"/>
    <w:rsid w:val="00820800"/>
    <w:rsid w:val="00822B01"/>
    <w:rsid w:val="008324B7"/>
    <w:rsid w:val="008504CD"/>
    <w:rsid w:val="008656CF"/>
    <w:rsid w:val="0088074D"/>
    <w:rsid w:val="00886F0B"/>
    <w:rsid w:val="008904FD"/>
    <w:rsid w:val="00894E7B"/>
    <w:rsid w:val="00895243"/>
    <w:rsid w:val="008E0A4D"/>
    <w:rsid w:val="009045F0"/>
    <w:rsid w:val="009117E1"/>
    <w:rsid w:val="00921DA6"/>
    <w:rsid w:val="00954909"/>
    <w:rsid w:val="00955934"/>
    <w:rsid w:val="009A302C"/>
    <w:rsid w:val="009D59B8"/>
    <w:rsid w:val="009E322B"/>
    <w:rsid w:val="00A364B0"/>
    <w:rsid w:val="00A55F3E"/>
    <w:rsid w:val="00A66E69"/>
    <w:rsid w:val="00AA22A9"/>
    <w:rsid w:val="00AC2871"/>
    <w:rsid w:val="00AC7277"/>
    <w:rsid w:val="00B239D2"/>
    <w:rsid w:val="00B26262"/>
    <w:rsid w:val="00B529DB"/>
    <w:rsid w:val="00B63A9D"/>
    <w:rsid w:val="00B905BC"/>
    <w:rsid w:val="00B91146"/>
    <w:rsid w:val="00B95C60"/>
    <w:rsid w:val="00BE411C"/>
    <w:rsid w:val="00BE7AAE"/>
    <w:rsid w:val="00BF420F"/>
    <w:rsid w:val="00C03393"/>
    <w:rsid w:val="00C04582"/>
    <w:rsid w:val="00C12135"/>
    <w:rsid w:val="00C515C5"/>
    <w:rsid w:val="00C7444A"/>
    <w:rsid w:val="00C74848"/>
    <w:rsid w:val="00C8560C"/>
    <w:rsid w:val="00C960F7"/>
    <w:rsid w:val="00CB12B4"/>
    <w:rsid w:val="00CB3977"/>
    <w:rsid w:val="00CC1648"/>
    <w:rsid w:val="00CC49E8"/>
    <w:rsid w:val="00CE1162"/>
    <w:rsid w:val="00CE1A4F"/>
    <w:rsid w:val="00CF7877"/>
    <w:rsid w:val="00D0726B"/>
    <w:rsid w:val="00D272C9"/>
    <w:rsid w:val="00D46B09"/>
    <w:rsid w:val="00D55A5D"/>
    <w:rsid w:val="00DA14F7"/>
    <w:rsid w:val="00DD2357"/>
    <w:rsid w:val="00DD67C4"/>
    <w:rsid w:val="00DF70AC"/>
    <w:rsid w:val="00E026CC"/>
    <w:rsid w:val="00E0392F"/>
    <w:rsid w:val="00E4433B"/>
    <w:rsid w:val="00E91348"/>
    <w:rsid w:val="00E937EC"/>
    <w:rsid w:val="00EA2C57"/>
    <w:rsid w:val="00EB6D29"/>
    <w:rsid w:val="00ED4EF8"/>
    <w:rsid w:val="00F017FC"/>
    <w:rsid w:val="00F07104"/>
    <w:rsid w:val="00F53BFF"/>
    <w:rsid w:val="00FB7F12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C4EA5"/>
  <w15:chartTrackingRefBased/>
  <w15:docId w15:val="{0428CA95-67BE-41EC-B692-A4D9244A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73"/>
    <w:pPr>
      <w:spacing w:line="276" w:lineRule="auto"/>
    </w:pPr>
    <w:rPr>
      <w:color w:val="403A3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3E"/>
  </w:style>
  <w:style w:type="paragraph" w:styleId="Footer">
    <w:name w:val="footer"/>
    <w:basedOn w:val="Normal"/>
    <w:link w:val="FooterChar"/>
    <w:uiPriority w:val="99"/>
    <w:unhideWhenUsed/>
    <w:rsid w:val="00A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3E"/>
  </w:style>
  <w:style w:type="paragraph" w:customStyle="1" w:styleId="BasicParagraph">
    <w:name w:val="[Basic Paragraph]"/>
    <w:basedOn w:val="Normal"/>
    <w:uiPriority w:val="99"/>
    <w:rsid w:val="007E71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D55A5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012A6"/>
    <w:pPr>
      <w:spacing w:after="200"/>
      <w:ind w:left="720"/>
      <w:contextualSpacing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166735\AppData\Local\Microsoft\Windows\INetCache\Content.Outlook\8323UU0T\Therm-O-Disc%20Letterhead_v1.dotx" TargetMode="External"/></Relationships>
</file>

<file path=word/theme/theme1.xml><?xml version="1.0" encoding="utf-8"?>
<a:theme xmlns:a="http://schemas.openxmlformats.org/drawingml/2006/main" name="Office Theme">
  <a:themeElements>
    <a:clrScheme name="ThermODisc">
      <a:dk1>
        <a:srgbClr val="371455"/>
      </a:dk1>
      <a:lt1>
        <a:sysClr val="window" lastClr="FFFFFF"/>
      </a:lt1>
      <a:dk2>
        <a:srgbClr val="000000"/>
      </a:dk2>
      <a:lt2>
        <a:srgbClr val="E7E6E6"/>
      </a:lt2>
      <a:accent1>
        <a:srgbClr val="835DF9"/>
      </a:accent1>
      <a:accent2>
        <a:srgbClr val="9B89AA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8901aa-f724-46bf-bb4f-aef09392934b}" enabled="1" method="Privileged" siteId="{eb06985d-06ca-4a17-81da-629ab99f65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Therm-O-Disc Letterhead_v1.dotx</Template>
  <TotalTime>94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Stebnicki, Dave P [COMRES/TOD/US]</dc:creator>
  <cp:keywords/>
  <dc:description/>
  <cp:lastModifiedBy>Winson, Kimberly [NA/US/COL]</cp:lastModifiedBy>
  <cp:revision>6</cp:revision>
  <cp:lastPrinted>2022-07-27T22:10:00Z</cp:lastPrinted>
  <dcterms:created xsi:type="dcterms:W3CDTF">2024-11-14T20:40:00Z</dcterms:created>
  <dcterms:modified xsi:type="dcterms:W3CDTF">2024-12-13T16:11:00Z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10f423ddc691004cdc97892e2298fe8eafe2fc579cf4e9fdadf3d8932e31fe4f</vt:lpwstr>
  </property>
  <property fmtid="{D5CDD505-2E9C-101B-9397-08002B2CF9AE}" pid="3" name="MSIP_Label_d38901aa-f724-46bf-bb4f-aef09392934b_Enabled">
    <vt:lpwstr>true</vt:lpwstr>
  </property>
  <property fmtid="{D5CDD505-2E9C-101B-9397-08002B2CF9AE}" pid="4" name="MSIP_Label_d38901aa-f724-46bf-bb4f-aef09392934b_SetDate">
    <vt:lpwstr>2022-11-02T15:29:18Z</vt:lpwstr>
  </property>
  <property fmtid="{D5CDD505-2E9C-101B-9397-08002B2CF9AE}" pid="5" name="MSIP_Label_d38901aa-f724-46bf-bb4f-aef09392934b_Method">
    <vt:lpwstr>Privileged</vt:lpwstr>
  </property>
  <property fmtid="{D5CDD505-2E9C-101B-9397-08002B2CF9AE}" pid="6" name="MSIP_Label_d38901aa-f724-46bf-bb4f-aef09392934b_Name">
    <vt:lpwstr>Internal - No Label</vt:lpwstr>
  </property>
  <property fmtid="{D5CDD505-2E9C-101B-9397-08002B2CF9AE}" pid="7" name="MSIP_Label_d38901aa-f724-46bf-bb4f-aef09392934b_SiteId">
    <vt:lpwstr>eb06985d-06ca-4a17-81da-629ab99f6505</vt:lpwstr>
  </property>
  <property fmtid="{D5CDD505-2E9C-101B-9397-08002B2CF9AE}" pid="8" name="MSIP_Label_d38901aa-f724-46bf-bb4f-aef09392934b_ActionId">
    <vt:lpwstr>6785f7e2-8e4b-44f2-af1f-1f9fd12a877c</vt:lpwstr>
  </property>
  <property fmtid="{D5CDD505-2E9C-101B-9397-08002B2CF9AE}" pid="9" name="MSIP_Label_d38901aa-f724-46bf-bb4f-aef09392934b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2023-08-29T13:50:17Z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f1d4467b-863e-4f40-bda7-32982f0e977a</vt:lpwstr>
  </property>
  <property fmtid="{D5CDD505-2E9C-101B-9397-08002B2CF9AE}" pid="15" name="MSIP_Label_defa4170-0d19-0005-0004-bc88714345d2_ActionId">
    <vt:lpwstr>e711a20a-89cd-46b2-a01b-7bdd5fe2bb49</vt:lpwstr>
  </property>
  <property fmtid="{D5CDD505-2E9C-101B-9397-08002B2CF9AE}" pid="16" name="MSIP_Label_defa4170-0d19-0005-0004-bc88714345d2_ContentBits">
    <vt:lpwstr>0</vt:lpwstr>
  </property>
</Properties>
</file>