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353" w14:textId="77777777" w:rsidR="00A868D7" w:rsidRPr="00DA7ADE" w:rsidRDefault="00A868D7" w:rsidP="00A868D7">
      <w:pPr>
        <w:rPr>
          <w:rFonts w:ascii="Arial" w:hAnsi="Arial" w:cs="Arial"/>
          <w:b/>
          <w:bCs/>
        </w:rPr>
      </w:pPr>
      <w:r w:rsidRPr="00DA7ADE">
        <w:rPr>
          <w:rFonts w:ascii="Arial" w:hAnsi="Arial" w:cs="Arial"/>
          <w:b/>
          <w:bCs/>
        </w:rPr>
        <w:t xml:space="preserve">Details about this job: </w:t>
      </w:r>
    </w:p>
    <w:p w14:paraId="3B9DA591" w14:textId="77777777" w:rsidR="00A868D7" w:rsidRPr="00DA7ADE" w:rsidRDefault="00A868D7" w:rsidP="00A868D7">
      <w:pPr>
        <w:rPr>
          <w:rFonts w:ascii="Arial" w:hAnsi="Arial" w:cs="Arial"/>
        </w:rPr>
      </w:pPr>
      <w:r w:rsidRPr="00DA7ADE">
        <w:rPr>
          <w:rFonts w:ascii="Arial" w:hAnsi="Arial" w:cs="Arial"/>
          <w:b/>
          <w:bCs/>
        </w:rPr>
        <w:t xml:space="preserve">Supervisor: </w:t>
      </w:r>
      <w:r w:rsidRPr="00DA7ADE">
        <w:rPr>
          <w:rFonts w:ascii="Arial" w:hAnsi="Arial" w:cs="Arial"/>
        </w:rPr>
        <w:t xml:space="preserve"> D</w:t>
      </w:r>
      <w:r>
        <w:rPr>
          <w:rFonts w:ascii="Arial" w:hAnsi="Arial" w:cs="Arial"/>
        </w:rPr>
        <w:t>irector Customs Compliance</w:t>
      </w:r>
    </w:p>
    <w:p w14:paraId="29E59148" w14:textId="77777777" w:rsidR="00A868D7" w:rsidRPr="00DA7ADE" w:rsidRDefault="00A868D7" w:rsidP="00A868D7">
      <w:pPr>
        <w:rPr>
          <w:rFonts w:ascii="Arial" w:hAnsi="Arial" w:cs="Arial"/>
        </w:rPr>
      </w:pPr>
      <w:r w:rsidRPr="00DA7ADE">
        <w:rPr>
          <w:rFonts w:ascii="Arial" w:hAnsi="Arial" w:cs="Arial"/>
          <w:b/>
          <w:bCs/>
        </w:rPr>
        <w:t xml:space="preserve">Location:  </w:t>
      </w:r>
      <w:r w:rsidRPr="00DA7ADE">
        <w:rPr>
          <w:rFonts w:ascii="Arial" w:hAnsi="Arial" w:cs="Arial"/>
        </w:rPr>
        <w:t>US TX Houston</w:t>
      </w:r>
    </w:p>
    <w:p w14:paraId="67033652" w14:textId="77777777" w:rsidR="00A868D7" w:rsidRPr="00DA7ADE" w:rsidRDefault="00A868D7" w:rsidP="00A868D7">
      <w:pPr>
        <w:rPr>
          <w:rFonts w:ascii="Arial" w:hAnsi="Arial" w:cs="Arial"/>
        </w:rPr>
      </w:pPr>
      <w:r w:rsidRPr="00DA7ADE">
        <w:rPr>
          <w:rFonts w:ascii="Arial" w:hAnsi="Arial" w:cs="Arial"/>
          <w:b/>
          <w:bCs/>
        </w:rPr>
        <w:t xml:space="preserve">Division: </w:t>
      </w:r>
      <w:r w:rsidRPr="00DA7ADE">
        <w:rPr>
          <w:rFonts w:ascii="Arial" w:hAnsi="Arial" w:cs="Arial"/>
        </w:rPr>
        <w:t>Legal and General Counsel</w:t>
      </w:r>
    </w:p>
    <w:p w14:paraId="0147C65A" w14:textId="77777777" w:rsidR="00A868D7" w:rsidRPr="00DA7ADE" w:rsidRDefault="00A868D7" w:rsidP="00A868D7">
      <w:pPr>
        <w:rPr>
          <w:rFonts w:ascii="Arial" w:hAnsi="Arial" w:cs="Arial"/>
        </w:rPr>
      </w:pPr>
      <w:r w:rsidRPr="00DA7ADE">
        <w:rPr>
          <w:rFonts w:ascii="Arial" w:hAnsi="Arial" w:cs="Arial"/>
          <w:b/>
          <w:bCs/>
        </w:rPr>
        <w:t xml:space="preserve">Job Field: </w:t>
      </w:r>
      <w:r w:rsidRPr="00DA7ADE">
        <w:rPr>
          <w:rFonts w:ascii="Arial" w:hAnsi="Arial" w:cs="Arial"/>
        </w:rPr>
        <w:t>Legal</w:t>
      </w:r>
    </w:p>
    <w:p w14:paraId="39912703" w14:textId="77777777" w:rsidR="00A868D7" w:rsidRPr="00DA7ADE" w:rsidRDefault="00A868D7" w:rsidP="00A868D7">
      <w:pPr>
        <w:rPr>
          <w:rFonts w:ascii="Arial" w:hAnsi="Arial" w:cs="Arial"/>
          <w:b/>
          <w:bCs/>
        </w:rPr>
      </w:pPr>
      <w:r w:rsidRPr="00DA7ADE">
        <w:rPr>
          <w:rFonts w:ascii="Arial" w:hAnsi="Arial" w:cs="Arial"/>
          <w:b/>
          <w:bCs/>
        </w:rPr>
        <w:t xml:space="preserve">Relocation: </w:t>
      </w:r>
      <w:r w:rsidRPr="00DA7ADE">
        <w:rPr>
          <w:rFonts w:ascii="Arial" w:hAnsi="Arial" w:cs="Arial"/>
        </w:rPr>
        <w:t>US—Not Eligible</w:t>
      </w:r>
    </w:p>
    <w:p w14:paraId="10928066" w14:textId="77777777" w:rsidR="00A868D7" w:rsidRPr="00DA7ADE" w:rsidRDefault="00A868D7" w:rsidP="00A868D7">
      <w:pPr>
        <w:rPr>
          <w:rFonts w:ascii="Arial" w:hAnsi="Arial" w:cs="Arial"/>
          <w:b/>
          <w:bCs/>
        </w:rPr>
      </w:pPr>
      <w:r w:rsidRPr="00DA7ADE">
        <w:rPr>
          <w:rFonts w:ascii="Arial" w:hAnsi="Arial" w:cs="Arial"/>
          <w:b/>
          <w:bCs/>
        </w:rPr>
        <w:t xml:space="preserve">Job Grade(s):  </w:t>
      </w:r>
      <w:r w:rsidRPr="00DA7ADE">
        <w:rPr>
          <w:rFonts w:ascii="Arial" w:hAnsi="Arial" w:cs="Arial"/>
        </w:rPr>
        <w:t>1</w:t>
      </w:r>
      <w:r>
        <w:rPr>
          <w:rFonts w:ascii="Arial" w:hAnsi="Arial" w:cs="Arial"/>
        </w:rPr>
        <w:t>3</w:t>
      </w:r>
      <w:r w:rsidRPr="00DA7ADE">
        <w:rPr>
          <w:rFonts w:ascii="Arial" w:hAnsi="Arial" w:cs="Arial"/>
        </w:rPr>
        <w:t>-14</w:t>
      </w:r>
    </w:p>
    <w:p w14:paraId="511E3FC2" w14:textId="77777777" w:rsidR="00A868D7" w:rsidRDefault="00A868D7" w:rsidP="00152145">
      <w:pPr>
        <w:rPr>
          <w:b/>
          <w:bCs/>
          <w:sz w:val="40"/>
          <w:szCs w:val="40"/>
        </w:rPr>
      </w:pPr>
    </w:p>
    <w:p w14:paraId="13EE4F2F" w14:textId="6533E8DC" w:rsidR="00152145" w:rsidRPr="00462E70" w:rsidRDefault="00152145" w:rsidP="00152145">
      <w:pPr>
        <w:rPr>
          <w:b/>
          <w:bCs/>
          <w:sz w:val="40"/>
          <w:szCs w:val="40"/>
        </w:rPr>
      </w:pPr>
      <w:r w:rsidRPr="00462E70">
        <w:rPr>
          <w:b/>
          <w:bCs/>
          <w:sz w:val="40"/>
          <w:szCs w:val="40"/>
        </w:rPr>
        <w:t xml:space="preserve">Job Title:  </w:t>
      </w:r>
      <w:r>
        <w:rPr>
          <w:b/>
          <w:bCs/>
          <w:sz w:val="40"/>
          <w:szCs w:val="40"/>
        </w:rPr>
        <w:t>S</w:t>
      </w:r>
      <w:r w:rsidR="00A868D7">
        <w:rPr>
          <w:b/>
          <w:bCs/>
          <w:sz w:val="40"/>
          <w:szCs w:val="40"/>
        </w:rPr>
        <w:t>enio</w:t>
      </w:r>
      <w:r>
        <w:rPr>
          <w:b/>
          <w:bCs/>
          <w:sz w:val="40"/>
          <w:szCs w:val="40"/>
        </w:rPr>
        <w:t xml:space="preserve">r </w:t>
      </w:r>
      <w:r w:rsidRPr="00462E70">
        <w:rPr>
          <w:b/>
          <w:bCs/>
          <w:sz w:val="40"/>
          <w:szCs w:val="40"/>
        </w:rPr>
        <w:t>Customs Compliance Analyst</w:t>
      </w:r>
    </w:p>
    <w:p w14:paraId="38607CFA" w14:textId="77777777" w:rsidR="00152145" w:rsidRDefault="00152145" w:rsidP="00152145"/>
    <w:p w14:paraId="68A75C2C" w14:textId="77777777" w:rsidR="00152145" w:rsidRPr="00DA7ADE" w:rsidRDefault="00152145" w:rsidP="00152145">
      <w:pPr>
        <w:rPr>
          <w:rFonts w:ascii="Arial" w:hAnsi="Arial" w:cs="Arial"/>
          <w:b/>
          <w:bCs/>
        </w:rPr>
      </w:pPr>
      <w:r w:rsidRPr="00DA7ADE">
        <w:rPr>
          <w:rFonts w:ascii="Arial" w:hAnsi="Arial" w:cs="Arial"/>
          <w:b/>
          <w:bCs/>
        </w:rPr>
        <w:t>Phillips 66 &amp; YOU:  Together we can fuel the future.</w:t>
      </w:r>
    </w:p>
    <w:p w14:paraId="7787E1F1" w14:textId="79C71A8F" w:rsidR="00152145" w:rsidRPr="00DA7ADE" w:rsidRDefault="00152145" w:rsidP="00152145">
      <w:pPr>
        <w:rPr>
          <w:rFonts w:ascii="Arial" w:hAnsi="Arial" w:cs="Arial"/>
        </w:rPr>
      </w:pPr>
      <w:r w:rsidRPr="00DA7ADE">
        <w:rPr>
          <w:rFonts w:ascii="Arial" w:hAnsi="Arial" w:cs="Arial"/>
        </w:rPr>
        <w:t xml:space="preserve">The primary role of the </w:t>
      </w:r>
      <w:r w:rsidRPr="00A868D7">
        <w:rPr>
          <w:rFonts w:ascii="Arial" w:hAnsi="Arial" w:cs="Arial"/>
          <w:b/>
          <w:bCs/>
        </w:rPr>
        <w:t>S</w:t>
      </w:r>
      <w:r w:rsidR="00A868D7" w:rsidRPr="00A868D7">
        <w:rPr>
          <w:rFonts w:ascii="Arial" w:hAnsi="Arial" w:cs="Arial"/>
          <w:b/>
          <w:bCs/>
        </w:rPr>
        <w:t>enior</w:t>
      </w:r>
      <w:r>
        <w:rPr>
          <w:rFonts w:ascii="Arial" w:hAnsi="Arial" w:cs="Arial"/>
        </w:rPr>
        <w:t xml:space="preserve"> </w:t>
      </w:r>
      <w:r w:rsidRPr="00DA7ADE">
        <w:rPr>
          <w:rFonts w:ascii="Arial" w:hAnsi="Arial" w:cs="Arial"/>
          <w:b/>
        </w:rPr>
        <w:t xml:space="preserve">Customs </w:t>
      </w:r>
      <w:r>
        <w:rPr>
          <w:rFonts w:ascii="Arial" w:hAnsi="Arial" w:cs="Arial"/>
          <w:b/>
        </w:rPr>
        <w:t xml:space="preserve">Compliance </w:t>
      </w:r>
      <w:r w:rsidRPr="00DA7ADE">
        <w:rPr>
          <w:rFonts w:ascii="Arial" w:hAnsi="Arial" w:cs="Arial"/>
          <w:b/>
        </w:rPr>
        <w:t>Analyst</w:t>
      </w:r>
      <w:r w:rsidRPr="00DA7ADE">
        <w:rPr>
          <w:rFonts w:ascii="Arial" w:hAnsi="Arial" w:cs="Arial"/>
        </w:rPr>
        <w:t xml:space="preserve"> is to provide proactive and comprehensive support Phillips 66 as a part of its robust trade compliance program.  This position works with many stakeholders including internal refinery personnel, accounting/finance, and Commercial trading and market facing sales personnel, as well as external regulators and Customs brokers.  This position will be relied on to apply knowledge and expertise in many challenging and time sensitive situations involving customs compliance issues.</w:t>
      </w:r>
    </w:p>
    <w:p w14:paraId="32F3D236" w14:textId="77777777" w:rsidR="00152145" w:rsidRPr="00DA7ADE" w:rsidRDefault="00152145" w:rsidP="00152145">
      <w:pPr>
        <w:rPr>
          <w:rFonts w:ascii="Arial" w:hAnsi="Arial" w:cs="Arial"/>
          <w:b/>
          <w:bCs/>
        </w:rPr>
      </w:pPr>
      <w:r w:rsidRPr="00DA7ADE">
        <w:rPr>
          <w:rFonts w:ascii="Arial" w:hAnsi="Arial" w:cs="Arial"/>
          <w:b/>
          <w:bCs/>
        </w:rPr>
        <w:t>Responsibilities may include:</w:t>
      </w:r>
    </w:p>
    <w:p w14:paraId="0167233B" w14:textId="77777777" w:rsidR="00152145" w:rsidRPr="00152145" w:rsidRDefault="00152145" w:rsidP="00152145">
      <w:pPr>
        <w:pStyle w:val="ListParagraph"/>
        <w:numPr>
          <w:ilvl w:val="0"/>
          <w:numId w:val="1"/>
        </w:numPr>
        <w:spacing w:before="40" w:after="0" w:line="240" w:lineRule="auto"/>
        <w:rPr>
          <w:rFonts w:ascii="Arial" w:eastAsia="Times New Roman" w:hAnsi="Arial" w:cs="Arial"/>
          <w:kern w:val="0"/>
          <w14:ligatures w14:val="none"/>
        </w:rPr>
      </w:pPr>
      <w:r w:rsidRPr="00152145">
        <w:rPr>
          <w:rFonts w:ascii="Arial" w:hAnsi="Arial" w:cs="Arial"/>
        </w:rPr>
        <w:t>Proactively advising the company on the regulatory requirements related to customs compliance including imports, exports, trade remedies, origin determination, tariff classification, customs valuation, anti-dumping and countervailing duties and providing appropriate controls to support compliance.</w:t>
      </w:r>
    </w:p>
    <w:p w14:paraId="6CBF3F22" w14:textId="4C4EB008" w:rsidR="00152145" w:rsidRPr="00804796" w:rsidRDefault="00152145" w:rsidP="00152145">
      <w:pPr>
        <w:pStyle w:val="ListParagraph"/>
        <w:numPr>
          <w:ilvl w:val="0"/>
          <w:numId w:val="1"/>
        </w:numPr>
        <w:spacing w:before="40" w:after="0" w:line="240" w:lineRule="auto"/>
        <w:rPr>
          <w:rFonts w:ascii="Arial" w:hAnsi="Arial" w:cs="Arial"/>
        </w:rPr>
      </w:pPr>
      <w:r w:rsidRPr="00804796">
        <w:rPr>
          <w:rFonts w:ascii="Arial" w:hAnsi="Arial" w:cs="Arial"/>
        </w:rPr>
        <w:t>Monitoring the external environment for Customs and Export Control related regulatory and legislative changes, and customs rulings; communicating the impact to the business and taking appropriate steps to mitigate risk.</w:t>
      </w:r>
    </w:p>
    <w:p w14:paraId="2107A4C9" w14:textId="037E376D" w:rsidR="00152145" w:rsidRPr="00804796" w:rsidRDefault="00152145" w:rsidP="00152145">
      <w:pPr>
        <w:pStyle w:val="ListParagraph"/>
        <w:numPr>
          <w:ilvl w:val="0"/>
          <w:numId w:val="1"/>
        </w:numPr>
        <w:spacing w:before="40" w:after="0" w:line="240" w:lineRule="auto"/>
        <w:rPr>
          <w:rFonts w:ascii="Arial" w:hAnsi="Arial" w:cs="Arial"/>
        </w:rPr>
      </w:pPr>
      <w:r w:rsidRPr="00804796">
        <w:rPr>
          <w:rFonts w:ascii="Arial" w:hAnsi="Arial" w:cs="Arial"/>
        </w:rPr>
        <w:t xml:space="preserve">Respond to U.S. Customs and Border Protection and other governmental departments to resolve import and export issues, including CF 28’s, CF29’s and other requests.  </w:t>
      </w:r>
    </w:p>
    <w:p w14:paraId="3A8FDE38" w14:textId="77777777" w:rsidR="00152145" w:rsidRPr="00804796" w:rsidRDefault="00152145" w:rsidP="00152145">
      <w:pPr>
        <w:pStyle w:val="ListParagraph"/>
        <w:numPr>
          <w:ilvl w:val="0"/>
          <w:numId w:val="1"/>
        </w:numPr>
        <w:spacing w:before="40" w:after="0" w:line="240" w:lineRule="auto"/>
        <w:rPr>
          <w:rFonts w:ascii="Arial" w:hAnsi="Arial" w:cs="Arial"/>
        </w:rPr>
      </w:pPr>
      <w:r w:rsidRPr="00804796">
        <w:rPr>
          <w:rFonts w:ascii="Arial" w:hAnsi="Arial" w:cs="Arial"/>
        </w:rPr>
        <w:t>Perform and manage import/export audits and lead after action reviews to determine the root cause of non-compliance.</w:t>
      </w:r>
    </w:p>
    <w:p w14:paraId="133D6EE5" w14:textId="77777777" w:rsidR="00152145" w:rsidRPr="00804796" w:rsidRDefault="00152145" w:rsidP="00152145">
      <w:pPr>
        <w:pStyle w:val="ListParagraph"/>
        <w:numPr>
          <w:ilvl w:val="0"/>
          <w:numId w:val="1"/>
        </w:numPr>
        <w:spacing w:before="40" w:after="0" w:line="240" w:lineRule="auto"/>
        <w:rPr>
          <w:rFonts w:ascii="Arial" w:hAnsi="Arial" w:cs="Arial"/>
        </w:rPr>
      </w:pPr>
      <w:r w:rsidRPr="00804796">
        <w:rPr>
          <w:rFonts w:ascii="Arial" w:hAnsi="Arial" w:cs="Arial"/>
        </w:rPr>
        <w:t xml:space="preserve">Oversight of the import bond program. </w:t>
      </w:r>
    </w:p>
    <w:p w14:paraId="6DAFFB02" w14:textId="2B62612B" w:rsidR="00152145" w:rsidRPr="00804796" w:rsidRDefault="00152145" w:rsidP="00152145">
      <w:pPr>
        <w:pStyle w:val="ListParagraph"/>
        <w:numPr>
          <w:ilvl w:val="0"/>
          <w:numId w:val="1"/>
        </w:numPr>
        <w:spacing w:before="40" w:after="0" w:line="240" w:lineRule="auto"/>
        <w:rPr>
          <w:rFonts w:ascii="Arial" w:hAnsi="Arial" w:cs="Arial"/>
        </w:rPr>
      </w:pPr>
      <w:r w:rsidRPr="00804796">
        <w:rPr>
          <w:rFonts w:ascii="Arial" w:hAnsi="Arial" w:cs="Arial"/>
        </w:rPr>
        <w:t xml:space="preserve">Deliver import and export compliance training as needed.  </w:t>
      </w:r>
    </w:p>
    <w:p w14:paraId="20B5E86A" w14:textId="19AAB579" w:rsidR="00804796" w:rsidRPr="00804796" w:rsidRDefault="00804796" w:rsidP="00152145">
      <w:pPr>
        <w:pStyle w:val="ListParagraph"/>
        <w:numPr>
          <w:ilvl w:val="0"/>
          <w:numId w:val="1"/>
        </w:numPr>
        <w:spacing w:before="40" w:after="0" w:line="240" w:lineRule="auto"/>
        <w:rPr>
          <w:rFonts w:ascii="Arial" w:hAnsi="Arial" w:cs="Arial"/>
        </w:rPr>
      </w:pPr>
      <w:r w:rsidRPr="00804796">
        <w:rPr>
          <w:rFonts w:ascii="Arial" w:hAnsi="Arial" w:cs="Arial"/>
        </w:rPr>
        <w:t>Develop documented processes and procedures as needed, including classification, valuation, country of origin and reconciliation processes.</w:t>
      </w:r>
    </w:p>
    <w:p w14:paraId="444CDE57" w14:textId="5990F91E" w:rsidR="00804796" w:rsidRPr="00804796" w:rsidRDefault="00804796" w:rsidP="00152145">
      <w:pPr>
        <w:pStyle w:val="ListParagraph"/>
        <w:numPr>
          <w:ilvl w:val="0"/>
          <w:numId w:val="1"/>
        </w:numPr>
        <w:spacing w:before="40" w:after="0" w:line="240" w:lineRule="auto"/>
        <w:rPr>
          <w:rFonts w:ascii="Arial" w:hAnsi="Arial" w:cs="Arial"/>
        </w:rPr>
      </w:pPr>
      <w:r w:rsidRPr="00804796">
        <w:rPr>
          <w:rFonts w:ascii="Arial" w:hAnsi="Arial" w:cs="Arial"/>
        </w:rPr>
        <w:t xml:space="preserve">Other trade compliance-related duties as needed.  </w:t>
      </w:r>
    </w:p>
    <w:p w14:paraId="5E7CD2FA" w14:textId="77777777" w:rsidR="00152145" w:rsidRPr="00804796" w:rsidRDefault="00152145" w:rsidP="00152145">
      <w:pPr>
        <w:rPr>
          <w:rFonts w:ascii="Arial" w:hAnsi="Arial" w:cs="Arial"/>
        </w:rPr>
      </w:pPr>
    </w:p>
    <w:p w14:paraId="75B6B8B4" w14:textId="77777777" w:rsidR="00152145" w:rsidRPr="00DA7ADE" w:rsidRDefault="00152145" w:rsidP="00152145">
      <w:pPr>
        <w:rPr>
          <w:rFonts w:ascii="Arial" w:hAnsi="Arial" w:cs="Arial"/>
          <w:b/>
          <w:bCs/>
        </w:rPr>
      </w:pPr>
      <w:r w:rsidRPr="00DA7ADE">
        <w:rPr>
          <w:rFonts w:ascii="Arial" w:hAnsi="Arial" w:cs="Arial"/>
          <w:b/>
          <w:bCs/>
        </w:rPr>
        <w:t>Required Qualifications:</w:t>
      </w:r>
    </w:p>
    <w:p w14:paraId="7DD8C334" w14:textId="77777777" w:rsidR="00152145" w:rsidRPr="002D42DE" w:rsidRDefault="00152145" w:rsidP="00152145">
      <w:pPr>
        <w:numPr>
          <w:ilvl w:val="0"/>
          <w:numId w:val="2"/>
        </w:numPr>
        <w:tabs>
          <w:tab w:val="left" w:pos="-720"/>
          <w:tab w:val="left" w:pos="0"/>
          <w:tab w:val="left" w:pos="331"/>
        </w:tabs>
        <w:suppressAutoHyphens/>
        <w:spacing w:after="0" w:line="240" w:lineRule="auto"/>
        <w:rPr>
          <w:rFonts w:ascii="Arial" w:eastAsia="Times New Roman" w:hAnsi="Arial" w:cs="Arial"/>
          <w:kern w:val="0"/>
          <w14:ligatures w14:val="none"/>
        </w:rPr>
      </w:pPr>
      <w:r w:rsidRPr="002D42DE">
        <w:rPr>
          <w:rFonts w:ascii="Arial" w:eastAsia="Times New Roman" w:hAnsi="Arial" w:cs="Arial"/>
          <w:kern w:val="0"/>
          <w14:ligatures w14:val="none"/>
        </w:rPr>
        <w:t>Legally authorized to work in the job posting country.</w:t>
      </w:r>
    </w:p>
    <w:p w14:paraId="7FC59ECB" w14:textId="77777777" w:rsidR="00152145" w:rsidRPr="002D42DE" w:rsidRDefault="00152145" w:rsidP="00152145">
      <w:pPr>
        <w:numPr>
          <w:ilvl w:val="0"/>
          <w:numId w:val="2"/>
        </w:numPr>
        <w:tabs>
          <w:tab w:val="left" w:pos="-720"/>
          <w:tab w:val="left" w:pos="0"/>
          <w:tab w:val="left" w:pos="331"/>
        </w:tabs>
        <w:suppressAutoHyphens/>
        <w:spacing w:after="0" w:line="240" w:lineRule="auto"/>
        <w:rPr>
          <w:rFonts w:ascii="Arial" w:eastAsia="Times New Roman" w:hAnsi="Arial" w:cs="Arial"/>
          <w:kern w:val="0"/>
          <w14:ligatures w14:val="none"/>
        </w:rPr>
      </w:pPr>
      <w:r w:rsidRPr="002D42DE">
        <w:rPr>
          <w:rFonts w:ascii="Arial" w:eastAsia="Times New Roman" w:hAnsi="Arial" w:cs="Arial"/>
          <w:kern w:val="0"/>
          <w14:ligatures w14:val="none"/>
        </w:rPr>
        <w:lastRenderedPageBreak/>
        <w:t>Bachelor's degree</w:t>
      </w:r>
    </w:p>
    <w:p w14:paraId="5B69CA28" w14:textId="77777777" w:rsidR="00152145" w:rsidRPr="002D42DE" w:rsidRDefault="00152145" w:rsidP="00152145">
      <w:pPr>
        <w:numPr>
          <w:ilvl w:val="0"/>
          <w:numId w:val="2"/>
        </w:numPr>
        <w:tabs>
          <w:tab w:val="left" w:pos="-720"/>
          <w:tab w:val="left" w:pos="0"/>
          <w:tab w:val="left" w:pos="331"/>
        </w:tabs>
        <w:suppressAutoHyphens/>
        <w:spacing w:after="0" w:line="240" w:lineRule="auto"/>
        <w:rPr>
          <w:rFonts w:ascii="Arial" w:eastAsia="Times New Roman" w:hAnsi="Arial" w:cs="Arial"/>
          <w:kern w:val="0"/>
          <w14:ligatures w14:val="none"/>
        </w:rPr>
      </w:pPr>
      <w:r w:rsidRPr="002D42DE">
        <w:rPr>
          <w:rFonts w:ascii="Arial" w:eastAsia="Times New Roman" w:hAnsi="Arial" w:cs="Arial"/>
          <w:kern w:val="0"/>
          <w14:ligatures w14:val="none"/>
        </w:rPr>
        <w:t>Proficient in MS Office with emphasis in Excel.</w:t>
      </w:r>
    </w:p>
    <w:p w14:paraId="047D367A" w14:textId="72984A21" w:rsidR="00152145" w:rsidRDefault="00152145" w:rsidP="00152145">
      <w:pPr>
        <w:numPr>
          <w:ilvl w:val="0"/>
          <w:numId w:val="2"/>
        </w:numPr>
        <w:spacing w:before="40" w:after="0" w:line="240" w:lineRule="auto"/>
        <w:rPr>
          <w:rFonts w:ascii="Arial" w:eastAsia="Times New Roman" w:hAnsi="Arial" w:cs="Arial"/>
          <w:kern w:val="0"/>
          <w14:ligatures w14:val="none"/>
        </w:rPr>
      </w:pPr>
      <w:r w:rsidRPr="002D42DE">
        <w:rPr>
          <w:rFonts w:ascii="Arial" w:eastAsia="Times New Roman" w:hAnsi="Arial" w:cs="Arial"/>
          <w:kern w:val="0"/>
          <w14:ligatures w14:val="none"/>
        </w:rPr>
        <w:t>5</w:t>
      </w:r>
      <w:r w:rsidR="00A2289E">
        <w:rPr>
          <w:rFonts w:ascii="Arial" w:eastAsia="Times New Roman" w:hAnsi="Arial" w:cs="Arial"/>
          <w:kern w:val="0"/>
          <w14:ligatures w14:val="none"/>
        </w:rPr>
        <w:t xml:space="preserve"> or more</w:t>
      </w:r>
      <w:r w:rsidRPr="002D42DE">
        <w:rPr>
          <w:rFonts w:ascii="Arial" w:eastAsia="Times New Roman" w:hAnsi="Arial" w:cs="Arial"/>
          <w:kern w:val="0"/>
          <w14:ligatures w14:val="none"/>
        </w:rPr>
        <w:t xml:space="preserve"> years of experience in International Trade Compliance (e.g. US Customs (Imports) Foreign Trade Zones, Drawback etc.)</w:t>
      </w:r>
      <w:r w:rsidR="00804796">
        <w:rPr>
          <w:rFonts w:ascii="Arial" w:eastAsia="Times New Roman" w:hAnsi="Arial" w:cs="Arial"/>
          <w:kern w:val="0"/>
          <w14:ligatures w14:val="none"/>
        </w:rPr>
        <w:t xml:space="preserve"> including a vast, in-depth understanding of customs regulations. </w:t>
      </w:r>
    </w:p>
    <w:p w14:paraId="3169ED3D" w14:textId="77777777" w:rsidR="00A2289E" w:rsidRDefault="00A2289E" w:rsidP="00A2289E">
      <w:pPr>
        <w:numPr>
          <w:ilvl w:val="0"/>
          <w:numId w:val="2"/>
        </w:numPr>
        <w:spacing w:before="40" w:after="0" w:line="240" w:lineRule="auto"/>
        <w:rPr>
          <w:rFonts w:ascii="Arial" w:eastAsia="Times New Roman" w:hAnsi="Arial" w:cs="Arial"/>
          <w:kern w:val="0"/>
          <w14:ligatures w14:val="none"/>
        </w:rPr>
      </w:pPr>
      <w:r>
        <w:rPr>
          <w:rFonts w:ascii="Arial" w:eastAsia="Times New Roman" w:hAnsi="Arial" w:cs="Arial"/>
          <w:kern w:val="0"/>
          <w14:ligatures w14:val="none"/>
        </w:rPr>
        <w:t xml:space="preserve">Experience with HTS and ECCN Classification for petroleum commodities and products. </w:t>
      </w:r>
    </w:p>
    <w:p w14:paraId="529FA6E8" w14:textId="77777777" w:rsidR="00152145" w:rsidRPr="00DA7ADE" w:rsidRDefault="00152145" w:rsidP="00152145">
      <w:pPr>
        <w:rPr>
          <w:rFonts w:ascii="Arial" w:hAnsi="Arial" w:cs="Arial"/>
        </w:rPr>
      </w:pPr>
    </w:p>
    <w:p w14:paraId="51D30226" w14:textId="77777777" w:rsidR="00152145" w:rsidRPr="00DA7ADE" w:rsidRDefault="00152145" w:rsidP="00152145">
      <w:pPr>
        <w:rPr>
          <w:rFonts w:ascii="Arial" w:hAnsi="Arial" w:cs="Arial"/>
          <w:b/>
          <w:bCs/>
        </w:rPr>
      </w:pPr>
      <w:r w:rsidRPr="00DA7ADE">
        <w:rPr>
          <w:rFonts w:ascii="Arial" w:hAnsi="Arial" w:cs="Arial"/>
          <w:b/>
          <w:bCs/>
        </w:rPr>
        <w:t>Preferred Qualifications:</w:t>
      </w:r>
    </w:p>
    <w:p w14:paraId="27064CEA" w14:textId="77777777"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Customs Brokers license a plus</w:t>
      </w:r>
    </w:p>
    <w:p w14:paraId="3CE4481D" w14:textId="77777777" w:rsidR="00B949A6" w:rsidRPr="00B949A6" w:rsidRDefault="00B949A6" w:rsidP="00B949A6">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Familiarity with the import/export requirements for Oil and gas industry, including those applicable to Hydrocarbons</w:t>
      </w:r>
    </w:p>
    <w:p w14:paraId="524F079F" w14:textId="0D4C7AAD" w:rsidR="00B949A6" w:rsidRPr="00200883" w:rsidRDefault="00B949A6" w:rsidP="00B949A6">
      <w:pPr>
        <w:numPr>
          <w:ilvl w:val="0"/>
          <w:numId w:val="2"/>
        </w:numPr>
        <w:spacing w:before="40" w:after="0" w:line="240" w:lineRule="auto"/>
        <w:rPr>
          <w:rFonts w:ascii="Arial" w:eastAsia="Times New Roman" w:hAnsi="Arial" w:cs="Arial"/>
          <w:kern w:val="0"/>
          <w14:ligatures w14:val="none"/>
        </w:rPr>
      </w:pPr>
      <w:r w:rsidRPr="00200883">
        <w:rPr>
          <w:rFonts w:ascii="Arial" w:eastAsia="Times New Roman" w:hAnsi="Arial" w:cs="Arial"/>
          <w:kern w:val="0"/>
          <w14:ligatures w14:val="none"/>
        </w:rPr>
        <w:t>Experience determining origin for preferential treatment under FTAs such as USMCA, KORUS, etc.</w:t>
      </w:r>
    </w:p>
    <w:p w14:paraId="161C0E1C" w14:textId="1586E329" w:rsidR="00B949A6" w:rsidRPr="00200883" w:rsidRDefault="00B949A6" w:rsidP="00B949A6">
      <w:pPr>
        <w:numPr>
          <w:ilvl w:val="0"/>
          <w:numId w:val="2"/>
        </w:numPr>
        <w:shd w:val="clear" w:color="auto" w:fill="FAFAFA"/>
        <w:spacing w:before="100" w:beforeAutospacing="1" w:after="100" w:afterAutospacing="1" w:line="240" w:lineRule="auto"/>
        <w:rPr>
          <w:rFonts w:ascii="Arial" w:eastAsia="Times New Roman" w:hAnsi="Arial" w:cs="Arial"/>
          <w:kern w:val="0"/>
          <w14:ligatures w14:val="none"/>
        </w:rPr>
      </w:pPr>
      <w:r w:rsidRPr="00200883">
        <w:rPr>
          <w:rFonts w:ascii="Arial" w:eastAsia="Times New Roman" w:hAnsi="Arial" w:cs="Arial"/>
          <w:kern w:val="0"/>
          <w14:ligatures w14:val="none"/>
        </w:rPr>
        <w:t>Experience with data analysis and reporting tools (Power BI, Tableau)</w:t>
      </w:r>
    </w:p>
    <w:p w14:paraId="086D1131" w14:textId="77777777" w:rsidR="00B949A6" w:rsidRPr="00B949A6" w:rsidRDefault="00B949A6" w:rsidP="00B949A6">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Familiarity with US Export Control Regulations</w:t>
      </w:r>
    </w:p>
    <w:p w14:paraId="629EE37D" w14:textId="07F56143" w:rsidR="00152145" w:rsidRPr="00B949A6" w:rsidRDefault="00152145" w:rsidP="00152145">
      <w:pPr>
        <w:numPr>
          <w:ilvl w:val="0"/>
          <w:numId w:val="2"/>
        </w:numPr>
        <w:tabs>
          <w:tab w:val="left" w:pos="-720"/>
          <w:tab w:val="left" w:pos="0"/>
          <w:tab w:val="left" w:pos="331"/>
        </w:tabs>
        <w:suppressAutoHyphens/>
        <w:spacing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3 to 5 years of experience in front/mid office commodity operations</w:t>
      </w:r>
    </w:p>
    <w:p w14:paraId="048A2834" w14:textId="08E05DAE"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 xml:space="preserve">Familiarity with SAP Hana </w:t>
      </w:r>
    </w:p>
    <w:p w14:paraId="4334F4AF" w14:textId="6BA10C59"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Excellent written and oral communication skills</w:t>
      </w:r>
    </w:p>
    <w:p w14:paraId="619BB457" w14:textId="1C639756"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Detail oriented and commitment to reporting accuracy</w:t>
      </w:r>
    </w:p>
    <w:p w14:paraId="2D62547C" w14:textId="77777777"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Excellent interpersonal and team skills</w:t>
      </w:r>
    </w:p>
    <w:p w14:paraId="304FDB96" w14:textId="33B19263" w:rsidR="00152145" w:rsidRPr="00B949A6" w:rsidRDefault="00152145" w:rsidP="0015214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Consistently generate creative resourceful solutions to problems</w:t>
      </w:r>
    </w:p>
    <w:p w14:paraId="02A7C85C" w14:textId="2D5006AC" w:rsidR="00152145" w:rsidRPr="00B949A6" w:rsidRDefault="00152145" w:rsidP="00152145">
      <w:pPr>
        <w:numPr>
          <w:ilvl w:val="0"/>
          <w:numId w:val="2"/>
        </w:numPr>
        <w:spacing w:before="40" w:after="0" w:line="240" w:lineRule="auto"/>
        <w:jc w:val="both"/>
        <w:rPr>
          <w:rFonts w:ascii="Arial" w:eastAsia="Times New Roman" w:hAnsi="Arial" w:cs="Arial"/>
          <w:kern w:val="0"/>
          <w14:ligatures w14:val="none"/>
        </w:rPr>
      </w:pPr>
      <w:r w:rsidRPr="00B949A6">
        <w:rPr>
          <w:rFonts w:ascii="Arial" w:eastAsia="Times New Roman" w:hAnsi="Arial" w:cs="Arial"/>
          <w:kern w:val="0"/>
          <w14:ligatures w14:val="none"/>
        </w:rPr>
        <w:t>Engaged self-starter who can work independently demonstrating personal drive and taking own initiative yet can collaborate and work effectively in a global team</w:t>
      </w:r>
    </w:p>
    <w:p w14:paraId="79BE341B" w14:textId="721CCC99" w:rsidR="00152145" w:rsidRPr="00B949A6" w:rsidRDefault="00152145" w:rsidP="00152145">
      <w:pPr>
        <w:numPr>
          <w:ilvl w:val="0"/>
          <w:numId w:val="2"/>
        </w:numPr>
        <w:spacing w:before="40" w:after="0" w:line="240" w:lineRule="auto"/>
        <w:jc w:val="both"/>
        <w:rPr>
          <w:rFonts w:ascii="Arial" w:eastAsia="Times New Roman" w:hAnsi="Arial" w:cs="Arial"/>
          <w:kern w:val="0"/>
          <w14:ligatures w14:val="none"/>
        </w:rPr>
      </w:pPr>
      <w:r w:rsidRPr="00B949A6">
        <w:rPr>
          <w:rFonts w:ascii="Arial" w:eastAsia="Times New Roman" w:hAnsi="Arial" w:cs="Arial"/>
          <w:kern w:val="0"/>
          <w14:ligatures w14:val="none"/>
        </w:rPr>
        <w:t>A learning orientation and an ability to face new challenges, seek solutions and ask the right questions</w:t>
      </w:r>
    </w:p>
    <w:p w14:paraId="55AE9647" w14:textId="40B307BA" w:rsidR="00094675" w:rsidRPr="00B949A6" w:rsidRDefault="00094675" w:rsidP="00094675">
      <w:pPr>
        <w:numPr>
          <w:ilvl w:val="0"/>
          <w:numId w:val="2"/>
        </w:numPr>
        <w:spacing w:before="40" w:after="0" w:line="240" w:lineRule="auto"/>
        <w:rPr>
          <w:rFonts w:ascii="Arial" w:eastAsia="Times New Roman" w:hAnsi="Arial" w:cs="Arial"/>
          <w:kern w:val="0"/>
          <w14:ligatures w14:val="none"/>
        </w:rPr>
      </w:pPr>
      <w:r w:rsidRPr="00B949A6">
        <w:rPr>
          <w:rFonts w:ascii="Arial" w:eastAsia="Times New Roman" w:hAnsi="Arial" w:cs="Arial"/>
          <w:kern w:val="0"/>
          <w14:ligatures w14:val="none"/>
        </w:rPr>
        <w:t>High degree of collaborative skills</w:t>
      </w:r>
      <w:r w:rsidR="00A868D7" w:rsidRPr="00B949A6">
        <w:rPr>
          <w:rFonts w:ascii="Arial" w:eastAsia="Times New Roman" w:hAnsi="Arial" w:cs="Arial"/>
          <w:kern w:val="0"/>
          <w14:ligatures w14:val="none"/>
        </w:rPr>
        <w:t xml:space="preserve"> and a</w:t>
      </w:r>
      <w:r w:rsidRPr="00B949A6">
        <w:rPr>
          <w:rFonts w:ascii="Arial" w:eastAsia="Times New Roman" w:hAnsi="Arial" w:cs="Arial"/>
          <w:kern w:val="0"/>
          <w14:ligatures w14:val="none"/>
        </w:rPr>
        <w:t>bility to develop, lead and influence cross-functionally</w:t>
      </w:r>
    </w:p>
    <w:p w14:paraId="25C7FC02" w14:textId="3738B4E2" w:rsidR="00094675" w:rsidRPr="00B949A6" w:rsidRDefault="00094675" w:rsidP="00094675">
      <w:pPr>
        <w:numPr>
          <w:ilvl w:val="0"/>
          <w:numId w:val="2"/>
        </w:numPr>
        <w:spacing w:before="40" w:after="0" w:line="240" w:lineRule="auto"/>
        <w:jc w:val="both"/>
        <w:rPr>
          <w:rFonts w:ascii="Arial" w:eastAsia="Times New Roman" w:hAnsi="Arial" w:cs="Arial"/>
          <w:kern w:val="0"/>
          <w14:ligatures w14:val="none"/>
        </w:rPr>
      </w:pPr>
      <w:r w:rsidRPr="00B949A6">
        <w:rPr>
          <w:rFonts w:ascii="Arial" w:eastAsia="Times New Roman" w:hAnsi="Arial" w:cs="Arial"/>
          <w:kern w:val="0"/>
          <w14:ligatures w14:val="none"/>
        </w:rPr>
        <w:t>Ability to effectively prioritize and meet deadlines, often under pressure</w:t>
      </w:r>
    </w:p>
    <w:p w14:paraId="041BA6E1" w14:textId="15802562" w:rsidR="00094675" w:rsidRPr="00B949A6" w:rsidRDefault="00094675" w:rsidP="00094675">
      <w:pPr>
        <w:pStyle w:val="ListParagraph"/>
        <w:numPr>
          <w:ilvl w:val="0"/>
          <w:numId w:val="2"/>
        </w:numPr>
        <w:rPr>
          <w:rFonts w:ascii="Arial" w:hAnsi="Arial" w:cs="Arial"/>
        </w:rPr>
      </w:pPr>
      <w:r w:rsidRPr="00B949A6">
        <w:rPr>
          <w:rFonts w:ascii="Arial" w:eastAsia="Times New Roman" w:hAnsi="Arial" w:cs="Arial"/>
          <w:kern w:val="0"/>
          <w14:ligatures w14:val="none"/>
        </w:rPr>
        <w:t>Open to different points of view; seeks to understand others; seeks out and encourages multiple perspectives</w:t>
      </w:r>
    </w:p>
    <w:p w14:paraId="5393519B" w14:textId="77777777" w:rsidR="00094675" w:rsidRPr="00DA7ADE" w:rsidRDefault="00094675" w:rsidP="00094675">
      <w:pPr>
        <w:spacing w:before="40" w:after="0" w:line="240" w:lineRule="auto"/>
        <w:ind w:left="720"/>
        <w:jc w:val="both"/>
        <w:rPr>
          <w:rFonts w:ascii="Arial" w:eastAsia="Times New Roman" w:hAnsi="Arial" w:cs="Arial"/>
          <w:kern w:val="0"/>
          <w14:ligatures w14:val="none"/>
        </w:rPr>
      </w:pPr>
    </w:p>
    <w:p w14:paraId="391C4A9F" w14:textId="77777777" w:rsidR="00804796" w:rsidRDefault="00804796" w:rsidP="00152145">
      <w:pPr>
        <w:rPr>
          <w:rFonts w:ascii="Arial" w:hAnsi="Arial" w:cs="Arial"/>
          <w:b/>
          <w:bCs/>
        </w:rPr>
      </w:pPr>
    </w:p>
    <w:p w14:paraId="3E1ADCFC" w14:textId="67649383" w:rsidR="00FB4FAE" w:rsidRPr="00A868D7" w:rsidRDefault="00FB4FAE">
      <w:pPr>
        <w:rPr>
          <w:rFonts w:ascii="Arial" w:hAnsi="Arial" w:cs="Arial"/>
          <w:b/>
          <w:bCs/>
        </w:rPr>
      </w:pPr>
    </w:p>
    <w:sectPr w:rsidR="00FB4FAE" w:rsidRPr="00A868D7" w:rsidSect="001521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EC4E" w14:textId="77777777" w:rsidR="008254EF" w:rsidRDefault="008254EF" w:rsidP="008254EF">
      <w:pPr>
        <w:spacing w:after="0" w:line="240" w:lineRule="auto"/>
      </w:pPr>
      <w:r>
        <w:separator/>
      </w:r>
    </w:p>
  </w:endnote>
  <w:endnote w:type="continuationSeparator" w:id="0">
    <w:p w14:paraId="2263DAC7" w14:textId="77777777" w:rsidR="008254EF" w:rsidRDefault="008254EF" w:rsidP="0082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72W01-Regular">
    <w:altName w:val="7 2 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872A" w14:textId="77777777" w:rsidR="008254EF" w:rsidRDefault="00825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559066"/>
      <w:docPartObj>
        <w:docPartGallery w:val="Page Numbers (Bottom of Page)"/>
        <w:docPartUnique/>
      </w:docPartObj>
    </w:sdtPr>
    <w:sdtEndPr>
      <w:rPr>
        <w:noProof/>
      </w:rPr>
    </w:sdtEndPr>
    <w:sdtContent>
      <w:p w14:paraId="5DCE65F4" w14:textId="77777777" w:rsidR="00571EDA" w:rsidRDefault="00571E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2A1F26" w14:textId="77777777" w:rsidR="00571EDA" w:rsidRDefault="0057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CC76" w14:textId="7A549C09" w:rsidR="008254EF" w:rsidRDefault="00825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B64A1" w14:textId="77777777" w:rsidR="008254EF" w:rsidRDefault="008254EF" w:rsidP="008254EF">
      <w:pPr>
        <w:spacing w:after="0" w:line="240" w:lineRule="auto"/>
      </w:pPr>
      <w:r>
        <w:separator/>
      </w:r>
    </w:p>
  </w:footnote>
  <w:footnote w:type="continuationSeparator" w:id="0">
    <w:p w14:paraId="07D11C05" w14:textId="77777777" w:rsidR="008254EF" w:rsidRDefault="008254EF" w:rsidP="0082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C9F7" w14:textId="77777777" w:rsidR="008254EF" w:rsidRDefault="00825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D3BC" w14:textId="3D441155" w:rsidR="00571EDA" w:rsidRDefault="00571EDA">
    <w:pPr>
      <w:pStyle w:val="Header"/>
    </w:pPr>
    <w:r>
      <w:t>Sr. Customs Compliance Analyst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61CCE" w14:textId="77777777" w:rsidR="008254EF" w:rsidRDefault="00825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D73"/>
    <w:multiLevelType w:val="hybridMultilevel"/>
    <w:tmpl w:val="B504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C74CD"/>
    <w:multiLevelType w:val="hybridMultilevel"/>
    <w:tmpl w:val="E710C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B71083"/>
    <w:multiLevelType w:val="hybridMultilevel"/>
    <w:tmpl w:val="56C40686"/>
    <w:lvl w:ilvl="0" w:tplc="939ADDE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A8745B7"/>
    <w:multiLevelType w:val="multilevel"/>
    <w:tmpl w:val="A61A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CF05A4"/>
    <w:multiLevelType w:val="multilevel"/>
    <w:tmpl w:val="27F8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1479085">
    <w:abstractNumId w:val="2"/>
  </w:num>
  <w:num w:numId="2" w16cid:durableId="1979870858">
    <w:abstractNumId w:val="1"/>
  </w:num>
  <w:num w:numId="3" w16cid:durableId="266541800">
    <w:abstractNumId w:val="0"/>
  </w:num>
  <w:num w:numId="4" w16cid:durableId="778060684">
    <w:abstractNumId w:val="4"/>
  </w:num>
  <w:num w:numId="5" w16cid:durableId="18240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45"/>
    <w:rsid w:val="00094675"/>
    <w:rsid w:val="00152145"/>
    <w:rsid w:val="00200883"/>
    <w:rsid w:val="003864FB"/>
    <w:rsid w:val="00415DAB"/>
    <w:rsid w:val="004E1D55"/>
    <w:rsid w:val="00571EDA"/>
    <w:rsid w:val="00595068"/>
    <w:rsid w:val="005B18D8"/>
    <w:rsid w:val="00611310"/>
    <w:rsid w:val="006A2C7F"/>
    <w:rsid w:val="00757238"/>
    <w:rsid w:val="00804796"/>
    <w:rsid w:val="008254EF"/>
    <w:rsid w:val="008E5A1A"/>
    <w:rsid w:val="009432CD"/>
    <w:rsid w:val="009650CC"/>
    <w:rsid w:val="00977B66"/>
    <w:rsid w:val="009C1EFE"/>
    <w:rsid w:val="00A2289E"/>
    <w:rsid w:val="00A868D7"/>
    <w:rsid w:val="00AF0938"/>
    <w:rsid w:val="00B656ED"/>
    <w:rsid w:val="00B949A6"/>
    <w:rsid w:val="00BA47BA"/>
    <w:rsid w:val="00C9260E"/>
    <w:rsid w:val="00D25ED9"/>
    <w:rsid w:val="00D5342E"/>
    <w:rsid w:val="00D84EF0"/>
    <w:rsid w:val="00DC207E"/>
    <w:rsid w:val="00E676ED"/>
    <w:rsid w:val="00F22DEC"/>
    <w:rsid w:val="00F5588D"/>
    <w:rsid w:val="00F77551"/>
    <w:rsid w:val="00FB4FAE"/>
    <w:rsid w:val="00FF7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E20DB"/>
  <w15:chartTrackingRefBased/>
  <w15:docId w15:val="{0F5084A1-8CB6-4DE3-B98E-AF1EA24F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45"/>
    <w:pPr>
      <w:spacing w:line="259" w:lineRule="auto"/>
    </w:pPr>
    <w:rPr>
      <w:rFonts w:eastAsiaTheme="minorHAnsi"/>
      <w:sz w:val="22"/>
      <w:szCs w:val="22"/>
      <w:lang w:eastAsia="en-US"/>
    </w:rPr>
  </w:style>
  <w:style w:type="paragraph" w:styleId="Heading1">
    <w:name w:val="heading 1"/>
    <w:basedOn w:val="Normal"/>
    <w:next w:val="Normal"/>
    <w:link w:val="Heading1Char"/>
    <w:uiPriority w:val="9"/>
    <w:qFormat/>
    <w:rsid w:val="001521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1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1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1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1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1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1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1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1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1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1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1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1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1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1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1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1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145"/>
    <w:rPr>
      <w:rFonts w:eastAsiaTheme="majorEastAsia" w:cstheme="majorBidi"/>
      <w:color w:val="272727" w:themeColor="text1" w:themeTint="D8"/>
    </w:rPr>
  </w:style>
  <w:style w:type="paragraph" w:styleId="Title">
    <w:name w:val="Title"/>
    <w:basedOn w:val="Normal"/>
    <w:next w:val="Normal"/>
    <w:link w:val="TitleChar"/>
    <w:uiPriority w:val="10"/>
    <w:qFormat/>
    <w:rsid w:val="001521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1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1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1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145"/>
    <w:pPr>
      <w:spacing w:before="160"/>
      <w:jc w:val="center"/>
    </w:pPr>
    <w:rPr>
      <w:i/>
      <w:iCs/>
      <w:color w:val="404040" w:themeColor="text1" w:themeTint="BF"/>
    </w:rPr>
  </w:style>
  <w:style w:type="character" w:customStyle="1" w:styleId="QuoteChar">
    <w:name w:val="Quote Char"/>
    <w:basedOn w:val="DefaultParagraphFont"/>
    <w:link w:val="Quote"/>
    <w:uiPriority w:val="29"/>
    <w:rsid w:val="00152145"/>
    <w:rPr>
      <w:i/>
      <w:iCs/>
      <w:color w:val="404040" w:themeColor="text1" w:themeTint="BF"/>
    </w:rPr>
  </w:style>
  <w:style w:type="paragraph" w:styleId="ListParagraph">
    <w:name w:val="List Paragraph"/>
    <w:basedOn w:val="Normal"/>
    <w:uiPriority w:val="34"/>
    <w:qFormat/>
    <w:rsid w:val="00152145"/>
    <w:pPr>
      <w:ind w:left="720"/>
      <w:contextualSpacing/>
    </w:pPr>
  </w:style>
  <w:style w:type="character" w:styleId="IntenseEmphasis">
    <w:name w:val="Intense Emphasis"/>
    <w:basedOn w:val="DefaultParagraphFont"/>
    <w:uiPriority w:val="21"/>
    <w:qFormat/>
    <w:rsid w:val="00152145"/>
    <w:rPr>
      <w:i/>
      <w:iCs/>
      <w:color w:val="0F4761" w:themeColor="accent1" w:themeShade="BF"/>
    </w:rPr>
  </w:style>
  <w:style w:type="paragraph" w:styleId="IntenseQuote">
    <w:name w:val="Intense Quote"/>
    <w:basedOn w:val="Normal"/>
    <w:next w:val="Normal"/>
    <w:link w:val="IntenseQuoteChar"/>
    <w:uiPriority w:val="30"/>
    <w:qFormat/>
    <w:rsid w:val="001521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145"/>
    <w:rPr>
      <w:i/>
      <w:iCs/>
      <w:color w:val="0F4761" w:themeColor="accent1" w:themeShade="BF"/>
    </w:rPr>
  </w:style>
  <w:style w:type="character" w:styleId="IntenseReference">
    <w:name w:val="Intense Reference"/>
    <w:basedOn w:val="DefaultParagraphFont"/>
    <w:uiPriority w:val="32"/>
    <w:qFormat/>
    <w:rsid w:val="00152145"/>
    <w:rPr>
      <w:b/>
      <w:bCs/>
      <w:smallCaps/>
      <w:color w:val="0F4761" w:themeColor="accent1" w:themeShade="BF"/>
      <w:spacing w:val="5"/>
    </w:rPr>
  </w:style>
  <w:style w:type="paragraph" w:customStyle="1" w:styleId="Default">
    <w:name w:val="Default"/>
    <w:rsid w:val="00152145"/>
    <w:pPr>
      <w:autoSpaceDE w:val="0"/>
      <w:autoSpaceDN w:val="0"/>
      <w:adjustRightInd w:val="0"/>
      <w:spacing w:after="0" w:line="240" w:lineRule="auto"/>
    </w:pPr>
    <w:rPr>
      <w:rFonts w:ascii="72W01-Regular" w:eastAsiaTheme="minorHAnsi" w:hAnsi="72W01-Regular" w:cs="72W01-Regular"/>
      <w:color w:val="000000"/>
      <w:kern w:val="0"/>
      <w:lang w:eastAsia="en-US"/>
    </w:rPr>
  </w:style>
  <w:style w:type="paragraph" w:styleId="Header">
    <w:name w:val="header"/>
    <w:basedOn w:val="Normal"/>
    <w:link w:val="HeaderChar"/>
    <w:uiPriority w:val="99"/>
    <w:unhideWhenUsed/>
    <w:rsid w:val="00152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145"/>
    <w:rPr>
      <w:rFonts w:eastAsiaTheme="minorHAnsi"/>
      <w:sz w:val="22"/>
      <w:szCs w:val="22"/>
      <w:lang w:eastAsia="en-US"/>
    </w:rPr>
  </w:style>
  <w:style w:type="paragraph" w:styleId="Footer">
    <w:name w:val="footer"/>
    <w:basedOn w:val="Normal"/>
    <w:link w:val="FooterChar"/>
    <w:uiPriority w:val="99"/>
    <w:unhideWhenUsed/>
    <w:rsid w:val="00152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145"/>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7955">
      <w:bodyDiv w:val="1"/>
      <w:marLeft w:val="0"/>
      <w:marRight w:val="0"/>
      <w:marTop w:val="0"/>
      <w:marBottom w:val="0"/>
      <w:divBdr>
        <w:top w:val="none" w:sz="0" w:space="0" w:color="auto"/>
        <w:left w:val="none" w:sz="0" w:space="0" w:color="auto"/>
        <w:bottom w:val="none" w:sz="0" w:space="0" w:color="auto"/>
        <w:right w:val="none" w:sz="0" w:space="0" w:color="auto"/>
      </w:divBdr>
    </w:div>
    <w:div w:id="12467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 Santos, Teri L</dc:creator>
  <cp:keywords/>
  <dc:description/>
  <cp:lastModifiedBy>Chapman, Dan S</cp:lastModifiedBy>
  <cp:revision>3</cp:revision>
  <dcterms:created xsi:type="dcterms:W3CDTF">2025-06-16T16:40:00Z</dcterms:created>
  <dcterms:modified xsi:type="dcterms:W3CDTF">2025-06-16T16:41:00Z</dcterms:modified>
</cp:coreProperties>
</file>