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6952" w14:textId="27D474D8" w:rsidR="009C4974" w:rsidRDefault="00CC3327">
      <w:r>
        <w:rPr>
          <w:noProof/>
        </w:rPr>
        <w:drawing>
          <wp:inline distT="0" distB="0" distL="0" distR="0" wp14:anchorId="46F5FA3F" wp14:editId="1CD00E1B">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197424F7" w14:textId="77777777" w:rsidR="009C4974" w:rsidRPr="00416446" w:rsidRDefault="009C4974">
      <w:pPr>
        <w:rPr>
          <w:b/>
          <w:sz w:val="44"/>
          <w:szCs w:val="44"/>
        </w:rPr>
      </w:pPr>
    </w:p>
    <w:p w14:paraId="17BAD7B9" w14:textId="77777777" w:rsidR="009C4974" w:rsidRPr="00416446" w:rsidRDefault="009C4974" w:rsidP="00997798">
      <w:pPr>
        <w:jc w:val="center"/>
        <w:outlineLvl w:val="0"/>
        <w:rPr>
          <w:b/>
          <w:sz w:val="44"/>
          <w:szCs w:val="44"/>
        </w:rPr>
      </w:pPr>
      <w:r w:rsidRPr="00416446">
        <w:rPr>
          <w:b/>
          <w:sz w:val="44"/>
          <w:szCs w:val="44"/>
        </w:rPr>
        <w:t>Job Opportunity</w:t>
      </w:r>
    </w:p>
    <w:p w14:paraId="74FE4E3A"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5"/>
        <w:gridCol w:w="6225"/>
      </w:tblGrid>
      <w:tr w:rsidR="00997798" w14:paraId="50438651" w14:textId="77777777">
        <w:tc>
          <w:tcPr>
            <w:tcW w:w="2448" w:type="dxa"/>
          </w:tcPr>
          <w:p w14:paraId="5B0BED7F" w14:textId="77777777" w:rsidR="00997798" w:rsidRDefault="00997798">
            <w:r>
              <w:t>Company</w:t>
            </w:r>
          </w:p>
        </w:tc>
        <w:tc>
          <w:tcPr>
            <w:tcW w:w="6408" w:type="dxa"/>
          </w:tcPr>
          <w:p w14:paraId="73A306A9" w14:textId="5C9B3EBE" w:rsidR="00997798" w:rsidRDefault="002C7DC7">
            <w:r>
              <w:t xml:space="preserve">Emerson </w:t>
            </w:r>
            <w:r w:rsidR="009C4974">
              <w:t>Electric Co.</w:t>
            </w:r>
          </w:p>
        </w:tc>
      </w:tr>
      <w:tr w:rsidR="00997798" w14:paraId="4E2DDC25" w14:textId="77777777">
        <w:tc>
          <w:tcPr>
            <w:tcW w:w="2448" w:type="dxa"/>
          </w:tcPr>
          <w:p w14:paraId="4984B442" w14:textId="77777777" w:rsidR="00997798" w:rsidRDefault="00997798">
            <w:r>
              <w:t>Job Title</w:t>
            </w:r>
          </w:p>
        </w:tc>
        <w:tc>
          <w:tcPr>
            <w:tcW w:w="6408" w:type="dxa"/>
          </w:tcPr>
          <w:p w14:paraId="030411DC" w14:textId="77777777" w:rsidR="00997798" w:rsidRDefault="002C7DC7">
            <w:r w:rsidRPr="002C7DC7">
              <w:t>Senior Specialist, Trade Compliance</w:t>
            </w:r>
          </w:p>
        </w:tc>
      </w:tr>
      <w:tr w:rsidR="00997798" w14:paraId="7A8E4806" w14:textId="77777777">
        <w:tc>
          <w:tcPr>
            <w:tcW w:w="2448" w:type="dxa"/>
          </w:tcPr>
          <w:p w14:paraId="50634C43" w14:textId="77777777" w:rsidR="00997798" w:rsidRDefault="00997798">
            <w:r>
              <w:t>Location</w:t>
            </w:r>
          </w:p>
        </w:tc>
        <w:tc>
          <w:tcPr>
            <w:tcW w:w="6408" w:type="dxa"/>
          </w:tcPr>
          <w:p w14:paraId="0C718880" w14:textId="77777777" w:rsidR="00997798" w:rsidRDefault="002C7DC7">
            <w:r w:rsidRPr="002C7DC7">
              <w:t>Florham Park, NJ</w:t>
            </w:r>
          </w:p>
        </w:tc>
      </w:tr>
      <w:tr w:rsidR="00997798" w14:paraId="400DD836" w14:textId="77777777">
        <w:tc>
          <w:tcPr>
            <w:tcW w:w="2448" w:type="dxa"/>
          </w:tcPr>
          <w:p w14:paraId="3F6E10DB" w14:textId="77777777" w:rsidR="00997798" w:rsidRDefault="00997798">
            <w:r>
              <w:t>Salary Range</w:t>
            </w:r>
          </w:p>
        </w:tc>
        <w:tc>
          <w:tcPr>
            <w:tcW w:w="6408" w:type="dxa"/>
          </w:tcPr>
          <w:p w14:paraId="7C897301" w14:textId="77777777" w:rsidR="00997798" w:rsidRDefault="002C7DC7">
            <w:r>
              <w:t>TBD</w:t>
            </w:r>
          </w:p>
        </w:tc>
      </w:tr>
      <w:tr w:rsidR="00997798" w14:paraId="4326B193" w14:textId="77777777">
        <w:tc>
          <w:tcPr>
            <w:tcW w:w="2448" w:type="dxa"/>
          </w:tcPr>
          <w:p w14:paraId="6E2C6A5A" w14:textId="77777777" w:rsidR="00997798" w:rsidRDefault="00997798">
            <w:r>
              <w:t>Relocation Assistance</w:t>
            </w:r>
          </w:p>
        </w:tc>
        <w:tc>
          <w:tcPr>
            <w:tcW w:w="6408" w:type="dxa"/>
          </w:tcPr>
          <w:p w14:paraId="38F8FDA0" w14:textId="77777777" w:rsidR="00997798" w:rsidRDefault="002C7DC7">
            <w:r>
              <w:t>N/A</w:t>
            </w:r>
          </w:p>
        </w:tc>
      </w:tr>
    </w:tbl>
    <w:p w14:paraId="7E3B666C" w14:textId="77777777" w:rsidR="00997798" w:rsidRDefault="00997798"/>
    <w:p w14:paraId="47D5459B"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5BDC1543" w14:textId="77777777" w:rsidR="00997798" w:rsidRDefault="00997798">
      <w:pPr>
        <w:rPr>
          <w:b/>
          <w:sz w:val="32"/>
          <w:szCs w:val="32"/>
          <w:u w:val="single"/>
        </w:rPr>
      </w:pPr>
    </w:p>
    <w:p w14:paraId="25288FE5" w14:textId="77777777" w:rsidR="002C7DC7" w:rsidRDefault="002C7DC7" w:rsidP="002C7DC7">
      <w:pPr>
        <w:rPr>
          <w:bCs/>
        </w:rPr>
      </w:pPr>
      <w:r w:rsidRPr="001A65E5">
        <w:rPr>
          <w:bCs/>
        </w:rPr>
        <w:t>Provide specialized support to the Trade Compliance Manager and Discrete Automation (DAUT) business unit by maintaining, implementing, improving, and reviewing various trade compliance functions and requirements.</w:t>
      </w:r>
    </w:p>
    <w:p w14:paraId="6D9ED49F" w14:textId="77777777" w:rsidR="001A65E5" w:rsidRPr="001A65E5" w:rsidRDefault="001A65E5" w:rsidP="002C7DC7">
      <w:pPr>
        <w:rPr>
          <w:bCs/>
        </w:rPr>
      </w:pPr>
    </w:p>
    <w:p w14:paraId="202514E4" w14:textId="77777777" w:rsidR="002C7DC7" w:rsidRPr="001A65E5" w:rsidRDefault="002C7DC7" w:rsidP="002C7DC7">
      <w:pPr>
        <w:rPr>
          <w:bCs/>
        </w:rPr>
      </w:pPr>
      <w:r w:rsidRPr="001A65E5">
        <w:rPr>
          <w:bCs/>
        </w:rPr>
        <w:t>In this Role, Your Responsibilities will be:</w:t>
      </w:r>
    </w:p>
    <w:p w14:paraId="499F3A5B" w14:textId="77777777" w:rsidR="002C7DC7" w:rsidRPr="001A65E5" w:rsidRDefault="002C7DC7" w:rsidP="002C7DC7">
      <w:pPr>
        <w:numPr>
          <w:ilvl w:val="0"/>
          <w:numId w:val="1"/>
        </w:numPr>
        <w:rPr>
          <w:bCs/>
        </w:rPr>
      </w:pPr>
      <w:r w:rsidRPr="001A65E5">
        <w:rPr>
          <w:bCs/>
        </w:rPr>
        <w:t>Provides specialized support in the development and maintenance of Discrete Automation’s trade compliance program, including: </w:t>
      </w:r>
    </w:p>
    <w:p w14:paraId="7C8E927E" w14:textId="77777777" w:rsidR="002C7DC7" w:rsidRPr="001A65E5" w:rsidRDefault="002C7DC7" w:rsidP="002C7DC7">
      <w:pPr>
        <w:numPr>
          <w:ilvl w:val="1"/>
          <w:numId w:val="1"/>
        </w:numPr>
        <w:rPr>
          <w:bCs/>
        </w:rPr>
      </w:pPr>
      <w:r w:rsidRPr="001A65E5">
        <w:rPr>
          <w:bCs/>
        </w:rPr>
        <w:t>Training Program Support</w:t>
      </w:r>
      <w:proofErr w:type="gramStart"/>
      <w:r w:rsidRPr="001A65E5">
        <w:rPr>
          <w:bCs/>
        </w:rPr>
        <w:t>:  assist</w:t>
      </w:r>
      <w:proofErr w:type="gramEnd"/>
      <w:r w:rsidRPr="001A65E5">
        <w:rPr>
          <w:bCs/>
        </w:rPr>
        <w:t xml:space="preserve"> with maintaining training materials, scheduling training sessions and maintaining the training calendar, and ensuring functional areas and gatekeepers are </w:t>
      </w:r>
      <w:proofErr w:type="gramStart"/>
      <w:r w:rsidRPr="001A65E5">
        <w:rPr>
          <w:bCs/>
        </w:rPr>
        <w:t>up-to-date</w:t>
      </w:r>
      <w:proofErr w:type="gramEnd"/>
      <w:r w:rsidRPr="001A65E5">
        <w:rPr>
          <w:bCs/>
        </w:rPr>
        <w:t xml:space="preserve"> with Emerson training requirements</w:t>
      </w:r>
    </w:p>
    <w:p w14:paraId="0496D906" w14:textId="77777777" w:rsidR="002C7DC7" w:rsidRPr="001A65E5" w:rsidRDefault="002C7DC7" w:rsidP="002C7DC7">
      <w:pPr>
        <w:numPr>
          <w:ilvl w:val="1"/>
          <w:numId w:val="1"/>
        </w:numPr>
        <w:rPr>
          <w:bCs/>
        </w:rPr>
      </w:pPr>
      <w:r w:rsidRPr="001A65E5">
        <w:rPr>
          <w:bCs/>
        </w:rPr>
        <w:t>Customs Support</w:t>
      </w:r>
      <w:proofErr w:type="gramStart"/>
      <w:r w:rsidRPr="001A65E5">
        <w:rPr>
          <w:bCs/>
        </w:rPr>
        <w:t>:  monitor</w:t>
      </w:r>
      <w:proofErr w:type="gramEnd"/>
      <w:r w:rsidRPr="001A65E5">
        <w:rPr>
          <w:bCs/>
        </w:rPr>
        <w:t xml:space="preserve"> and audit import/export activity, assist with the maintenance of business unit brokerage SOP’s, bonds, POA’s, classification databases and broker requests for information</w:t>
      </w:r>
    </w:p>
    <w:p w14:paraId="2A10685D" w14:textId="77777777" w:rsidR="002C7DC7" w:rsidRPr="001A65E5" w:rsidRDefault="002C7DC7" w:rsidP="002C7DC7">
      <w:pPr>
        <w:numPr>
          <w:ilvl w:val="1"/>
          <w:numId w:val="1"/>
        </w:numPr>
        <w:rPr>
          <w:bCs/>
        </w:rPr>
      </w:pPr>
      <w:r w:rsidRPr="001A65E5">
        <w:rPr>
          <w:bCs/>
        </w:rPr>
        <w:t>Overall ITC Program support: implementing Emerson standards in daily operations, facilitating import and export activities for DAUT businesses, assisting with site visits and audits, compliance assistance to DAUT businesses with issues, third party/ restricted party screening management</w:t>
      </w:r>
    </w:p>
    <w:p w14:paraId="52807F91" w14:textId="77777777" w:rsidR="002C7DC7" w:rsidRPr="001A65E5" w:rsidRDefault="002C7DC7" w:rsidP="002C7DC7">
      <w:pPr>
        <w:numPr>
          <w:ilvl w:val="1"/>
          <w:numId w:val="1"/>
        </w:numPr>
        <w:rPr>
          <w:bCs/>
        </w:rPr>
      </w:pPr>
      <w:r w:rsidRPr="001A65E5">
        <w:rPr>
          <w:bCs/>
        </w:rPr>
        <w:t>Ensure business locations and functional areas follow policies, procedures and internal controls in accordance with Emerson standards</w:t>
      </w:r>
    </w:p>
    <w:p w14:paraId="26AAB7F7" w14:textId="77777777" w:rsidR="002C7DC7" w:rsidRPr="001A65E5" w:rsidRDefault="002C7DC7" w:rsidP="002C7DC7">
      <w:pPr>
        <w:numPr>
          <w:ilvl w:val="1"/>
          <w:numId w:val="1"/>
        </w:numPr>
        <w:rPr>
          <w:bCs/>
        </w:rPr>
      </w:pPr>
      <w:r w:rsidRPr="001A65E5">
        <w:rPr>
          <w:bCs/>
        </w:rPr>
        <w:t>Assist in compliance with special export compliance programs such as Embargoes and Sanctions, Military/ITAR, Technology, Software/Encryption, Cloud Computing, Nuclear, Classifications, BIS Licensing, Deemed and Routed Exports (as applicable)</w:t>
      </w:r>
    </w:p>
    <w:p w14:paraId="7E6053D8" w14:textId="77777777" w:rsidR="002C7DC7" w:rsidRPr="001A65E5" w:rsidRDefault="002C7DC7" w:rsidP="002C7DC7">
      <w:pPr>
        <w:numPr>
          <w:ilvl w:val="1"/>
          <w:numId w:val="1"/>
        </w:numPr>
        <w:rPr>
          <w:bCs/>
        </w:rPr>
      </w:pPr>
      <w:r w:rsidRPr="001A65E5">
        <w:rPr>
          <w:bCs/>
        </w:rPr>
        <w:t>Manage special import compliance programs such as Free Trade Agreements, Bonded Operations, Tariff Classifications, Valuation, Section 301/232 and IEEPA tariffs</w:t>
      </w:r>
    </w:p>
    <w:p w14:paraId="507D92DC" w14:textId="77777777" w:rsidR="002C7DC7" w:rsidRPr="001A65E5" w:rsidRDefault="002C7DC7" w:rsidP="002C7DC7">
      <w:pPr>
        <w:numPr>
          <w:ilvl w:val="1"/>
          <w:numId w:val="1"/>
        </w:numPr>
        <w:rPr>
          <w:bCs/>
        </w:rPr>
      </w:pPr>
      <w:r w:rsidRPr="001A65E5">
        <w:rPr>
          <w:bCs/>
        </w:rPr>
        <w:lastRenderedPageBreak/>
        <w:t>Assist with supply chain security compliance programs such as Customs Trade Partnership Against Terrorism (C-TPAT), Authorized Economic Operator (AEO-Mexico) and Partners in Protection (PIP)</w:t>
      </w:r>
    </w:p>
    <w:p w14:paraId="7C77D277" w14:textId="77777777" w:rsidR="002C7DC7" w:rsidRPr="001A65E5" w:rsidRDefault="002C7DC7" w:rsidP="002C7DC7">
      <w:pPr>
        <w:numPr>
          <w:ilvl w:val="1"/>
          <w:numId w:val="1"/>
        </w:numPr>
        <w:rPr>
          <w:bCs/>
        </w:rPr>
      </w:pPr>
      <w:r w:rsidRPr="001A65E5">
        <w:rPr>
          <w:bCs/>
        </w:rPr>
        <w:t>Participate on other functions teams – such as the brokerage mode team or other functional Emerson teams</w:t>
      </w:r>
    </w:p>
    <w:p w14:paraId="1BD2298D" w14:textId="77777777" w:rsidR="002C7DC7" w:rsidRPr="001A65E5" w:rsidRDefault="002C7DC7" w:rsidP="002C7DC7">
      <w:pPr>
        <w:numPr>
          <w:ilvl w:val="0"/>
          <w:numId w:val="1"/>
        </w:numPr>
        <w:rPr>
          <w:bCs/>
        </w:rPr>
      </w:pPr>
      <w:r w:rsidRPr="001A65E5">
        <w:rPr>
          <w:bCs/>
        </w:rPr>
        <w:t xml:space="preserve">Monitor and maintain trade compliance information in Oracle, </w:t>
      </w:r>
      <w:proofErr w:type="spellStart"/>
      <w:r w:rsidRPr="001A65E5">
        <w:rPr>
          <w:bCs/>
        </w:rPr>
        <w:t>Tradesphere</w:t>
      </w:r>
      <w:proofErr w:type="spellEnd"/>
      <w:r w:rsidRPr="001A65E5">
        <w:rPr>
          <w:bCs/>
        </w:rPr>
        <w:t>, SAP and other compliance systems, modules and data repositories </w:t>
      </w:r>
    </w:p>
    <w:p w14:paraId="6890C5AF" w14:textId="77777777" w:rsidR="002C7DC7" w:rsidRPr="001A65E5" w:rsidRDefault="002C7DC7" w:rsidP="002C7DC7">
      <w:pPr>
        <w:numPr>
          <w:ilvl w:val="0"/>
          <w:numId w:val="1"/>
        </w:numPr>
        <w:rPr>
          <w:bCs/>
        </w:rPr>
      </w:pPr>
      <w:r w:rsidRPr="001A65E5">
        <w:rPr>
          <w:bCs/>
        </w:rPr>
        <w:t xml:space="preserve">Conducts data analysis and special </w:t>
      </w:r>
      <w:proofErr w:type="gramStart"/>
      <w:r w:rsidRPr="001A65E5">
        <w:rPr>
          <w:bCs/>
        </w:rPr>
        <w:t>projects as</w:t>
      </w:r>
      <w:proofErr w:type="gramEnd"/>
      <w:r w:rsidRPr="001A65E5">
        <w:rPr>
          <w:bCs/>
        </w:rPr>
        <w:t xml:space="preserve"> assigned by the Trade Compliance Manager, including detailed legal </w:t>
      </w:r>
      <w:proofErr w:type="gramStart"/>
      <w:r w:rsidRPr="001A65E5">
        <w:rPr>
          <w:bCs/>
        </w:rPr>
        <w:t>research;</w:t>
      </w:r>
      <w:proofErr w:type="gramEnd"/>
    </w:p>
    <w:p w14:paraId="14FCC503" w14:textId="77777777" w:rsidR="002C7DC7" w:rsidRPr="001A65E5" w:rsidRDefault="002C7DC7" w:rsidP="002C7DC7">
      <w:pPr>
        <w:numPr>
          <w:ilvl w:val="0"/>
          <w:numId w:val="1"/>
        </w:numPr>
        <w:rPr>
          <w:bCs/>
        </w:rPr>
      </w:pPr>
      <w:r w:rsidRPr="001A65E5">
        <w:rPr>
          <w:bCs/>
        </w:rPr>
        <w:t>Maintain and organize records and files in accordance with Emerson and Customs record retention requirements</w:t>
      </w:r>
    </w:p>
    <w:p w14:paraId="401EAFEC" w14:textId="77777777" w:rsidR="002C7DC7" w:rsidRPr="001A65E5" w:rsidRDefault="002C7DC7" w:rsidP="002C7DC7">
      <w:pPr>
        <w:numPr>
          <w:ilvl w:val="0"/>
          <w:numId w:val="1"/>
        </w:numPr>
        <w:rPr>
          <w:bCs/>
        </w:rPr>
      </w:pPr>
      <w:r w:rsidRPr="001A65E5">
        <w:rPr>
          <w:bCs/>
        </w:rPr>
        <w:t xml:space="preserve">Identify and advance process improvement opportunities and other </w:t>
      </w:r>
      <w:proofErr w:type="gramStart"/>
      <w:r w:rsidRPr="001A65E5">
        <w:rPr>
          <w:bCs/>
        </w:rPr>
        <w:t>tasks as</w:t>
      </w:r>
      <w:proofErr w:type="gramEnd"/>
      <w:r w:rsidRPr="001A65E5">
        <w:rPr>
          <w:bCs/>
        </w:rPr>
        <w:t xml:space="preserve"> assigned</w:t>
      </w:r>
    </w:p>
    <w:p w14:paraId="35D93531" w14:textId="77777777" w:rsidR="001A65E5" w:rsidRDefault="001A65E5" w:rsidP="002C7DC7">
      <w:pPr>
        <w:rPr>
          <w:bCs/>
        </w:rPr>
      </w:pPr>
    </w:p>
    <w:p w14:paraId="744FD489" w14:textId="110988FE" w:rsidR="002C7DC7" w:rsidRPr="001A65E5" w:rsidRDefault="002C7DC7" w:rsidP="002C7DC7">
      <w:pPr>
        <w:rPr>
          <w:bCs/>
        </w:rPr>
      </w:pPr>
      <w:r w:rsidRPr="001A65E5">
        <w:rPr>
          <w:bCs/>
        </w:rPr>
        <w:t>Who You Are:</w:t>
      </w:r>
    </w:p>
    <w:p w14:paraId="359989E0" w14:textId="77777777" w:rsidR="002C7DC7" w:rsidRDefault="002C7DC7" w:rsidP="002C7DC7">
      <w:pPr>
        <w:rPr>
          <w:bCs/>
        </w:rPr>
      </w:pPr>
      <w:r w:rsidRPr="001A65E5">
        <w:rPr>
          <w:bCs/>
        </w:rPr>
        <w:t xml:space="preserve">You persist in the face of challenges and setbacks. You continually scan the environment for </w:t>
      </w:r>
      <w:proofErr w:type="gramStart"/>
      <w:r w:rsidRPr="001A65E5">
        <w:rPr>
          <w:bCs/>
        </w:rPr>
        <w:t>technology</w:t>
      </w:r>
      <w:proofErr w:type="gramEnd"/>
      <w:r w:rsidRPr="001A65E5">
        <w:rPr>
          <w:bCs/>
        </w:rPr>
        <w:t xml:space="preserve"> breakthroughs. You analyze multiple and diverse sources of information to define problems accurately before moving to solutions. You seamlessly adapt style to fit the specific needs of others. You proactively develop relationships with a wide variety of people. </w:t>
      </w:r>
    </w:p>
    <w:p w14:paraId="4A5305E8" w14:textId="77777777" w:rsidR="001A65E5" w:rsidRPr="001A65E5" w:rsidRDefault="001A65E5" w:rsidP="002C7DC7">
      <w:pPr>
        <w:rPr>
          <w:bCs/>
        </w:rPr>
      </w:pPr>
    </w:p>
    <w:p w14:paraId="5E4B24D3" w14:textId="77777777" w:rsidR="002C7DC7" w:rsidRPr="001A65E5" w:rsidRDefault="002C7DC7" w:rsidP="002C7DC7">
      <w:pPr>
        <w:rPr>
          <w:bCs/>
        </w:rPr>
      </w:pPr>
      <w:r w:rsidRPr="001A65E5">
        <w:rPr>
          <w:bCs/>
        </w:rPr>
        <w:t>For this Role, You Will Need:</w:t>
      </w:r>
    </w:p>
    <w:p w14:paraId="03D09350" w14:textId="77777777" w:rsidR="002C7DC7" w:rsidRPr="001A65E5" w:rsidRDefault="002C7DC7" w:rsidP="002C7DC7">
      <w:pPr>
        <w:numPr>
          <w:ilvl w:val="0"/>
          <w:numId w:val="2"/>
        </w:numPr>
        <w:rPr>
          <w:bCs/>
        </w:rPr>
      </w:pPr>
      <w:r w:rsidRPr="001A65E5">
        <w:rPr>
          <w:bCs/>
        </w:rPr>
        <w:t>4-6 years of relevant work experience in international trade compliance</w:t>
      </w:r>
    </w:p>
    <w:p w14:paraId="73B023AC" w14:textId="77777777" w:rsidR="002C7DC7" w:rsidRPr="001A65E5" w:rsidRDefault="002C7DC7" w:rsidP="002C7DC7">
      <w:pPr>
        <w:numPr>
          <w:ilvl w:val="0"/>
          <w:numId w:val="2"/>
        </w:numPr>
        <w:rPr>
          <w:bCs/>
        </w:rPr>
      </w:pPr>
      <w:proofErr w:type="gramStart"/>
      <w:r w:rsidRPr="001A65E5">
        <w:rPr>
          <w:bCs/>
        </w:rPr>
        <w:t>Bachelors</w:t>
      </w:r>
      <w:proofErr w:type="gramEnd"/>
      <w:r w:rsidRPr="001A65E5">
        <w:rPr>
          <w:bCs/>
        </w:rPr>
        <w:t xml:space="preserve"> or </w:t>
      </w:r>
      <w:proofErr w:type="gramStart"/>
      <w:r w:rsidRPr="001A65E5">
        <w:rPr>
          <w:bCs/>
        </w:rPr>
        <w:t>associates degree in International</w:t>
      </w:r>
      <w:proofErr w:type="gramEnd"/>
      <w:r w:rsidRPr="001A65E5">
        <w:rPr>
          <w:bCs/>
        </w:rPr>
        <w:t xml:space="preserve"> Trade, Legal, Business, Finance or related field relevant to trade compliance, other advanced degrees are an advantage </w:t>
      </w:r>
    </w:p>
    <w:p w14:paraId="475585DB" w14:textId="77777777" w:rsidR="002C7DC7" w:rsidRPr="001A65E5" w:rsidRDefault="002C7DC7" w:rsidP="002C7DC7">
      <w:pPr>
        <w:numPr>
          <w:ilvl w:val="0"/>
          <w:numId w:val="2"/>
        </w:numPr>
        <w:rPr>
          <w:bCs/>
        </w:rPr>
      </w:pPr>
      <w:r w:rsidRPr="001A65E5">
        <w:rPr>
          <w:bCs/>
        </w:rPr>
        <w:t>Candidate must be able to navigate and interpret U.S. import and export laws and regulations, other knowledge of Canada and Mexico are an advantage (or be willing to learn)</w:t>
      </w:r>
    </w:p>
    <w:p w14:paraId="36FCEC84" w14:textId="77777777" w:rsidR="002C7DC7" w:rsidRPr="001A65E5" w:rsidRDefault="002C7DC7" w:rsidP="002C7DC7">
      <w:pPr>
        <w:numPr>
          <w:ilvl w:val="0"/>
          <w:numId w:val="2"/>
        </w:numPr>
        <w:rPr>
          <w:bCs/>
        </w:rPr>
      </w:pPr>
      <w:r w:rsidRPr="001A65E5">
        <w:rPr>
          <w:bCs/>
        </w:rPr>
        <w:t>Advanced MS Office skills</w:t>
      </w:r>
    </w:p>
    <w:p w14:paraId="200A4225" w14:textId="77777777" w:rsidR="002C7DC7" w:rsidRPr="001A65E5" w:rsidRDefault="002C7DC7" w:rsidP="002C7DC7">
      <w:pPr>
        <w:numPr>
          <w:ilvl w:val="0"/>
          <w:numId w:val="2"/>
        </w:numPr>
        <w:rPr>
          <w:bCs/>
        </w:rPr>
      </w:pPr>
      <w:r w:rsidRPr="001A65E5">
        <w:rPr>
          <w:bCs/>
        </w:rPr>
        <w:t>Excellent oral and written English language skills, other languages are an advantage</w:t>
      </w:r>
    </w:p>
    <w:p w14:paraId="44985624" w14:textId="77777777" w:rsidR="002C7DC7" w:rsidRPr="001A65E5" w:rsidRDefault="002C7DC7" w:rsidP="002C7DC7">
      <w:pPr>
        <w:numPr>
          <w:ilvl w:val="0"/>
          <w:numId w:val="2"/>
        </w:numPr>
        <w:rPr>
          <w:bCs/>
        </w:rPr>
      </w:pPr>
      <w:r w:rsidRPr="001A65E5">
        <w:rPr>
          <w:bCs/>
        </w:rPr>
        <w:t xml:space="preserve">Strong organizational skills, </w:t>
      </w:r>
      <w:proofErr w:type="gramStart"/>
      <w:r w:rsidRPr="001A65E5">
        <w:rPr>
          <w:bCs/>
        </w:rPr>
        <w:t>reliable</w:t>
      </w:r>
      <w:proofErr w:type="gramEnd"/>
      <w:r w:rsidRPr="001A65E5">
        <w:rPr>
          <w:bCs/>
        </w:rPr>
        <w:t xml:space="preserve"> and good attention to detail</w:t>
      </w:r>
    </w:p>
    <w:p w14:paraId="1D8CC4DA" w14:textId="77777777" w:rsidR="001A65E5" w:rsidRDefault="001A65E5" w:rsidP="002C7DC7">
      <w:pPr>
        <w:rPr>
          <w:bCs/>
        </w:rPr>
      </w:pPr>
    </w:p>
    <w:p w14:paraId="232D6E9C" w14:textId="68DA6620" w:rsidR="002C7DC7" w:rsidRPr="001A65E5" w:rsidRDefault="002C7DC7" w:rsidP="002C7DC7">
      <w:pPr>
        <w:rPr>
          <w:bCs/>
        </w:rPr>
      </w:pPr>
      <w:r w:rsidRPr="001A65E5">
        <w:rPr>
          <w:bCs/>
        </w:rPr>
        <w:t>Our Culture &amp; Commitment to You:</w:t>
      </w:r>
    </w:p>
    <w:p w14:paraId="20F90DBF" w14:textId="77777777" w:rsidR="002C7DC7" w:rsidRDefault="002C7DC7" w:rsidP="002C7DC7">
      <w:pPr>
        <w:rPr>
          <w:bCs/>
        </w:rPr>
      </w:pPr>
      <w:r w:rsidRPr="001A65E5">
        <w:rPr>
          <w:bCs/>
        </w:rPr>
        <w:t xml:space="preserve">At Emerson, we prioritize a workplace where every employee is valued, respected, and empowered to grow. We foster an environment that encourages innovation, collaboration, and diverse perspectives—because we know that great ideas come from great teams. Our commitment to ongoing career development and growing an inclusive culture ensures you have the support to thrive. Whether through mentorship, training, or leadership opportunities, we invest in your success so you can make a lasting impact. We believe diverse </w:t>
      </w:r>
      <w:proofErr w:type="gramStart"/>
      <w:r w:rsidRPr="001A65E5">
        <w:rPr>
          <w:bCs/>
        </w:rPr>
        <w:t>teams,</w:t>
      </w:r>
      <w:proofErr w:type="gramEnd"/>
      <w:r w:rsidRPr="001A65E5">
        <w:rPr>
          <w:bCs/>
        </w:rPr>
        <w:t xml:space="preserve"> working together are key to driving growth and delivering business results. </w:t>
      </w:r>
    </w:p>
    <w:p w14:paraId="6B6D240E" w14:textId="77777777" w:rsidR="001A65E5" w:rsidRPr="001A65E5" w:rsidRDefault="001A65E5" w:rsidP="002C7DC7">
      <w:pPr>
        <w:rPr>
          <w:bCs/>
        </w:rPr>
      </w:pPr>
    </w:p>
    <w:p w14:paraId="0D911F46" w14:textId="77777777" w:rsidR="002C7DC7" w:rsidRPr="001A65E5" w:rsidRDefault="002C7DC7" w:rsidP="002C7DC7">
      <w:pPr>
        <w:rPr>
          <w:bCs/>
        </w:rPr>
      </w:pPr>
      <w:r w:rsidRPr="001A65E5">
        <w:rPr>
          <w:bCs/>
        </w:rPr>
        <w:t xml:space="preserve">We recognize the importance of employee wellbeing. We prioritize providing flexible, competitive benefits plans to meet you and your family’s physical, mental, financial, and social needs. We provide a variety of medical insurance plans, with dental and vision coverage, Employee Assistance Program, 401(k), tuition reimbursement, employee </w:t>
      </w:r>
      <w:r w:rsidRPr="001A65E5">
        <w:rPr>
          <w:bCs/>
        </w:rPr>
        <w:lastRenderedPageBreak/>
        <w:t>resource groups, recognition, and much more. Our culture offers flexible time off plans, including paid parental leave (maternal and paternal), vacation and holiday leave.</w:t>
      </w:r>
    </w:p>
    <w:p w14:paraId="13696D77" w14:textId="77777777" w:rsidR="002C7DC7" w:rsidRPr="001A65E5" w:rsidRDefault="002C7DC7" w:rsidP="002C7DC7">
      <w:pPr>
        <w:rPr>
          <w:bCs/>
        </w:rPr>
      </w:pPr>
      <w:r w:rsidRPr="001A65E5">
        <w:rPr>
          <w:bCs/>
        </w:rPr>
        <w:t>Learn more about our </w:t>
      </w:r>
      <w:hyperlink r:id="rId6" w:tgtFrame="_blank" w:history="1">
        <w:r w:rsidRPr="001A65E5">
          <w:rPr>
            <w:rStyle w:val="Hyperlink"/>
            <w:bCs/>
            <w:u w:val="none"/>
          </w:rPr>
          <w:t>Culture &amp; Values</w:t>
        </w:r>
      </w:hyperlink>
      <w:r w:rsidRPr="001A65E5">
        <w:rPr>
          <w:bCs/>
        </w:rPr>
        <w:t>. </w:t>
      </w:r>
    </w:p>
    <w:p w14:paraId="64A3436E" w14:textId="77777777" w:rsidR="00997798" w:rsidRPr="001A65E5" w:rsidRDefault="00997798">
      <w:pPr>
        <w:rPr>
          <w:b/>
          <w:u w:val="single"/>
        </w:rPr>
      </w:pPr>
    </w:p>
    <w:p w14:paraId="5E05ED5E" w14:textId="77777777" w:rsidR="00997798" w:rsidRDefault="00997798" w:rsidP="00997798">
      <w:pPr>
        <w:outlineLvl w:val="0"/>
        <w:rPr>
          <w:b/>
          <w:sz w:val="32"/>
          <w:szCs w:val="32"/>
          <w:u w:val="single"/>
        </w:rPr>
      </w:pPr>
      <w:r>
        <w:rPr>
          <w:b/>
          <w:sz w:val="32"/>
          <w:szCs w:val="32"/>
          <w:u w:val="single"/>
        </w:rPr>
        <w:t>Contact Information to Apply</w:t>
      </w:r>
    </w:p>
    <w:p w14:paraId="247028D6" w14:textId="77777777" w:rsidR="002C7DC7" w:rsidRDefault="002C7DC7" w:rsidP="00997798">
      <w:pPr>
        <w:outlineLvl w:val="0"/>
        <w:rPr>
          <w:b/>
          <w:sz w:val="32"/>
          <w:szCs w:val="32"/>
          <w:u w:val="single"/>
        </w:rPr>
      </w:pPr>
    </w:p>
    <w:p w14:paraId="6117300C" w14:textId="3ED7941E" w:rsidR="002C7DC7" w:rsidRPr="009C4974" w:rsidRDefault="002C7DC7" w:rsidP="00997798">
      <w:pPr>
        <w:outlineLvl w:val="0"/>
        <w:rPr>
          <w:bCs/>
        </w:rPr>
      </w:pPr>
      <w:hyperlink r:id="rId7" w:history="1">
        <w:r w:rsidRPr="009C4974">
          <w:rPr>
            <w:rStyle w:val="Hyperlink"/>
            <w:bCs/>
          </w:rPr>
          <w:t>madeline.howard@emerson.com</w:t>
        </w:r>
      </w:hyperlink>
      <w:r w:rsidRPr="009C4974">
        <w:rPr>
          <w:bCs/>
        </w:rPr>
        <w:t xml:space="preserve"> </w:t>
      </w:r>
      <w:r w:rsidR="001A65E5" w:rsidRPr="009C4974">
        <w:rPr>
          <w:bCs/>
        </w:rPr>
        <w:t>(Talent Acquisition Partner)</w:t>
      </w:r>
    </w:p>
    <w:p w14:paraId="519B36DE" w14:textId="77777777" w:rsidR="00997798" w:rsidRDefault="00997798">
      <w:pPr>
        <w:rPr>
          <w:b/>
          <w:sz w:val="32"/>
          <w:szCs w:val="32"/>
          <w:u w:val="single"/>
        </w:rPr>
      </w:pPr>
    </w:p>
    <w:p w14:paraId="4A94BBD0" w14:textId="77777777" w:rsidR="00997798" w:rsidRPr="009C4974" w:rsidRDefault="002C7DC7">
      <w:pPr>
        <w:rPr>
          <w:b/>
          <w:u w:val="single"/>
        </w:rPr>
      </w:pPr>
      <w:r>
        <w:rPr>
          <w:b/>
          <w:sz w:val="32"/>
          <w:szCs w:val="32"/>
          <w:u w:val="single"/>
        </w:rPr>
        <w:t xml:space="preserve">Link to apply: </w:t>
      </w:r>
      <w:hyperlink r:id="rId8" w:history="1">
        <w:r w:rsidRPr="009C4974">
          <w:rPr>
            <w:rStyle w:val="Hyperlink"/>
            <w:bCs/>
          </w:rPr>
          <w:t>https://hdjq.fa.us2.oraclecloud.com/hcmUI/CandidateExperience/en/sites/CX_1/job/25017128/?utm_medium=jobshare&amp;utm_source=External+Job+Share</w:t>
        </w:r>
      </w:hyperlink>
      <w:r w:rsidRPr="009C4974">
        <w:rPr>
          <w:bCs/>
        </w:rPr>
        <w:t xml:space="preserve"> </w:t>
      </w:r>
    </w:p>
    <w:sectPr w:rsidR="00997798" w:rsidRPr="009C4974"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C01AB"/>
    <w:multiLevelType w:val="multilevel"/>
    <w:tmpl w:val="5D3E68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7DB5A99"/>
    <w:multiLevelType w:val="multilevel"/>
    <w:tmpl w:val="F3C427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53777440">
    <w:abstractNumId w:val="1"/>
  </w:num>
  <w:num w:numId="2" w16cid:durableId="82339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1A65E5"/>
    <w:rsid w:val="002C7DC7"/>
    <w:rsid w:val="00997798"/>
    <w:rsid w:val="009C4974"/>
    <w:rsid w:val="00CC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10E96E"/>
  <w15:chartTrackingRefBased/>
  <w15:docId w15:val="{CC8CC7BD-7C42-467F-AB2E-90EE13CB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2C7DC7"/>
    <w:rPr>
      <w:color w:val="467886"/>
      <w:u w:val="single"/>
    </w:rPr>
  </w:style>
  <w:style w:type="character" w:styleId="UnresolvedMention">
    <w:name w:val="Unresolved Mention"/>
    <w:uiPriority w:val="99"/>
    <w:semiHidden/>
    <w:unhideWhenUsed/>
    <w:rsid w:val="002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2807">
      <w:bodyDiv w:val="1"/>
      <w:marLeft w:val="0"/>
      <w:marRight w:val="0"/>
      <w:marTop w:val="0"/>
      <w:marBottom w:val="0"/>
      <w:divBdr>
        <w:top w:val="none" w:sz="0" w:space="0" w:color="auto"/>
        <w:left w:val="none" w:sz="0" w:space="0" w:color="auto"/>
        <w:bottom w:val="none" w:sz="0" w:space="0" w:color="auto"/>
        <w:right w:val="none" w:sz="0" w:space="0" w:color="auto"/>
      </w:divBdr>
    </w:div>
    <w:div w:id="359863547">
      <w:bodyDiv w:val="1"/>
      <w:marLeft w:val="0"/>
      <w:marRight w:val="0"/>
      <w:marTop w:val="0"/>
      <w:marBottom w:val="0"/>
      <w:divBdr>
        <w:top w:val="none" w:sz="0" w:space="0" w:color="auto"/>
        <w:left w:val="none" w:sz="0" w:space="0" w:color="auto"/>
        <w:bottom w:val="none" w:sz="0" w:space="0" w:color="auto"/>
        <w:right w:val="none" w:sz="0" w:space="0" w:color="auto"/>
      </w:divBdr>
    </w:div>
    <w:div w:id="1123187970">
      <w:bodyDiv w:val="1"/>
      <w:marLeft w:val="0"/>
      <w:marRight w:val="0"/>
      <w:marTop w:val="0"/>
      <w:marBottom w:val="0"/>
      <w:divBdr>
        <w:top w:val="none" w:sz="0" w:space="0" w:color="auto"/>
        <w:left w:val="none" w:sz="0" w:space="0" w:color="auto"/>
        <w:bottom w:val="none" w:sz="0" w:space="0" w:color="auto"/>
        <w:right w:val="none" w:sz="0" w:space="0" w:color="auto"/>
      </w:divBdr>
    </w:div>
    <w:div w:id="20088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djq.fa.us2.oraclecloud.com/hcmUI/CandidateExperience/en/sites/CX_1/job/25017128/?utm_medium=jobshare&amp;utm_source=External+Job+Share" TargetMode="External"/><Relationship Id="rId3" Type="http://schemas.openxmlformats.org/officeDocument/2006/relationships/settings" Target="settings.xml"/><Relationship Id="rId7" Type="http://schemas.openxmlformats.org/officeDocument/2006/relationships/hyperlink" Target="mailto:madeline.howard@emer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erson.com/en-us/perspectives/culture-and-valu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ICPA_Job_Form.dot</Template>
  <TotalTime>3</TotalTime>
  <Pages>3</Pages>
  <Words>674</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5334</CharactersWithSpaces>
  <SharedDoc>false</SharedDoc>
  <HLinks>
    <vt:vector size="18" baseType="variant">
      <vt:variant>
        <vt:i4>5308473</vt:i4>
      </vt:variant>
      <vt:variant>
        <vt:i4>6</vt:i4>
      </vt:variant>
      <vt:variant>
        <vt:i4>0</vt:i4>
      </vt:variant>
      <vt:variant>
        <vt:i4>5</vt:i4>
      </vt:variant>
      <vt:variant>
        <vt:lpwstr>https://hdjq.fa.us2.oraclecloud.com/hcmUI/CandidateExperience/en/sites/CX_1/job/25017128/?utm_medium=jobshare&amp;utm_source=External+Job+Share</vt:lpwstr>
      </vt:variant>
      <vt:variant>
        <vt:lpwstr/>
      </vt:variant>
      <vt:variant>
        <vt:i4>4063326</vt:i4>
      </vt:variant>
      <vt:variant>
        <vt:i4>3</vt:i4>
      </vt:variant>
      <vt:variant>
        <vt:i4>0</vt:i4>
      </vt:variant>
      <vt:variant>
        <vt:i4>5</vt:i4>
      </vt:variant>
      <vt:variant>
        <vt:lpwstr>mailto:madeline.howard@emerson.com</vt:lpwstr>
      </vt:variant>
      <vt:variant>
        <vt:lpwstr/>
      </vt:variant>
      <vt:variant>
        <vt:i4>327763</vt:i4>
      </vt:variant>
      <vt:variant>
        <vt:i4>0</vt:i4>
      </vt:variant>
      <vt:variant>
        <vt:i4>0</vt:i4>
      </vt:variant>
      <vt:variant>
        <vt:i4>5</vt:i4>
      </vt:variant>
      <vt:variant>
        <vt:lpwstr>https://www.emerson.com/en-us/perspectives/culture-and-values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Lenox, Darren [EMR/DISC/ROS]</cp:lastModifiedBy>
  <cp:revision>4</cp:revision>
  <dcterms:created xsi:type="dcterms:W3CDTF">2025-04-17T19:08:00Z</dcterms:created>
  <dcterms:modified xsi:type="dcterms:W3CDTF">2025-04-17T19:11:00Z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8901aa-f724-46bf-bb4f-aef09392934b_Enabled">
    <vt:lpwstr>true</vt:lpwstr>
  </property>
  <property fmtid="{D5CDD505-2E9C-101B-9397-08002B2CF9AE}" pid="3" name="MSIP_Label_d38901aa-f724-46bf-bb4f-aef09392934b_SetDate">
    <vt:lpwstr>2025-04-17T19:11:07Z</vt:lpwstr>
  </property>
  <property fmtid="{D5CDD505-2E9C-101B-9397-08002B2CF9AE}" pid="4" name="MSIP_Label_d38901aa-f724-46bf-bb4f-aef09392934b_Method">
    <vt:lpwstr>Standard</vt:lpwstr>
  </property>
  <property fmtid="{D5CDD505-2E9C-101B-9397-08002B2CF9AE}" pid="5" name="MSIP_Label_d38901aa-f724-46bf-bb4f-aef09392934b_Name">
    <vt:lpwstr>Internal - No Label</vt:lpwstr>
  </property>
  <property fmtid="{D5CDD505-2E9C-101B-9397-08002B2CF9AE}" pid="6" name="MSIP_Label_d38901aa-f724-46bf-bb4f-aef09392934b_SiteId">
    <vt:lpwstr>eb06985d-06ca-4a17-81da-629ab99f6505</vt:lpwstr>
  </property>
  <property fmtid="{D5CDD505-2E9C-101B-9397-08002B2CF9AE}" pid="7" name="MSIP_Label_d38901aa-f724-46bf-bb4f-aef09392934b_ActionId">
    <vt:lpwstr>3401566e-ffef-4a65-a7a3-62e201cb30bb</vt:lpwstr>
  </property>
  <property fmtid="{D5CDD505-2E9C-101B-9397-08002B2CF9AE}" pid="8" name="MSIP_Label_d38901aa-f724-46bf-bb4f-aef09392934b_ContentBits">
    <vt:lpwstr>0</vt:lpwstr>
  </property>
  <property fmtid="{D5CDD505-2E9C-101B-9397-08002B2CF9AE}" pid="9" name="MSIP_Label_d38901aa-f724-46bf-bb4f-aef09392934b_Tag">
    <vt:lpwstr>10, 3, 0, 1</vt:lpwstr>
  </property>
</Properties>
</file>