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80B3A36" w14:textId="77777777" w:rsidR="005A26A6" w:rsidRDefault="005A26A6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</w:p>
    <w:p w14:paraId="18F18122" w14:textId="62341142" w:rsidR="004D114D" w:rsidRDefault="00382818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 xml:space="preserve">Senior </w:t>
      </w:r>
      <w:r w:rsidR="00F56C90">
        <w:rPr>
          <w:rFonts w:cstheme="minorHAnsi"/>
          <w:b/>
          <w:sz w:val="32"/>
          <w:szCs w:val="24"/>
          <w:u w:val="single"/>
        </w:rPr>
        <w:t>Trade Compliance Manager</w:t>
      </w:r>
      <w:r w:rsidR="003C69D0" w:rsidRPr="00354A16">
        <w:rPr>
          <w:rFonts w:cstheme="minorHAnsi"/>
          <w:b/>
          <w:sz w:val="32"/>
          <w:szCs w:val="24"/>
          <w:u w:val="single"/>
        </w:rPr>
        <w:t xml:space="preserve"> </w:t>
      </w:r>
      <w:r w:rsidR="00F37117" w:rsidRPr="00354A16">
        <w:rPr>
          <w:rFonts w:cstheme="minorHAnsi"/>
          <w:b/>
          <w:sz w:val="32"/>
          <w:szCs w:val="24"/>
          <w:u w:val="single"/>
        </w:rPr>
        <w:t>-TCRS#</w:t>
      </w:r>
      <w:r w:rsidR="00211E4B" w:rsidRPr="00354A16">
        <w:rPr>
          <w:rFonts w:cstheme="minorHAnsi"/>
          <w:b/>
          <w:sz w:val="32"/>
          <w:szCs w:val="24"/>
          <w:u w:val="single"/>
        </w:rPr>
        <w:t>4</w:t>
      </w:r>
      <w:r w:rsidR="00C3275C">
        <w:rPr>
          <w:rFonts w:cstheme="minorHAnsi"/>
          <w:b/>
          <w:sz w:val="32"/>
          <w:szCs w:val="24"/>
          <w:u w:val="single"/>
        </w:rPr>
        <w:t>3</w:t>
      </w:r>
      <w:r w:rsidR="003400C5">
        <w:rPr>
          <w:rFonts w:cstheme="minorHAnsi"/>
          <w:b/>
          <w:sz w:val="32"/>
          <w:szCs w:val="24"/>
          <w:u w:val="single"/>
        </w:rPr>
        <w:t>65</w:t>
      </w:r>
    </w:p>
    <w:p w14:paraId="5F1C68C9" w14:textId="77777777" w:rsidR="00F37117" w:rsidRPr="00354A16" w:rsidRDefault="00F37117" w:rsidP="00BD2B35">
      <w:pPr>
        <w:pStyle w:val="NoSpacing"/>
        <w:jc w:val="center"/>
        <w:rPr>
          <w:rFonts w:cstheme="minorHAnsi"/>
          <w:sz w:val="28"/>
          <w:szCs w:val="28"/>
        </w:rPr>
      </w:pPr>
    </w:p>
    <w:p w14:paraId="722DA958" w14:textId="177EDCFE" w:rsidR="004D114D" w:rsidRPr="00354A16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354A16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354A16">
        <w:rPr>
          <w:rFonts w:cstheme="minorHAnsi"/>
          <w:b/>
          <w:sz w:val="24"/>
          <w:szCs w:val="24"/>
          <w:u w:val="single"/>
        </w:rPr>
        <w:t>OVER</w:t>
      </w:r>
      <w:r w:rsidRPr="00354A16">
        <w:rPr>
          <w:rFonts w:cstheme="minorHAnsi"/>
          <w:b/>
          <w:sz w:val="24"/>
          <w:szCs w:val="24"/>
          <w:u w:val="single"/>
        </w:rPr>
        <w:t>VIEW</w:t>
      </w:r>
    </w:p>
    <w:p w14:paraId="65B0AB94" w14:textId="44512305" w:rsidR="00195653" w:rsidRPr="00195653" w:rsidRDefault="00D766E9" w:rsidP="001956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>
        <w:rPr>
          <w:rFonts w:cstheme="minorHAnsi"/>
          <w:sz w:val="24"/>
          <w:szCs w:val="24"/>
        </w:rPr>
        <w:t>The S</w:t>
      </w:r>
      <w:r w:rsidR="004D6F40">
        <w:rPr>
          <w:rFonts w:cstheme="minorHAnsi"/>
          <w:sz w:val="24"/>
          <w:szCs w:val="24"/>
        </w:rPr>
        <w:t xml:space="preserve">enior </w:t>
      </w:r>
      <w:r w:rsidR="00C07FA9">
        <w:rPr>
          <w:rFonts w:cstheme="minorHAnsi"/>
          <w:sz w:val="24"/>
          <w:szCs w:val="24"/>
        </w:rPr>
        <w:t>Manager will lead</w:t>
      </w:r>
      <w:r w:rsidR="00195653">
        <w:rPr>
          <w:rFonts w:cstheme="minorHAnsi"/>
          <w:sz w:val="24"/>
          <w:szCs w:val="24"/>
        </w:rPr>
        <w:t xml:space="preserve"> all aspects</w:t>
      </w:r>
      <w:r w:rsidR="00204B06">
        <w:rPr>
          <w:rFonts w:cstheme="minorHAnsi"/>
          <w:sz w:val="24"/>
          <w:szCs w:val="24"/>
        </w:rPr>
        <w:t xml:space="preserve"> of the </w:t>
      </w:r>
      <w:r w:rsidR="00F65398">
        <w:rPr>
          <w:rFonts w:cstheme="minorHAnsi"/>
          <w:sz w:val="24"/>
          <w:szCs w:val="24"/>
        </w:rPr>
        <w:t xml:space="preserve">duty remediation programs to develop safeguard measures against </w:t>
      </w:r>
      <w:r w:rsidR="00373B52">
        <w:rPr>
          <w:rFonts w:cstheme="minorHAnsi"/>
          <w:sz w:val="24"/>
          <w:szCs w:val="24"/>
        </w:rPr>
        <w:t>tariff</w:t>
      </w:r>
      <w:r w:rsidR="000C0E66">
        <w:rPr>
          <w:rFonts w:cstheme="minorHAnsi"/>
          <w:sz w:val="24"/>
          <w:szCs w:val="24"/>
        </w:rPr>
        <w:t xml:space="preserve"> increases while ensuring</w:t>
      </w:r>
      <w:r w:rsidR="00C41F09">
        <w:rPr>
          <w:rFonts w:cstheme="minorHAnsi"/>
          <w:sz w:val="24"/>
          <w:szCs w:val="24"/>
        </w:rPr>
        <w:t xml:space="preserve"> compliance with applicable</w:t>
      </w:r>
      <w:r w:rsidR="00204B06">
        <w:rPr>
          <w:rFonts w:cstheme="minorHAnsi"/>
          <w:sz w:val="24"/>
          <w:szCs w:val="24"/>
        </w:rPr>
        <w:t xml:space="preserve"> customs r</w:t>
      </w:r>
      <w:r w:rsidR="003400C5">
        <w:rPr>
          <w:rFonts w:cstheme="minorHAnsi"/>
          <w:sz w:val="24"/>
          <w:szCs w:val="24"/>
        </w:rPr>
        <w:t xml:space="preserve">ules and regulations. </w:t>
      </w:r>
      <w:r w:rsidR="00195653" w:rsidRPr="00195653">
        <w:rPr>
          <w:rFonts w:cstheme="minorHAnsi"/>
        </w:rPr>
        <w:t xml:space="preserve"> </w:t>
      </w:r>
    </w:p>
    <w:p w14:paraId="1FA533C7" w14:textId="31532EC1" w:rsidR="00C41F09" w:rsidRPr="00354A16" w:rsidRDefault="00C41F0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This is a </w:t>
      </w:r>
      <w:r w:rsidRPr="00C41F09">
        <w:rPr>
          <w:rFonts w:cstheme="minorHAnsi"/>
          <w:b/>
          <w:bCs/>
          <w:sz w:val="24"/>
          <w:szCs w:val="24"/>
        </w:rPr>
        <w:t>REMOTE</w:t>
      </w:r>
      <w:r>
        <w:rPr>
          <w:rFonts w:cstheme="minorHAnsi"/>
          <w:sz w:val="24"/>
          <w:szCs w:val="24"/>
        </w:rPr>
        <w:t xml:space="preserve"> position</w:t>
      </w:r>
      <w:r w:rsidR="005A26A6">
        <w:rPr>
          <w:rFonts w:cstheme="minorHAnsi"/>
          <w:sz w:val="24"/>
          <w:szCs w:val="24"/>
        </w:rPr>
        <w:t xml:space="preserve"> with a large multi-national company. </w:t>
      </w:r>
    </w:p>
    <w:p w14:paraId="50D08BBA" w14:textId="77777777" w:rsidR="00271185" w:rsidRPr="00354A16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7CF76974" w14:textId="438AB652" w:rsidR="004D114D" w:rsidRPr="00354A16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354A16">
        <w:rPr>
          <w:rFonts w:cstheme="minorHAnsi"/>
          <w:b/>
          <w:sz w:val="24"/>
          <w:szCs w:val="24"/>
          <w:u w:val="single"/>
        </w:rPr>
        <w:t>EXPECTATIONS</w:t>
      </w:r>
    </w:p>
    <w:p w14:paraId="19E671D5" w14:textId="3022781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bookmarkStart w:id="0" w:name="_Hlk503938709"/>
      <w:r w:rsidRPr="00354A16">
        <w:rPr>
          <w:rFonts w:cstheme="minorHAnsi"/>
          <w:color w:val="00B050"/>
          <w:sz w:val="24"/>
        </w:rPr>
        <w:sym w:font="Wingdings" w:char="F0FC"/>
      </w:r>
      <w:bookmarkEnd w:id="0"/>
      <w:r w:rsidR="00DF1A77">
        <w:rPr>
          <w:rFonts w:cstheme="minorHAnsi"/>
          <w:sz w:val="24"/>
        </w:rPr>
        <w:t>In-depth</w:t>
      </w:r>
      <w:r w:rsidR="00EF1B83">
        <w:rPr>
          <w:rFonts w:cstheme="minorHAnsi"/>
          <w:sz w:val="24"/>
        </w:rPr>
        <w:t xml:space="preserve"> knowledge</w:t>
      </w:r>
      <w:r w:rsidR="00D766E9" w:rsidRPr="00D766E9">
        <w:rPr>
          <w:rFonts w:cstheme="minorHAnsi"/>
          <w:sz w:val="24"/>
        </w:rPr>
        <w:t xml:space="preserve"> of </w:t>
      </w:r>
      <w:r w:rsidR="00D766E9">
        <w:rPr>
          <w:rFonts w:cstheme="minorHAnsi"/>
          <w:sz w:val="24"/>
        </w:rPr>
        <w:t xml:space="preserve">the </w:t>
      </w:r>
      <w:r w:rsidR="00D766E9" w:rsidRPr="00D766E9">
        <w:rPr>
          <w:rFonts w:cstheme="minorHAnsi"/>
          <w:sz w:val="24"/>
        </w:rPr>
        <w:t>U.S. Trade Remedies (Section 301</w:t>
      </w:r>
      <w:r w:rsidR="00D766E9">
        <w:rPr>
          <w:rFonts w:cstheme="minorHAnsi"/>
          <w:sz w:val="24"/>
        </w:rPr>
        <w:t>, 232</w:t>
      </w:r>
      <w:r w:rsidR="00D766E9" w:rsidRPr="00D766E9">
        <w:rPr>
          <w:rFonts w:cstheme="minorHAnsi"/>
          <w:sz w:val="24"/>
        </w:rPr>
        <w:t>, AD/CVD</w:t>
      </w:r>
      <w:r w:rsidR="00D766E9">
        <w:rPr>
          <w:rFonts w:cstheme="minorHAnsi"/>
          <w:sz w:val="24"/>
        </w:rPr>
        <w:t xml:space="preserve">) </w:t>
      </w:r>
      <w:r w:rsidR="00EF1B83">
        <w:rPr>
          <w:rFonts w:cstheme="minorHAnsi"/>
          <w:sz w:val="24"/>
        </w:rPr>
        <w:t>regulations</w:t>
      </w:r>
    </w:p>
    <w:p w14:paraId="084EAA6D" w14:textId="1DC59099" w:rsidR="00F56967" w:rsidRDefault="00F56967" w:rsidP="00F5696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B6346E">
        <w:rPr>
          <w:rFonts w:cstheme="minorHAnsi"/>
          <w:sz w:val="24"/>
        </w:rPr>
        <w:t xml:space="preserve">Work </w:t>
      </w:r>
      <w:r w:rsidR="002B5016">
        <w:rPr>
          <w:rFonts w:cstheme="minorHAnsi"/>
          <w:sz w:val="24"/>
        </w:rPr>
        <w:t xml:space="preserve">closely </w:t>
      </w:r>
      <w:r w:rsidR="00B6346E">
        <w:rPr>
          <w:rFonts w:cstheme="minorHAnsi"/>
          <w:sz w:val="24"/>
        </w:rPr>
        <w:t>with cross functional teams</w:t>
      </w:r>
      <w:r w:rsidR="001C42F1">
        <w:rPr>
          <w:rFonts w:cstheme="minorHAnsi"/>
          <w:sz w:val="24"/>
        </w:rPr>
        <w:t xml:space="preserve">, government agencies, and legal counsel </w:t>
      </w:r>
    </w:p>
    <w:p w14:paraId="1700F121" w14:textId="2BF2282C" w:rsidR="00D766E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9C5044">
        <w:rPr>
          <w:rFonts w:cstheme="minorHAnsi"/>
          <w:sz w:val="24"/>
        </w:rPr>
        <w:t xml:space="preserve">Develop strategies to mitigate unfair </w:t>
      </w:r>
      <w:r w:rsidR="002B5016">
        <w:rPr>
          <w:rFonts w:cstheme="minorHAnsi"/>
          <w:sz w:val="24"/>
        </w:rPr>
        <w:t>trade practices</w:t>
      </w:r>
      <w:r w:rsidR="00F56967">
        <w:rPr>
          <w:rFonts w:cstheme="minorHAnsi"/>
          <w:sz w:val="24"/>
        </w:rPr>
        <w:t xml:space="preserve"> </w:t>
      </w:r>
    </w:p>
    <w:p w14:paraId="2075B639" w14:textId="42532F4F" w:rsidR="00D766E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BF1B2E">
        <w:rPr>
          <w:rFonts w:cstheme="minorHAnsi"/>
          <w:sz w:val="24"/>
        </w:rPr>
        <w:t>Create processes and deliver training</w:t>
      </w:r>
      <w:r w:rsidR="0055009C">
        <w:rPr>
          <w:rFonts w:cstheme="minorHAnsi"/>
          <w:sz w:val="24"/>
        </w:rPr>
        <w:t xml:space="preserve"> to internal business partners</w:t>
      </w:r>
      <w:r w:rsidR="00DF1A77">
        <w:rPr>
          <w:rFonts w:cstheme="minorHAnsi"/>
          <w:sz w:val="24"/>
        </w:rPr>
        <w:t xml:space="preserve"> </w:t>
      </w:r>
      <w:r w:rsidR="004A7ED3">
        <w:rPr>
          <w:rFonts w:cstheme="minorHAnsi"/>
          <w:sz w:val="24"/>
        </w:rPr>
        <w:t xml:space="preserve">on </w:t>
      </w:r>
      <w:r w:rsidR="006155A7">
        <w:rPr>
          <w:rFonts w:cstheme="minorHAnsi"/>
          <w:sz w:val="24"/>
        </w:rPr>
        <w:t>AD/CVD</w:t>
      </w:r>
    </w:p>
    <w:p w14:paraId="6A8FFED4" w14:textId="3844B8F2" w:rsidR="00DE70D7" w:rsidRPr="00354A16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6155A7">
        <w:rPr>
          <w:rFonts w:cstheme="minorHAnsi"/>
          <w:sz w:val="24"/>
        </w:rPr>
        <w:t xml:space="preserve">Provide guidance </w:t>
      </w:r>
      <w:r w:rsidR="003D7399">
        <w:rPr>
          <w:rFonts w:cstheme="minorHAnsi"/>
          <w:sz w:val="24"/>
        </w:rPr>
        <w:t>to internal teams on duty avoidance and recovery</w:t>
      </w:r>
    </w:p>
    <w:p w14:paraId="53F47B4E" w14:textId="387AA41A" w:rsidR="00017649" w:rsidRPr="00354A16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2E624A">
        <w:rPr>
          <w:rFonts w:cstheme="minorHAnsi"/>
          <w:sz w:val="24"/>
          <w:szCs w:val="24"/>
        </w:rPr>
        <w:t xml:space="preserve">Understand Country of Origin rules </w:t>
      </w:r>
      <w:r w:rsidR="00926CD2">
        <w:rPr>
          <w:rFonts w:cstheme="minorHAnsi"/>
          <w:sz w:val="24"/>
          <w:szCs w:val="24"/>
        </w:rPr>
        <w:t>and marking requirements</w:t>
      </w:r>
    </w:p>
    <w:p w14:paraId="4222A7DA" w14:textId="099A1D81" w:rsidR="009F61A6" w:rsidRPr="00CC06B0" w:rsidRDefault="0014066A" w:rsidP="009F61A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9F61A6" w:rsidRPr="00CC06B0">
        <w:rPr>
          <w:rFonts w:cstheme="minorHAnsi"/>
          <w:sz w:val="24"/>
        </w:rPr>
        <w:t xml:space="preserve">Monitor controls &amp; execute audits related to classification, </w:t>
      </w:r>
      <w:r w:rsidR="00B119EE" w:rsidRPr="00CC06B0">
        <w:rPr>
          <w:rFonts w:cstheme="minorHAnsi"/>
          <w:sz w:val="24"/>
        </w:rPr>
        <w:t>tariff, and Country of Origin</w:t>
      </w:r>
    </w:p>
    <w:p w14:paraId="1FE88815" w14:textId="77777777" w:rsidR="00D24893" w:rsidRPr="00354A16" w:rsidRDefault="00D24893" w:rsidP="00D2489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>
        <w:rPr>
          <w:rFonts w:cstheme="minorHAnsi"/>
          <w:sz w:val="24"/>
          <w:szCs w:val="24"/>
        </w:rPr>
        <w:t xml:space="preserve">Strong reporting and analytical skills with attention to detail </w:t>
      </w:r>
    </w:p>
    <w:p w14:paraId="599CDFEA" w14:textId="6AE45D0A" w:rsidR="0014066A" w:rsidRPr="00354A16" w:rsidRDefault="0014066A" w:rsidP="0014066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>
        <w:rPr>
          <w:rFonts w:cstheme="minorHAnsi"/>
          <w:sz w:val="24"/>
          <w:szCs w:val="24"/>
        </w:rPr>
        <w:t>St</w:t>
      </w:r>
      <w:r w:rsidR="00D24893">
        <w:rPr>
          <w:rFonts w:cstheme="minorHAnsi"/>
          <w:sz w:val="24"/>
          <w:szCs w:val="24"/>
        </w:rPr>
        <w:t>ay up to date on chang</w:t>
      </w:r>
      <w:r w:rsidR="00EE5D57">
        <w:rPr>
          <w:rFonts w:cstheme="minorHAnsi"/>
          <w:sz w:val="24"/>
          <w:szCs w:val="24"/>
        </w:rPr>
        <w:t>ing</w:t>
      </w:r>
      <w:r w:rsidR="00D24893">
        <w:rPr>
          <w:rFonts w:cstheme="minorHAnsi"/>
          <w:sz w:val="24"/>
          <w:szCs w:val="24"/>
        </w:rPr>
        <w:t xml:space="preserve"> regulations and tariff increases</w:t>
      </w:r>
    </w:p>
    <w:p w14:paraId="712F7961" w14:textId="1650C6E1" w:rsidR="00DE62E3" w:rsidRPr="00354A16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</w:p>
    <w:p w14:paraId="39C3690E" w14:textId="77777777" w:rsidR="00616405" w:rsidRPr="00354A16" w:rsidRDefault="00616405" w:rsidP="004D114D">
      <w:pPr>
        <w:pStyle w:val="NoSpacing"/>
        <w:rPr>
          <w:rFonts w:cstheme="minorHAnsi"/>
          <w:sz w:val="24"/>
          <w:szCs w:val="24"/>
        </w:rPr>
      </w:pPr>
    </w:p>
    <w:p w14:paraId="100A0A28" w14:textId="6807976F" w:rsidR="004D114D" w:rsidRPr="00354A16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354A16">
        <w:rPr>
          <w:rFonts w:cstheme="minorHAnsi"/>
          <w:b/>
          <w:sz w:val="24"/>
          <w:szCs w:val="24"/>
          <w:u w:val="single"/>
        </w:rPr>
        <w:t>ESSENTIALS</w:t>
      </w:r>
    </w:p>
    <w:p w14:paraId="226A7CDE" w14:textId="5FC1FB44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Pr="00354A16">
        <w:rPr>
          <w:rFonts w:cstheme="minorHAnsi"/>
          <w:sz w:val="24"/>
          <w:szCs w:val="24"/>
        </w:rPr>
        <w:t>Bachelor</w:t>
      </w:r>
      <w:r w:rsidR="00DE5982" w:rsidRPr="00354A16">
        <w:rPr>
          <w:rFonts w:cstheme="minorHAnsi"/>
          <w:sz w:val="24"/>
          <w:szCs w:val="24"/>
        </w:rPr>
        <w:t>’</w:t>
      </w:r>
      <w:r w:rsidRPr="00354A16">
        <w:rPr>
          <w:rFonts w:cstheme="minorHAnsi"/>
          <w:sz w:val="24"/>
          <w:szCs w:val="24"/>
        </w:rPr>
        <w:t xml:space="preserve">s Degree </w:t>
      </w:r>
      <w:r w:rsidR="00B91CAF">
        <w:rPr>
          <w:rFonts w:cstheme="minorHAnsi"/>
          <w:sz w:val="24"/>
          <w:szCs w:val="24"/>
        </w:rPr>
        <w:t>required</w:t>
      </w:r>
      <w:r w:rsidR="00F56967">
        <w:rPr>
          <w:rFonts w:cstheme="minorHAnsi"/>
          <w:sz w:val="24"/>
          <w:szCs w:val="24"/>
        </w:rPr>
        <w:t xml:space="preserve"> in international business, supply chain, or related field</w:t>
      </w:r>
    </w:p>
    <w:p w14:paraId="5356E2C9" w14:textId="18954970" w:rsidR="00D766E9" w:rsidRDefault="00D766E9" w:rsidP="00D766E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2759FF">
        <w:rPr>
          <w:rFonts w:cstheme="minorHAnsi"/>
          <w:sz w:val="24"/>
        </w:rPr>
        <w:t>7-10</w:t>
      </w:r>
      <w:r>
        <w:rPr>
          <w:rFonts w:cstheme="minorHAnsi"/>
          <w:sz w:val="24"/>
        </w:rPr>
        <w:t xml:space="preserve"> years of Trade Compliance experience with a focus on trade remedies</w:t>
      </w:r>
    </w:p>
    <w:p w14:paraId="3BB676AA" w14:textId="4B3ED9BA" w:rsidR="007A41C9" w:rsidRDefault="003C69D0" w:rsidP="00B91CA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DF1A77">
        <w:rPr>
          <w:rFonts w:cstheme="minorHAnsi"/>
          <w:sz w:val="24"/>
        </w:rPr>
        <w:t>Working</w:t>
      </w:r>
      <w:r w:rsidR="00F56967">
        <w:rPr>
          <w:rFonts w:cstheme="minorHAnsi"/>
          <w:sz w:val="24"/>
        </w:rPr>
        <w:t xml:space="preserve"> knowledge of international trade laws, regulations, and practices</w:t>
      </w:r>
    </w:p>
    <w:p w14:paraId="6F06A755" w14:textId="05A2477A" w:rsidR="004002A3" w:rsidRDefault="004002A3" w:rsidP="004002A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>
        <w:rPr>
          <w:rFonts w:cstheme="minorHAnsi"/>
          <w:sz w:val="24"/>
        </w:rPr>
        <w:t>Excellent communication and people skills</w:t>
      </w:r>
    </w:p>
    <w:p w14:paraId="321AF41A" w14:textId="77777777" w:rsidR="00AF1A82" w:rsidRPr="00354A16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</w:p>
    <w:p w14:paraId="4342229D" w14:textId="77777777" w:rsidR="00460752" w:rsidRPr="00354A16" w:rsidRDefault="00460752" w:rsidP="00616405">
      <w:pPr>
        <w:pStyle w:val="NoSpacing"/>
        <w:jc w:val="center"/>
        <w:rPr>
          <w:rFonts w:cstheme="minorHAnsi"/>
          <w:b/>
          <w:szCs w:val="24"/>
          <w:u w:val="single"/>
        </w:rPr>
      </w:pPr>
    </w:p>
    <w:p w14:paraId="0F6AC260" w14:textId="77777777" w:rsidR="00F37117" w:rsidRPr="00354A16" w:rsidRDefault="00F37117" w:rsidP="00F37117">
      <w:pPr>
        <w:pStyle w:val="NoSpacing"/>
        <w:jc w:val="center"/>
        <w:rPr>
          <w:rFonts w:cstheme="minorHAnsi"/>
          <w:b/>
          <w:bCs/>
          <w:u w:val="single"/>
        </w:rPr>
      </w:pPr>
      <w:bookmarkStart w:id="1" w:name="_Hlk525192037"/>
      <w:r w:rsidRPr="00354A16">
        <w:rPr>
          <w:rFonts w:cstheme="minorHAnsi"/>
          <w:b/>
          <w:bCs/>
          <w:u w:val="single"/>
        </w:rPr>
        <w:t>TO APPLY EMAIL YOUR RESUME TO:</w:t>
      </w:r>
    </w:p>
    <w:p w14:paraId="0DAF92E7" w14:textId="4B5A3F0D" w:rsidR="00F37117" w:rsidRPr="00354A16" w:rsidRDefault="00BC6294" w:rsidP="00F37117">
      <w:pPr>
        <w:pStyle w:val="NoSpacing"/>
        <w:jc w:val="center"/>
        <w:rPr>
          <w:rFonts w:cstheme="minorHAnsi"/>
        </w:rPr>
      </w:pPr>
      <w:r w:rsidRPr="00354A16">
        <w:rPr>
          <w:rFonts w:cstheme="minorHAnsi"/>
        </w:rPr>
        <w:t xml:space="preserve">Colleen Erickson at </w:t>
      </w:r>
      <w:hyperlink r:id="rId7" w:history="1">
        <w:r w:rsidRPr="00354A16">
          <w:rPr>
            <w:rStyle w:val="Hyperlink"/>
            <w:rFonts w:cstheme="minorHAnsi"/>
          </w:rPr>
          <w:t>colleen@traderecruiting.com</w:t>
        </w:r>
      </w:hyperlink>
    </w:p>
    <w:p w14:paraId="23A359F9" w14:textId="5034FA73" w:rsidR="00F37117" w:rsidRPr="00354A16" w:rsidRDefault="00F37117" w:rsidP="00F37117">
      <w:pPr>
        <w:pStyle w:val="NoSpacing"/>
        <w:jc w:val="center"/>
        <w:rPr>
          <w:rFonts w:cstheme="minorHAnsi"/>
        </w:rPr>
      </w:pPr>
      <w:r w:rsidRPr="00354A16">
        <w:rPr>
          <w:rFonts w:cstheme="minorHAnsi"/>
        </w:rPr>
        <w:t xml:space="preserve">We are </w:t>
      </w:r>
      <w:r w:rsidR="005A26A6">
        <w:rPr>
          <w:rFonts w:cstheme="minorHAnsi"/>
        </w:rPr>
        <w:t>r</w:t>
      </w:r>
      <w:r w:rsidRPr="00354A16">
        <w:rPr>
          <w:rFonts w:cstheme="minorHAnsi"/>
        </w:rPr>
        <w:t xml:space="preserve">ecruiters and Licensed U.S. Customs Brokers specializing in trade compliance positions </w:t>
      </w:r>
    </w:p>
    <w:bookmarkEnd w:id="1"/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5A26A6">
          <w:rPr>
            <w:rStyle w:val="Hyperlink"/>
            <w:rFonts w:asciiTheme="minorHAnsi" w:eastAsiaTheme="minorHAnsi" w:hAnsiTheme="minorHAnsi" w:cstheme="minorHAnsi"/>
            <w:sz w:val="22"/>
            <w:szCs w:val="22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AABA3" w14:textId="77777777" w:rsidR="00EE0E37" w:rsidRDefault="00EE0E37" w:rsidP="00FF0313">
      <w:r>
        <w:separator/>
      </w:r>
    </w:p>
  </w:endnote>
  <w:endnote w:type="continuationSeparator" w:id="0">
    <w:p w14:paraId="29F65B29" w14:textId="77777777" w:rsidR="00EE0E37" w:rsidRDefault="00EE0E3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26B399" w14:textId="77777777" w:rsidR="00EE0E37" w:rsidRDefault="00EE0E37" w:rsidP="00FF0313">
      <w:r>
        <w:separator/>
      </w:r>
    </w:p>
  </w:footnote>
  <w:footnote w:type="continuationSeparator" w:id="0">
    <w:p w14:paraId="31C3F7E7" w14:textId="77777777" w:rsidR="00EE0E37" w:rsidRDefault="00EE0E3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354A16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1E3BA7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596BDA2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920216899">
    <w:abstractNumId w:val="0"/>
  </w:num>
  <w:num w:numId="2" w16cid:durableId="18802428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922F6"/>
    <w:rsid w:val="000C0E66"/>
    <w:rsid w:val="001101C6"/>
    <w:rsid w:val="0014066A"/>
    <w:rsid w:val="00195653"/>
    <w:rsid w:val="001A2608"/>
    <w:rsid w:val="001C42F1"/>
    <w:rsid w:val="001E192A"/>
    <w:rsid w:val="00204B06"/>
    <w:rsid w:val="00211E4B"/>
    <w:rsid w:val="002260F6"/>
    <w:rsid w:val="00252A72"/>
    <w:rsid w:val="00253270"/>
    <w:rsid w:val="00267C0E"/>
    <w:rsid w:val="00271185"/>
    <w:rsid w:val="002759FF"/>
    <w:rsid w:val="002972B9"/>
    <w:rsid w:val="002B2466"/>
    <w:rsid w:val="002B5016"/>
    <w:rsid w:val="002C15E8"/>
    <w:rsid w:val="002E624A"/>
    <w:rsid w:val="00311ACF"/>
    <w:rsid w:val="003400C5"/>
    <w:rsid w:val="003441DB"/>
    <w:rsid w:val="00354A16"/>
    <w:rsid w:val="00372881"/>
    <w:rsid w:val="00373B52"/>
    <w:rsid w:val="00382818"/>
    <w:rsid w:val="003C69D0"/>
    <w:rsid w:val="003D7399"/>
    <w:rsid w:val="003F10C2"/>
    <w:rsid w:val="004002A3"/>
    <w:rsid w:val="00460752"/>
    <w:rsid w:val="0048306E"/>
    <w:rsid w:val="004940B7"/>
    <w:rsid w:val="004A7ED3"/>
    <w:rsid w:val="004D114D"/>
    <w:rsid w:val="004D6F40"/>
    <w:rsid w:val="004E460C"/>
    <w:rsid w:val="00500DF3"/>
    <w:rsid w:val="00512CC3"/>
    <w:rsid w:val="0055009C"/>
    <w:rsid w:val="00577098"/>
    <w:rsid w:val="00587CD8"/>
    <w:rsid w:val="005A26A6"/>
    <w:rsid w:val="006155A7"/>
    <w:rsid w:val="00616405"/>
    <w:rsid w:val="006523B7"/>
    <w:rsid w:val="006A6381"/>
    <w:rsid w:val="006D667D"/>
    <w:rsid w:val="006E61FC"/>
    <w:rsid w:val="0078192C"/>
    <w:rsid w:val="007A055B"/>
    <w:rsid w:val="007A1C1D"/>
    <w:rsid w:val="007A41C9"/>
    <w:rsid w:val="007C1014"/>
    <w:rsid w:val="008311A4"/>
    <w:rsid w:val="0083680F"/>
    <w:rsid w:val="008500FC"/>
    <w:rsid w:val="00850576"/>
    <w:rsid w:val="0085718C"/>
    <w:rsid w:val="0086519F"/>
    <w:rsid w:val="00890400"/>
    <w:rsid w:val="008B1E5F"/>
    <w:rsid w:val="008B4EB1"/>
    <w:rsid w:val="008D0576"/>
    <w:rsid w:val="008E0B1D"/>
    <w:rsid w:val="008F5E21"/>
    <w:rsid w:val="0092441A"/>
    <w:rsid w:val="00926CD2"/>
    <w:rsid w:val="00952F70"/>
    <w:rsid w:val="00986DE2"/>
    <w:rsid w:val="009B7273"/>
    <w:rsid w:val="009C3683"/>
    <w:rsid w:val="009C5044"/>
    <w:rsid w:val="009D3D8A"/>
    <w:rsid w:val="009E094F"/>
    <w:rsid w:val="009F61A6"/>
    <w:rsid w:val="00A04538"/>
    <w:rsid w:val="00A27CE3"/>
    <w:rsid w:val="00A33655"/>
    <w:rsid w:val="00AC5402"/>
    <w:rsid w:val="00AD765B"/>
    <w:rsid w:val="00AF1A82"/>
    <w:rsid w:val="00B04736"/>
    <w:rsid w:val="00B048DD"/>
    <w:rsid w:val="00B119EE"/>
    <w:rsid w:val="00B6346E"/>
    <w:rsid w:val="00B91CAF"/>
    <w:rsid w:val="00B92657"/>
    <w:rsid w:val="00BC6294"/>
    <w:rsid w:val="00BC6591"/>
    <w:rsid w:val="00BD2B35"/>
    <w:rsid w:val="00BE3018"/>
    <w:rsid w:val="00BF1B2E"/>
    <w:rsid w:val="00C07FA9"/>
    <w:rsid w:val="00C3275C"/>
    <w:rsid w:val="00C41F09"/>
    <w:rsid w:val="00CC06B0"/>
    <w:rsid w:val="00D24893"/>
    <w:rsid w:val="00D35518"/>
    <w:rsid w:val="00D766E9"/>
    <w:rsid w:val="00DB0343"/>
    <w:rsid w:val="00DC08AD"/>
    <w:rsid w:val="00DD657F"/>
    <w:rsid w:val="00DE5982"/>
    <w:rsid w:val="00DE62E3"/>
    <w:rsid w:val="00DE70D7"/>
    <w:rsid w:val="00DF1A77"/>
    <w:rsid w:val="00E00D82"/>
    <w:rsid w:val="00E3340D"/>
    <w:rsid w:val="00E736CA"/>
    <w:rsid w:val="00E77F60"/>
    <w:rsid w:val="00EC5214"/>
    <w:rsid w:val="00EE0E37"/>
    <w:rsid w:val="00EE22E1"/>
    <w:rsid w:val="00EE5D57"/>
    <w:rsid w:val="00EE5EB6"/>
    <w:rsid w:val="00EF1B83"/>
    <w:rsid w:val="00F148A0"/>
    <w:rsid w:val="00F37117"/>
    <w:rsid w:val="00F56967"/>
    <w:rsid w:val="00F56C90"/>
    <w:rsid w:val="00F65398"/>
    <w:rsid w:val="00FE314A"/>
    <w:rsid w:val="00FE3FEB"/>
    <w:rsid w:val="00FF0313"/>
    <w:rsid w:val="00FF03EE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colleen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3</cp:revision>
  <cp:lastPrinted>2025-01-31T00:15:00Z</cp:lastPrinted>
  <dcterms:created xsi:type="dcterms:W3CDTF">2025-02-14T23:28:00Z</dcterms:created>
  <dcterms:modified xsi:type="dcterms:W3CDTF">2025-02-14T23:28:00Z</dcterms:modified>
</cp:coreProperties>
</file>