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6C048" w14:textId="0048BBF6" w:rsidR="00F8190A" w:rsidRDefault="0037169C">
      <w:r>
        <w:t xml:space="preserve">I want to use an example to teach co-workers about COO determination and use something that they will remember.  Therefore, I have chosen a Bloody Mary Jello mold to use as an example.  Below </w:t>
      </w:r>
      <w:r w:rsidR="004178F1">
        <w:t>are the ingredients that will be used to make it in the U.S.</w:t>
      </w:r>
    </w:p>
    <w:p w14:paraId="1B9BB69F" w14:textId="77777777" w:rsidR="0037169C" w:rsidRDefault="0037169C">
      <w:r w:rsidRPr="0037169C">
        <w:drawing>
          <wp:inline distT="0" distB="0" distL="0" distR="0" wp14:anchorId="32CF343E" wp14:editId="13FA2706">
            <wp:extent cx="2225906" cy="2961477"/>
            <wp:effectExtent l="0" t="0" r="3175" b="0"/>
            <wp:docPr id="10" name="Content Placeholder 9" descr="A food on a pla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7D6887-1444-A977-B506-01D257C0912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ent Placeholder 9" descr="A food on a plate&#10;&#10;Description automatically generated">
                      <a:extLst>
                        <a:ext uri="{FF2B5EF4-FFF2-40B4-BE49-F238E27FC236}">
                          <a16:creationId xmlns:a16="http://schemas.microsoft.com/office/drawing/2014/main" id="{2D7D6887-1444-A977-B506-01D257C0912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3194" cy="297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1076"/>
        <w:gridCol w:w="4280"/>
        <w:gridCol w:w="1558"/>
        <w:gridCol w:w="689"/>
      </w:tblGrid>
      <w:tr w:rsidR="0037169C" w:rsidRPr="0037169C" w14:paraId="768450E0" w14:textId="77777777" w:rsidTr="0037169C">
        <w:trPr>
          <w:trHeight w:val="32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C2F58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Amounts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11BD5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Ingredients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25A48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HTS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69DE6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COO</w:t>
            </w:r>
          </w:p>
        </w:tc>
      </w:tr>
      <w:tr w:rsidR="0037169C" w:rsidRPr="0037169C" w14:paraId="767CEF97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96C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8F2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(3 envelopes) of unflavored gelatin powder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DB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2106.90.5890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02F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DE</w:t>
            </w:r>
          </w:p>
        </w:tc>
      </w:tr>
      <w:tr w:rsidR="0037169C" w:rsidRPr="0037169C" w14:paraId="22E24B7C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FDD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 Cups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C70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Tomato juice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5A5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2202.90.3600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66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IT</w:t>
            </w:r>
          </w:p>
        </w:tc>
      </w:tr>
      <w:tr w:rsidR="0037169C" w:rsidRPr="0037169C" w14:paraId="7C6D132C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F80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1/2 Cup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7F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Vodka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401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2008.90.8000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21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UA</w:t>
            </w:r>
          </w:p>
        </w:tc>
      </w:tr>
      <w:tr w:rsidR="0037169C" w:rsidRPr="0037169C" w14:paraId="4356B388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761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1/2 Cup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55E8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Beer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8C9C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2206.00.9040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02A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DE</w:t>
            </w:r>
          </w:p>
        </w:tc>
      </w:tr>
      <w:tr w:rsidR="0037169C" w:rsidRPr="0037169C" w14:paraId="4263B121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3B4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09E3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Minced garlic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014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0703.20.0015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075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US</w:t>
            </w:r>
          </w:p>
        </w:tc>
      </w:tr>
      <w:tr w:rsidR="0037169C" w:rsidRPr="0037169C" w14:paraId="0F858747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9FD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2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11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Worcestershire sauce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84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2103.90.8000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62D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UK</w:t>
            </w:r>
          </w:p>
        </w:tc>
      </w:tr>
      <w:tr w:rsidR="0037169C" w:rsidRPr="0037169C" w14:paraId="53753D0F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AD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9851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Lemon juice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522F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2202.90.3600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175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IN</w:t>
            </w:r>
          </w:p>
        </w:tc>
      </w:tr>
      <w:tr w:rsidR="0037169C" w:rsidRPr="0037169C" w14:paraId="0B934461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543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1/2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3A5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Salt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6D7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2501.00.0000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781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CN</w:t>
            </w:r>
          </w:p>
        </w:tc>
      </w:tr>
      <w:tr w:rsidR="0037169C" w:rsidRPr="0037169C" w14:paraId="6867A2B4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21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 tsp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5027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Black pepper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9E31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0904.11.0020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637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VN</w:t>
            </w:r>
          </w:p>
        </w:tc>
      </w:tr>
      <w:tr w:rsidR="0037169C" w:rsidRPr="0037169C" w14:paraId="45E67F7A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4C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3 </w:t>
            </w:r>
            <w:proofErr w:type="gramStart"/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dash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3DD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Hot sauce (or more if you like it hot)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59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2103.90.9051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E08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MX</w:t>
            </w:r>
          </w:p>
        </w:tc>
      </w:tr>
      <w:tr w:rsidR="0037169C" w:rsidRPr="0037169C" w14:paraId="25810759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47A2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1/2 cup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34C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Sliced green pimento olives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575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2005.70.2580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417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</w:t>
            </w:r>
          </w:p>
        </w:tc>
      </w:tr>
      <w:tr w:rsidR="0037169C" w:rsidRPr="0037169C" w14:paraId="1D89CD63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B7DF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DE5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Gherkins to garnish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CB3C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2001.10.0000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A8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TR</w:t>
            </w:r>
          </w:p>
        </w:tc>
      </w:tr>
      <w:tr w:rsidR="0037169C" w:rsidRPr="0037169C" w14:paraId="55D36B7B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CEE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8-12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89D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Raw shrimp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D4A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0306.17.0042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C44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TH</w:t>
            </w:r>
          </w:p>
        </w:tc>
      </w:tr>
      <w:tr w:rsidR="0037169C" w:rsidRPr="0037169C" w14:paraId="242B3091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46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7B1B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Eggs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A848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0407.21.0030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9419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CA</w:t>
            </w:r>
          </w:p>
        </w:tc>
      </w:tr>
      <w:tr w:rsidR="0037169C" w:rsidRPr="0037169C" w14:paraId="59AB92F3" w14:textId="77777777" w:rsidTr="0037169C">
        <w:trPr>
          <w:trHeight w:val="32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7F8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4 Cups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DEE6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Spreadable liver sausage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42B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1602.20.4000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14EC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HU</w:t>
            </w:r>
          </w:p>
        </w:tc>
      </w:tr>
      <w:tr w:rsidR="0037169C" w:rsidRPr="0037169C" w14:paraId="6F3F2209" w14:textId="77777777" w:rsidTr="0037169C">
        <w:trPr>
          <w:trHeight w:val="32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5FCD" w14:textId="2E6446DC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Bloody </w:t>
            </w: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Mary</w:t>
            </w: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Jello</w:t>
            </w: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mold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080C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>3503.00.5510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6A0" w14:textId="77777777" w:rsidR="0037169C" w:rsidRPr="0037169C" w:rsidRDefault="0037169C" w:rsidP="0037169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3716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6C3F1198" w14:textId="604A4090" w:rsidR="0037169C" w:rsidRDefault="0037169C"/>
    <w:p w14:paraId="54BD10B9" w14:textId="044DCF46" w:rsidR="0037169C" w:rsidRDefault="0037169C">
      <w:r>
        <w:t>My questions:</w:t>
      </w:r>
    </w:p>
    <w:p w14:paraId="26E315C0" w14:textId="10F18231" w:rsidR="0037169C" w:rsidRDefault="0037169C" w:rsidP="0037169C">
      <w:pPr>
        <w:pStyle w:val="ListParagraph"/>
        <w:numPr>
          <w:ilvl w:val="0"/>
          <w:numId w:val="1"/>
        </w:numPr>
      </w:pPr>
      <w:r>
        <w:t>Would you say that this went through substantial transformation creating a U.S. product?</w:t>
      </w:r>
    </w:p>
    <w:p w14:paraId="4699A65C" w14:textId="4E647E9E" w:rsidR="0037169C" w:rsidRDefault="0037169C" w:rsidP="0037169C">
      <w:pPr>
        <w:pStyle w:val="ListParagraph"/>
        <w:numPr>
          <w:ilvl w:val="0"/>
          <w:numId w:val="1"/>
        </w:numPr>
      </w:pPr>
      <w:r>
        <w:t>If n</w:t>
      </w:r>
      <w:r w:rsidR="00CE2BFA">
        <w:t>o, what would you say is the essential characteristic to determine the COO?</w:t>
      </w:r>
    </w:p>
    <w:p w14:paraId="0580509D" w14:textId="0B380532" w:rsidR="0037169C" w:rsidRDefault="0037169C" w:rsidP="0037169C">
      <w:pPr>
        <w:pStyle w:val="ListParagraph"/>
        <w:numPr>
          <w:ilvl w:val="0"/>
          <w:numId w:val="1"/>
        </w:numPr>
      </w:pPr>
      <w:r>
        <w:lastRenderedPageBreak/>
        <w:t xml:space="preserve">What would you state the COO marking </w:t>
      </w:r>
      <w:r w:rsidR="00CE2BFA">
        <w:t xml:space="preserve">should be </w:t>
      </w:r>
      <w:r>
        <w:t>since it would not qualify for “Made in the U.S.A.” per FCC’s Made in the USA rules?</w:t>
      </w:r>
    </w:p>
    <w:p w14:paraId="7CE96699" w14:textId="7FCF8FD5" w:rsidR="0037169C" w:rsidRDefault="00CE2BFA" w:rsidP="0037169C">
      <w:pPr>
        <w:pStyle w:val="ListParagraph"/>
        <w:numPr>
          <w:ilvl w:val="0"/>
          <w:numId w:val="1"/>
        </w:numPr>
      </w:pPr>
      <w:r>
        <w:t>If this were sold as a kit with the exact amounts of ingredients to make 1 mold, can this be classified as one item or would you need to classify everything separately?</w:t>
      </w:r>
    </w:p>
    <w:sectPr w:rsidR="0037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D27A5"/>
    <w:multiLevelType w:val="hybridMultilevel"/>
    <w:tmpl w:val="18AE5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7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9C"/>
    <w:rsid w:val="0037169C"/>
    <w:rsid w:val="004178F1"/>
    <w:rsid w:val="00B84634"/>
    <w:rsid w:val="00CE2BFA"/>
    <w:rsid w:val="00D15721"/>
    <w:rsid w:val="00F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77E3"/>
  <w15:chartTrackingRefBased/>
  <w15:docId w15:val="{61F205E5-680F-46E7-BCED-D2A7CA6E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Pollpeter, James</dc:creator>
  <cp:keywords/>
  <dc:description/>
  <cp:lastModifiedBy>Pollpeter, James</cp:lastModifiedBy>
  <cp:revision>1</cp:revision>
  <dcterms:created xsi:type="dcterms:W3CDTF">2025-01-15T14:32:00Z</dcterms:created>
  <dcterms:modified xsi:type="dcterms:W3CDTF">2025-01-15T14:57:00Z</dcterms:modified>
</cp:coreProperties>
</file>