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eastAsia="MS Gothic" w:cs="Arial"/>
          <w:b/>
          <w:sz w:val="20"/>
          <w:szCs w:val="20"/>
        </w:rPr>
        <w:alias w:val="Locked Section"/>
        <w:tag w:val="Locked Section"/>
        <w:id w:val="-1607650641"/>
        <w:lock w:val="contentLocked"/>
        <w:placeholder>
          <w:docPart w:val="6CE3196DEBAA4068A38383C1C4DAFF0F"/>
        </w:placeholder>
      </w:sdtPr>
      <w:sdtContent>
        <w:p w14:paraId="4DE0EB26" w14:textId="77777777" w:rsidR="00CD7D15" w:rsidRPr="003071B8" w:rsidRDefault="00CD7D15" w:rsidP="000566AD">
          <w:pPr>
            <w:tabs>
              <w:tab w:val="left" w:pos="720"/>
              <w:tab w:val="left" w:pos="1440"/>
              <w:tab w:val="left" w:pos="2160"/>
              <w:tab w:val="left" w:pos="2880"/>
              <w:tab w:val="left" w:pos="3600"/>
              <w:tab w:val="left" w:pos="4320"/>
              <w:tab w:val="left" w:pos="5040"/>
              <w:tab w:val="left" w:pos="5760"/>
              <w:tab w:val="left" w:pos="6480"/>
              <w:tab w:val="left" w:pos="7728"/>
              <w:tab w:val="left" w:pos="8250"/>
              <w:tab w:val="left" w:pos="8928"/>
              <w:tab w:val="left" w:pos="9825"/>
            </w:tabs>
            <w:rPr>
              <w:rFonts w:eastAsia="MS Gothic" w:cs="Arial"/>
              <w:b/>
              <w:sz w:val="20"/>
              <w:szCs w:val="20"/>
            </w:rPr>
          </w:pPr>
          <w:r w:rsidRPr="003071B8">
            <w:rPr>
              <w:rFonts w:eastAsia="MS Gothic" w:cs="Arial"/>
              <w:b/>
              <w:sz w:val="20"/>
              <w:szCs w:val="20"/>
            </w:rPr>
            <w:t xml:space="preserve">Position Summary </w:t>
          </w:r>
        </w:p>
      </w:sdtContent>
    </w:sdt>
    <w:sdt>
      <w:sdtPr>
        <w:rPr>
          <w:rFonts w:eastAsia="MS Gothic" w:cs="Arial"/>
          <w:sz w:val="20"/>
          <w:szCs w:val="20"/>
        </w:rPr>
        <w:alias w:val="Locked Section"/>
        <w:tag w:val="Locked Section "/>
        <w:id w:val="1737049649"/>
        <w:placeholder>
          <w:docPart w:val="6CE3196DEBAA4068A38383C1C4DAFF0F"/>
        </w:placeholder>
      </w:sdtPr>
      <w:sdtContent>
        <w:p w14:paraId="48A9FAC1" w14:textId="77777777" w:rsidR="00CD7D15" w:rsidRDefault="00CD7D15" w:rsidP="000566AD">
          <w:pPr>
            <w:jc w:val="both"/>
            <w:rPr>
              <w:rFonts w:cs="Arial"/>
              <w:sz w:val="20"/>
            </w:rPr>
          </w:pPr>
          <w:r>
            <w:rPr>
              <w:rFonts w:cs="Arial"/>
              <w:sz w:val="20"/>
            </w:rPr>
            <w:t>This full-time position will be working Monday to Friday reporting to the Sr. Director, Global Consulting.  This position is responsible for managing, overseeing, and the general administration, and performance of the Drawback function.</w:t>
          </w:r>
        </w:p>
        <w:p w14:paraId="3C0591CF" w14:textId="77777777" w:rsidR="00CD7D15" w:rsidRPr="00D70A45" w:rsidRDefault="00CD7D15" w:rsidP="000566AD">
          <w:pPr>
            <w:jc w:val="both"/>
            <w:rPr>
              <w:rFonts w:eastAsia="MS Gothic" w:cs="Arial"/>
              <w:sz w:val="20"/>
              <w:szCs w:val="20"/>
            </w:rPr>
          </w:pPr>
          <w:r>
            <w:rPr>
              <w:rFonts w:eastAsia="MS Gothic" w:cs="Arial"/>
              <w:sz w:val="20"/>
              <w:szCs w:val="20"/>
            </w:rPr>
            <w:t xml:space="preserve">This includes, but is not limited to writing, reporting, </w:t>
          </w:r>
          <w:r w:rsidRPr="00A96CEF">
            <w:rPr>
              <w:rFonts w:eastAsia="MS Gothic" w:cs="Arial"/>
              <w:sz w:val="20"/>
              <w:szCs w:val="20"/>
            </w:rPr>
            <w:t xml:space="preserve">auditing, </w:t>
          </w:r>
          <w:r>
            <w:rPr>
              <w:rFonts w:eastAsia="MS Gothic" w:cs="Arial"/>
              <w:sz w:val="20"/>
              <w:szCs w:val="20"/>
            </w:rPr>
            <w:t xml:space="preserve">billing, </w:t>
          </w:r>
          <w:r w:rsidRPr="00A96CEF">
            <w:rPr>
              <w:rFonts w:eastAsia="MS Gothic" w:cs="Arial"/>
              <w:sz w:val="20"/>
              <w:szCs w:val="20"/>
            </w:rPr>
            <w:t>preparing,</w:t>
          </w:r>
          <w:r>
            <w:rPr>
              <w:rFonts w:eastAsia="MS Gothic" w:cs="Arial"/>
              <w:sz w:val="20"/>
              <w:szCs w:val="20"/>
            </w:rPr>
            <w:t xml:space="preserve"> analyzing</w:t>
          </w:r>
          <w:r w:rsidRPr="00A96CEF">
            <w:rPr>
              <w:rFonts w:eastAsia="MS Gothic" w:cs="Arial"/>
              <w:sz w:val="20"/>
              <w:szCs w:val="20"/>
            </w:rPr>
            <w:t xml:space="preserve"> and </w:t>
          </w:r>
          <w:r>
            <w:rPr>
              <w:rFonts w:eastAsia="MS Gothic" w:cs="Arial"/>
              <w:sz w:val="20"/>
              <w:szCs w:val="20"/>
            </w:rPr>
            <w:t>communicating with customers to ensure the drawback and reconciliation procedures are completed timely and compliantly. As part of the Trade Compliance Team, the Manager may also be tasked with assisting with</w:t>
          </w:r>
          <w:r w:rsidRPr="00A96CEF">
            <w:rPr>
              <w:rFonts w:eastAsia="MS Gothic" w:cs="Arial"/>
              <w:sz w:val="20"/>
              <w:szCs w:val="20"/>
            </w:rPr>
            <w:t xml:space="preserve"> Post Summary Corrections, Protests, CBP28/29</w:t>
          </w:r>
          <w:r>
            <w:rPr>
              <w:rFonts w:eastAsia="MS Gothic" w:cs="Arial"/>
              <w:sz w:val="20"/>
              <w:szCs w:val="20"/>
            </w:rPr>
            <w:t>’s</w:t>
          </w:r>
          <w:r w:rsidRPr="00A96CEF">
            <w:rPr>
              <w:rFonts w:eastAsia="MS Gothic" w:cs="Arial"/>
              <w:sz w:val="20"/>
              <w:szCs w:val="20"/>
            </w:rPr>
            <w:t>, 520D claims, Liquidated Damages Cases,</w:t>
          </w:r>
          <w:r>
            <w:rPr>
              <w:rFonts w:eastAsia="MS Gothic" w:cs="Arial"/>
              <w:sz w:val="20"/>
              <w:szCs w:val="20"/>
            </w:rPr>
            <w:t xml:space="preserve"> </w:t>
          </w:r>
          <w:r w:rsidRPr="00A96CEF">
            <w:rPr>
              <w:rFonts w:eastAsia="MS Gothic" w:cs="Arial"/>
              <w:sz w:val="20"/>
              <w:szCs w:val="20"/>
            </w:rPr>
            <w:t xml:space="preserve">HTSUS classification </w:t>
          </w:r>
          <w:r>
            <w:rPr>
              <w:rFonts w:eastAsia="MS Gothic" w:cs="Arial"/>
              <w:sz w:val="20"/>
              <w:szCs w:val="20"/>
            </w:rPr>
            <w:t>requests and special projects as time permits. The qualified candidate must have experience in either Reconciliation Processing and Regulation, or Duty Drawback Processing.</w:t>
          </w:r>
          <w:r>
            <w:rPr>
              <w:rFonts w:cs="Arial"/>
              <w:sz w:val="20"/>
            </w:rPr>
            <w:t xml:space="preserve">   </w:t>
          </w:r>
        </w:p>
      </w:sdtContent>
    </w:sdt>
    <w:p w14:paraId="3CB787EB" w14:textId="77777777" w:rsidR="00CD7D15" w:rsidRPr="003071B8" w:rsidRDefault="00CD7D15" w:rsidP="000566AD">
      <w:pPr>
        <w:tabs>
          <w:tab w:val="left" w:pos="720"/>
          <w:tab w:val="left" w:pos="1440"/>
          <w:tab w:val="left" w:pos="2160"/>
          <w:tab w:val="left" w:pos="2880"/>
          <w:tab w:val="left" w:pos="3600"/>
          <w:tab w:val="left" w:pos="4320"/>
          <w:tab w:val="left" w:pos="5040"/>
          <w:tab w:val="left" w:pos="5760"/>
          <w:tab w:val="left" w:pos="6480"/>
          <w:tab w:val="left" w:pos="7728"/>
          <w:tab w:val="left" w:pos="8250"/>
          <w:tab w:val="left" w:pos="8928"/>
          <w:tab w:val="left" w:pos="9825"/>
        </w:tabs>
        <w:rPr>
          <w:rFonts w:eastAsia="MS Gothic" w:cs="Arial"/>
          <w:sz w:val="20"/>
          <w:szCs w:val="20"/>
        </w:rPr>
      </w:pPr>
    </w:p>
    <w:sdt>
      <w:sdtPr>
        <w:rPr>
          <w:rFonts w:eastAsia="MS Gothic" w:cs="Arial"/>
          <w:b/>
          <w:sz w:val="20"/>
          <w:szCs w:val="20"/>
        </w:rPr>
        <w:alias w:val="Locked Section "/>
        <w:tag w:val="Locked Section"/>
        <w:id w:val="-1559473637"/>
        <w:lock w:val="contentLocked"/>
        <w:placeholder>
          <w:docPart w:val="6CE3196DEBAA4068A38383C1C4DAFF0F"/>
        </w:placeholder>
      </w:sdtPr>
      <w:sdtContent>
        <w:p w14:paraId="67E6146A" w14:textId="77777777" w:rsidR="00CD7D15" w:rsidRPr="003071B8" w:rsidRDefault="00CD7D15" w:rsidP="000566AD">
          <w:pPr>
            <w:tabs>
              <w:tab w:val="left" w:pos="720"/>
              <w:tab w:val="left" w:pos="1440"/>
              <w:tab w:val="left" w:pos="2160"/>
              <w:tab w:val="left" w:pos="2880"/>
              <w:tab w:val="left" w:pos="3600"/>
              <w:tab w:val="left" w:pos="4320"/>
              <w:tab w:val="left" w:pos="5040"/>
              <w:tab w:val="left" w:pos="5760"/>
              <w:tab w:val="left" w:pos="6480"/>
              <w:tab w:val="left" w:pos="7728"/>
              <w:tab w:val="left" w:pos="8250"/>
              <w:tab w:val="left" w:pos="8928"/>
              <w:tab w:val="left" w:pos="9825"/>
            </w:tabs>
            <w:rPr>
              <w:rFonts w:eastAsia="MS Gothic" w:cs="Arial"/>
              <w:b/>
              <w:sz w:val="20"/>
              <w:szCs w:val="20"/>
            </w:rPr>
          </w:pPr>
          <w:r w:rsidRPr="003071B8">
            <w:rPr>
              <w:rFonts w:eastAsia="MS Gothic" w:cs="Arial"/>
              <w:b/>
              <w:sz w:val="20"/>
              <w:szCs w:val="20"/>
            </w:rPr>
            <w:t>Key Responsibilities (Supervisory/Materials/Information)</w:t>
          </w:r>
        </w:p>
      </w:sdtContent>
    </w:sdt>
    <w:sdt>
      <w:sdtPr>
        <w:rPr>
          <w:rFonts w:cs="Arial"/>
          <w:sz w:val="20"/>
          <w:szCs w:val="20"/>
        </w:rPr>
        <w:alias w:val="Locked Section "/>
        <w:tag w:val="Locked Sction "/>
        <w:id w:val="1338493176"/>
        <w:placeholder>
          <w:docPart w:val="02A820C474314EB88E38D2CDBC6BF41F"/>
        </w:placeholder>
      </w:sdtPr>
      <w:sdtContent>
        <w:sdt>
          <w:sdtPr>
            <w:rPr>
              <w:sz w:val="20"/>
              <w:szCs w:val="20"/>
            </w:rPr>
            <w:alias w:val="Locked Section "/>
            <w:tag w:val="Locked Sction "/>
            <w:id w:val="1226565900"/>
            <w:placeholder>
              <w:docPart w:val="6CE3196DEBAA4068A38383C1C4DAFF0F"/>
            </w:placeholder>
          </w:sdtPr>
          <w:sdtEndPr>
            <w:rPr>
              <w:sz w:val="22"/>
              <w:szCs w:val="24"/>
            </w:rPr>
          </w:sdtEndPr>
          <w:sdtContent>
            <w:sdt>
              <w:sdtPr>
                <w:rPr>
                  <w:sz w:val="20"/>
                  <w:szCs w:val="20"/>
                </w:rPr>
                <w:alias w:val="Locked Section "/>
                <w:tag w:val="Locked Sction "/>
                <w:id w:val="2007630288"/>
                <w:placeholder>
                  <w:docPart w:val="A565CF49DCBE4826B105374E1A6F0F90"/>
                </w:placeholder>
              </w:sdtPr>
              <w:sdtEndPr>
                <w:rPr>
                  <w:sz w:val="22"/>
                  <w:szCs w:val="24"/>
                </w:rPr>
              </w:sdtEndPr>
              <w:sdtContent>
                <w:sdt>
                  <w:sdtPr>
                    <w:rPr>
                      <w:sz w:val="20"/>
                      <w:szCs w:val="20"/>
                    </w:rPr>
                    <w:alias w:val="Locked Section "/>
                    <w:tag w:val="Locked Sction "/>
                    <w:id w:val="1139529684"/>
                    <w:placeholder>
                      <w:docPart w:val="665F493309094DF2BEEA4F500153BF3A"/>
                    </w:placeholder>
                  </w:sdtPr>
                  <w:sdtEndPr>
                    <w:rPr>
                      <w:sz w:val="22"/>
                      <w:szCs w:val="24"/>
                    </w:rPr>
                  </w:sdtEndPr>
                  <w:sdtContent>
                    <w:p w14:paraId="00AA22BE" w14:textId="77777777" w:rsidR="00CD7D15" w:rsidRPr="00A96CEF" w:rsidRDefault="00CD7D15" w:rsidP="00CD7D15">
                      <w:pPr>
                        <w:pStyle w:val="ListParagraph"/>
                        <w:numPr>
                          <w:ilvl w:val="0"/>
                          <w:numId w:val="2"/>
                        </w:numPr>
                        <w:rPr>
                          <w:rFonts w:cs="Arial"/>
                          <w:sz w:val="20"/>
                          <w:szCs w:val="20"/>
                        </w:rPr>
                      </w:pPr>
                      <w:r>
                        <w:rPr>
                          <w:rFonts w:cs="Arial"/>
                          <w:sz w:val="20"/>
                          <w:szCs w:val="20"/>
                        </w:rPr>
                        <w:t>Responsible to be well versed in the complete drawback and/or reconciliation vetting, analysis, entry filing, and the regulatory and compliance processes and procedures associated with these specialized services.</w:t>
                      </w:r>
                    </w:p>
                    <w:p w14:paraId="1A038CA5" w14:textId="77777777" w:rsidR="00CD7D15" w:rsidRDefault="00CD7D15" w:rsidP="00CD7D15">
                      <w:pPr>
                        <w:numPr>
                          <w:ilvl w:val="0"/>
                          <w:numId w:val="2"/>
                        </w:numPr>
                        <w:rPr>
                          <w:rFonts w:cs="Arial"/>
                          <w:sz w:val="20"/>
                          <w:szCs w:val="20"/>
                        </w:rPr>
                      </w:pPr>
                      <w:r>
                        <w:rPr>
                          <w:rFonts w:cs="Arial"/>
                          <w:sz w:val="20"/>
                          <w:szCs w:val="20"/>
                        </w:rPr>
                        <w:t>Generate periodic reports for customer communication to secure the required information to file drawback and reconciliation entries in accordance with customer and regulatory timelines.</w:t>
                      </w:r>
                    </w:p>
                    <w:p w14:paraId="15376392" w14:textId="77777777" w:rsidR="00CD7D15" w:rsidRDefault="00CD7D15" w:rsidP="00CD7D15">
                      <w:pPr>
                        <w:numPr>
                          <w:ilvl w:val="0"/>
                          <w:numId w:val="2"/>
                        </w:numPr>
                        <w:rPr>
                          <w:rFonts w:cs="Arial"/>
                          <w:sz w:val="20"/>
                          <w:szCs w:val="20"/>
                        </w:rPr>
                      </w:pPr>
                      <w:r>
                        <w:rPr>
                          <w:rFonts w:cs="Arial"/>
                          <w:sz w:val="20"/>
                          <w:szCs w:val="20"/>
                        </w:rPr>
                        <w:t>Ensure all underlying flagged entry summaries have their reconciliation entry filed on a timely basis.</w:t>
                      </w:r>
                    </w:p>
                    <w:p w14:paraId="08F39DEA" w14:textId="77777777" w:rsidR="00CD7D15" w:rsidRDefault="00CD7D15" w:rsidP="00CD7D15">
                      <w:pPr>
                        <w:numPr>
                          <w:ilvl w:val="0"/>
                          <w:numId w:val="2"/>
                        </w:numPr>
                        <w:rPr>
                          <w:rFonts w:cs="Arial"/>
                          <w:sz w:val="20"/>
                          <w:szCs w:val="20"/>
                        </w:rPr>
                      </w:pPr>
                      <w:r>
                        <w:rPr>
                          <w:rFonts w:cs="Arial"/>
                          <w:sz w:val="20"/>
                          <w:szCs w:val="20"/>
                        </w:rPr>
                        <w:t>Responsible to run ACE reports as an audit measure to ensure all flagged entries are captured within the Customs Management selection process.</w:t>
                      </w:r>
                    </w:p>
                    <w:p w14:paraId="04FDC8E1" w14:textId="77777777" w:rsidR="00CD7D15" w:rsidRPr="00A96CEF" w:rsidRDefault="00CD7D15" w:rsidP="00CD7D15">
                      <w:pPr>
                        <w:numPr>
                          <w:ilvl w:val="0"/>
                          <w:numId w:val="2"/>
                        </w:numPr>
                        <w:rPr>
                          <w:rFonts w:cs="Arial"/>
                          <w:sz w:val="20"/>
                          <w:szCs w:val="20"/>
                        </w:rPr>
                      </w:pPr>
                      <w:r>
                        <w:rPr>
                          <w:rFonts w:cs="Arial"/>
                          <w:sz w:val="20"/>
                          <w:szCs w:val="20"/>
                        </w:rPr>
                        <w:t>Responsible for transmitting the entries via ABI through ACE to CBP.  This includes troubleshooting rejects and fixing errors until the entry is accepted error free.</w:t>
                      </w:r>
                    </w:p>
                    <w:p w14:paraId="171017AD" w14:textId="77777777" w:rsidR="00CD7D15" w:rsidRPr="00A96CEF" w:rsidRDefault="00CD7D15" w:rsidP="00CD7D15">
                      <w:pPr>
                        <w:numPr>
                          <w:ilvl w:val="0"/>
                          <w:numId w:val="2"/>
                        </w:numPr>
                        <w:rPr>
                          <w:rFonts w:cs="Arial"/>
                          <w:sz w:val="20"/>
                          <w:szCs w:val="20"/>
                        </w:rPr>
                      </w:pPr>
                      <w:r>
                        <w:rPr>
                          <w:rFonts w:cs="Arial"/>
                          <w:sz w:val="20"/>
                          <w:szCs w:val="20"/>
                        </w:rPr>
                        <w:t xml:space="preserve">Document processes and procedures and any changes that arise </w:t>
                      </w:r>
                      <w:proofErr w:type="gramStart"/>
                      <w:r>
                        <w:rPr>
                          <w:rFonts w:cs="Arial"/>
                          <w:sz w:val="20"/>
                          <w:szCs w:val="20"/>
                        </w:rPr>
                        <w:t>as a result of</w:t>
                      </w:r>
                      <w:proofErr w:type="gramEnd"/>
                      <w:r>
                        <w:rPr>
                          <w:rFonts w:cs="Arial"/>
                          <w:sz w:val="20"/>
                          <w:szCs w:val="20"/>
                        </w:rPr>
                        <w:t xml:space="preserve"> CBP regulatory changes.</w:t>
                      </w:r>
                    </w:p>
                    <w:p w14:paraId="5F68FEF5" w14:textId="77777777" w:rsidR="00CD7D15" w:rsidRPr="00A96CEF" w:rsidRDefault="00CD7D15" w:rsidP="00CD7D15">
                      <w:pPr>
                        <w:pStyle w:val="ListParagraph"/>
                        <w:numPr>
                          <w:ilvl w:val="0"/>
                          <w:numId w:val="2"/>
                        </w:numPr>
                        <w:rPr>
                          <w:rFonts w:cs="Arial"/>
                          <w:sz w:val="20"/>
                          <w:szCs w:val="20"/>
                        </w:rPr>
                      </w:pPr>
                      <w:r w:rsidRPr="00A96CEF">
                        <w:rPr>
                          <w:rFonts w:cs="Arial"/>
                          <w:sz w:val="20"/>
                          <w:szCs w:val="20"/>
                        </w:rPr>
                        <w:t xml:space="preserve">Ability to communicate with customers verbally and </w:t>
                      </w:r>
                      <w:r>
                        <w:rPr>
                          <w:rFonts w:cs="Arial"/>
                          <w:sz w:val="20"/>
                          <w:szCs w:val="20"/>
                        </w:rPr>
                        <w:t>in writing.</w:t>
                      </w:r>
                    </w:p>
                    <w:p w14:paraId="5A09DA8D" w14:textId="77777777" w:rsidR="00CD7D15" w:rsidRPr="00A96CEF" w:rsidRDefault="00CD7D15" w:rsidP="00CD7D15">
                      <w:pPr>
                        <w:numPr>
                          <w:ilvl w:val="0"/>
                          <w:numId w:val="2"/>
                        </w:numPr>
                        <w:rPr>
                          <w:rFonts w:cs="Arial"/>
                          <w:sz w:val="20"/>
                          <w:szCs w:val="20"/>
                        </w:rPr>
                      </w:pPr>
                      <w:r w:rsidRPr="00A96CEF">
                        <w:rPr>
                          <w:rFonts w:cs="Arial"/>
                          <w:sz w:val="20"/>
                          <w:szCs w:val="20"/>
                        </w:rPr>
                        <w:t xml:space="preserve">Perform research as necessary to assist customers in </w:t>
                      </w:r>
                      <w:r>
                        <w:rPr>
                          <w:rFonts w:cs="Arial"/>
                          <w:sz w:val="20"/>
                          <w:szCs w:val="20"/>
                        </w:rPr>
                        <w:t>answering inquiries about drawback and reconciliation.</w:t>
                      </w:r>
                    </w:p>
                    <w:p w14:paraId="471237C7" w14:textId="77777777" w:rsidR="00CD7D15" w:rsidRDefault="00CD7D15" w:rsidP="00CD7D15">
                      <w:pPr>
                        <w:pStyle w:val="ListParagraph"/>
                        <w:numPr>
                          <w:ilvl w:val="0"/>
                          <w:numId w:val="2"/>
                        </w:numPr>
                        <w:rPr>
                          <w:rFonts w:cs="Arial"/>
                          <w:sz w:val="20"/>
                          <w:szCs w:val="20"/>
                        </w:rPr>
                      </w:pPr>
                      <w:r>
                        <w:rPr>
                          <w:rFonts w:cs="Arial"/>
                          <w:sz w:val="20"/>
                          <w:szCs w:val="20"/>
                        </w:rPr>
                        <w:t>Prepare and file drawback applications and complete the review and analysis of drawback full desk reviews.</w:t>
                      </w:r>
                    </w:p>
                    <w:p w14:paraId="20F29DFE" w14:textId="77777777" w:rsidR="00CD7D15" w:rsidRDefault="00CD7D15" w:rsidP="00CD7D15">
                      <w:pPr>
                        <w:numPr>
                          <w:ilvl w:val="0"/>
                          <w:numId w:val="2"/>
                        </w:numPr>
                        <w:rPr>
                          <w:rFonts w:cs="Arial"/>
                          <w:sz w:val="20"/>
                        </w:rPr>
                      </w:pPr>
                      <w:r>
                        <w:rPr>
                          <w:rFonts w:cs="Arial"/>
                          <w:sz w:val="20"/>
                        </w:rPr>
                        <w:t>Manage and report on performance KPIs for the Drawback function</w:t>
                      </w:r>
                    </w:p>
                    <w:p w14:paraId="16A3E4CE" w14:textId="77777777" w:rsidR="00CD7D15" w:rsidRPr="00CE3F4A" w:rsidRDefault="00CD7D15" w:rsidP="00CD7D15">
                      <w:pPr>
                        <w:numPr>
                          <w:ilvl w:val="0"/>
                          <w:numId w:val="2"/>
                        </w:numPr>
                        <w:rPr>
                          <w:sz w:val="20"/>
                        </w:rPr>
                      </w:pPr>
                      <w:r>
                        <w:rPr>
                          <w:sz w:val="20"/>
                        </w:rPr>
                        <w:t>Reconcile duty payment discrepancies, and monitor outstanding funds awaiting refunds</w:t>
                      </w:r>
                    </w:p>
                    <w:p w14:paraId="288D69E9" w14:textId="77777777" w:rsidR="00CD7D15" w:rsidRPr="00CE3F4A" w:rsidRDefault="00CD7D15" w:rsidP="00CD7D15">
                      <w:pPr>
                        <w:numPr>
                          <w:ilvl w:val="0"/>
                          <w:numId w:val="2"/>
                        </w:numPr>
                        <w:rPr>
                          <w:rFonts w:cs="Arial"/>
                          <w:sz w:val="20"/>
                        </w:rPr>
                      </w:pPr>
                      <w:r>
                        <w:rPr>
                          <w:rFonts w:cs="Arial"/>
                          <w:sz w:val="20"/>
                        </w:rPr>
                        <w:t xml:space="preserve">Maintain a regular </w:t>
                      </w:r>
                      <w:proofErr w:type="gramStart"/>
                      <w:r>
                        <w:rPr>
                          <w:rFonts w:cs="Arial"/>
                          <w:sz w:val="20"/>
                        </w:rPr>
                        <w:t>entry based</w:t>
                      </w:r>
                      <w:proofErr w:type="gramEnd"/>
                      <w:r>
                        <w:rPr>
                          <w:rFonts w:cs="Arial"/>
                          <w:sz w:val="20"/>
                        </w:rPr>
                        <w:t xml:space="preserve"> audit cycle to ensure quality and consistency. </w:t>
                      </w:r>
                    </w:p>
                    <w:p w14:paraId="5424D687" w14:textId="77777777" w:rsidR="00CD7D15" w:rsidRDefault="00CD7D15" w:rsidP="00CD7D15">
                      <w:pPr>
                        <w:numPr>
                          <w:ilvl w:val="0"/>
                          <w:numId w:val="2"/>
                        </w:numPr>
                        <w:rPr>
                          <w:sz w:val="20"/>
                        </w:rPr>
                      </w:pPr>
                      <w:r w:rsidRPr="00F25641">
                        <w:rPr>
                          <w:sz w:val="20"/>
                        </w:rPr>
                        <w:t>Implement</w:t>
                      </w:r>
                      <w:r>
                        <w:rPr>
                          <w:sz w:val="20"/>
                        </w:rPr>
                        <w:t xml:space="preserve"> and </w:t>
                      </w:r>
                      <w:r w:rsidRPr="00F25641">
                        <w:rPr>
                          <w:sz w:val="20"/>
                        </w:rPr>
                        <w:t xml:space="preserve">educate </w:t>
                      </w:r>
                      <w:r>
                        <w:rPr>
                          <w:sz w:val="20"/>
                        </w:rPr>
                        <w:t xml:space="preserve">internal and external customers </w:t>
                      </w:r>
                      <w:r w:rsidRPr="00F25641">
                        <w:rPr>
                          <w:sz w:val="20"/>
                        </w:rPr>
                        <w:t>on new policies</w:t>
                      </w:r>
                      <w:r>
                        <w:rPr>
                          <w:sz w:val="20"/>
                        </w:rPr>
                        <w:t>, regulations</w:t>
                      </w:r>
                      <w:r w:rsidRPr="00F25641">
                        <w:rPr>
                          <w:sz w:val="20"/>
                        </w:rPr>
                        <w:t xml:space="preserve"> and procedures</w:t>
                      </w:r>
                      <w:r>
                        <w:rPr>
                          <w:sz w:val="20"/>
                        </w:rPr>
                        <w:t>.</w:t>
                      </w:r>
                    </w:p>
                    <w:p w14:paraId="2446CC71" w14:textId="77777777" w:rsidR="00CD7D15" w:rsidRPr="00A96CEF" w:rsidRDefault="00CD7D15" w:rsidP="000566AD">
                      <w:pPr>
                        <w:pStyle w:val="ListParagraph"/>
                        <w:rPr>
                          <w:rFonts w:cs="Arial"/>
                          <w:sz w:val="20"/>
                          <w:szCs w:val="20"/>
                        </w:rPr>
                      </w:pPr>
                    </w:p>
                    <w:p w14:paraId="4B1DC4E5" w14:textId="77777777" w:rsidR="00CD7D15" w:rsidRDefault="00CD7D15" w:rsidP="00CD7D15">
                      <w:pPr>
                        <w:numPr>
                          <w:ilvl w:val="0"/>
                          <w:numId w:val="4"/>
                        </w:numPr>
                        <w:rPr>
                          <w:sz w:val="20"/>
                        </w:rPr>
                      </w:pPr>
                      <w:r w:rsidRPr="00F25641">
                        <w:rPr>
                          <w:sz w:val="20"/>
                        </w:rPr>
                        <w:t xml:space="preserve">Perform a variety of HR related functions for staff including evaluating performance, monitoring development plans, </w:t>
                      </w:r>
                      <w:r>
                        <w:rPr>
                          <w:sz w:val="20"/>
                        </w:rPr>
                        <w:t xml:space="preserve">continuous training, </w:t>
                      </w:r>
                      <w:r w:rsidRPr="00F25641">
                        <w:rPr>
                          <w:sz w:val="20"/>
                        </w:rPr>
                        <w:t xml:space="preserve">preparing salary increase requests, scheduling vacations, recording absenteeism, etc. </w:t>
                      </w:r>
                    </w:p>
                    <w:p w14:paraId="501767B9" w14:textId="77777777" w:rsidR="00CD7D15" w:rsidRDefault="00CD7D15" w:rsidP="00CD7D15">
                      <w:pPr>
                        <w:numPr>
                          <w:ilvl w:val="0"/>
                          <w:numId w:val="4"/>
                        </w:numPr>
                        <w:rPr>
                          <w:sz w:val="20"/>
                        </w:rPr>
                      </w:pPr>
                      <w:r>
                        <w:rPr>
                          <w:sz w:val="20"/>
                        </w:rPr>
                        <w:t>Attend meetings, create reports and perform other management functions as necessary.</w:t>
                      </w:r>
                    </w:p>
                    <w:p w14:paraId="2CF2F894" w14:textId="77777777" w:rsidR="00CD7D15" w:rsidRPr="000B489E" w:rsidRDefault="00CD7D15" w:rsidP="000566AD">
                      <w:pPr>
                        <w:pStyle w:val="ListParagraph"/>
                      </w:pPr>
                    </w:p>
                  </w:sdtContent>
                </w:sdt>
              </w:sdtContent>
            </w:sdt>
          </w:sdtContent>
        </w:sdt>
      </w:sdtContent>
    </w:sdt>
    <w:p w14:paraId="00370D7A" w14:textId="77777777" w:rsidR="00CD7D15" w:rsidRPr="005841E2" w:rsidRDefault="00CD7D15" w:rsidP="000566AD">
      <w:pPr>
        <w:rPr>
          <w:sz w:val="20"/>
          <w:szCs w:val="20"/>
        </w:rPr>
      </w:pPr>
    </w:p>
    <w:sdt>
      <w:sdtPr>
        <w:rPr>
          <w:b/>
        </w:rPr>
        <w:alias w:val="Locked Section "/>
        <w:tag w:val="Locked Section "/>
        <w:id w:val="1332492446"/>
        <w:lock w:val="contentLocked"/>
        <w:placeholder>
          <w:docPart w:val="6CE3196DEBAA4068A38383C1C4DAFF0F"/>
        </w:placeholder>
      </w:sdtPr>
      <w:sdtEndPr>
        <w:rPr>
          <w:sz w:val="20"/>
          <w:szCs w:val="20"/>
        </w:rPr>
      </w:sdtEndPr>
      <w:sdtContent>
        <w:p w14:paraId="5B0CAE47" w14:textId="77777777" w:rsidR="00CD7D15" w:rsidRPr="000460EE" w:rsidRDefault="00CD7D15" w:rsidP="000566AD">
          <w:pPr>
            <w:rPr>
              <w:b/>
              <w:sz w:val="20"/>
              <w:szCs w:val="20"/>
            </w:rPr>
          </w:pPr>
          <w:r w:rsidRPr="000460EE">
            <w:rPr>
              <w:b/>
              <w:sz w:val="20"/>
              <w:szCs w:val="20"/>
            </w:rPr>
            <w:t>Education and Experience</w:t>
          </w:r>
        </w:p>
      </w:sdtContent>
    </w:sdt>
    <w:sdt>
      <w:sdtPr>
        <w:alias w:val="Locked Section "/>
        <w:tag w:val="Locked Section "/>
        <w:id w:val="-1155994241"/>
        <w:placeholder>
          <w:docPart w:val="6CE3196DEBAA4068A38383C1C4DAFF0F"/>
        </w:placeholder>
      </w:sdtPr>
      <w:sdtContent>
        <w:sdt>
          <w:sdtPr>
            <w:alias w:val="Locked Section "/>
            <w:tag w:val="Locked Section "/>
            <w:id w:val="1005554811"/>
            <w:placeholder>
              <w:docPart w:val="5488448CCF9649CBBB1CF5EF593D21ED"/>
            </w:placeholder>
          </w:sdtPr>
          <w:sdtContent>
            <w:p w14:paraId="1086B30A" w14:textId="77777777" w:rsidR="00CD7D15" w:rsidRPr="008E138D" w:rsidRDefault="00CD7D15" w:rsidP="00CD7D15">
              <w:pPr>
                <w:numPr>
                  <w:ilvl w:val="0"/>
                  <w:numId w:val="5"/>
                </w:numPr>
                <w:rPr>
                  <w:rFonts w:cs="Arial"/>
                  <w:sz w:val="20"/>
                </w:rPr>
              </w:pPr>
              <w:r w:rsidRPr="008E138D">
                <w:rPr>
                  <w:rFonts w:cs="Arial"/>
                  <w:sz w:val="20"/>
                </w:rPr>
                <w:t>Must have a valid U.S. Customs Brokerage License.</w:t>
              </w:r>
            </w:p>
            <w:p w14:paraId="1A8F2EF2" w14:textId="77777777" w:rsidR="00CD7D15" w:rsidRPr="008E138D" w:rsidRDefault="00CD7D15" w:rsidP="00CD7D15">
              <w:pPr>
                <w:numPr>
                  <w:ilvl w:val="0"/>
                  <w:numId w:val="5"/>
                </w:numPr>
                <w:rPr>
                  <w:rFonts w:cs="Arial"/>
                  <w:sz w:val="20"/>
                </w:rPr>
              </w:pPr>
              <w:r w:rsidRPr="008E138D">
                <w:rPr>
                  <w:rFonts w:cs="Arial"/>
                  <w:sz w:val="20"/>
                </w:rPr>
                <w:t>U.S. Certified Customs Specialist (CCS) designation preferred.</w:t>
              </w:r>
            </w:p>
            <w:p w14:paraId="0208C91E" w14:textId="77777777" w:rsidR="00CD7D15" w:rsidRPr="008E138D" w:rsidRDefault="00CD7D15" w:rsidP="00CD7D15">
              <w:pPr>
                <w:numPr>
                  <w:ilvl w:val="0"/>
                  <w:numId w:val="5"/>
                </w:numPr>
                <w:rPr>
                  <w:rFonts w:cs="Arial"/>
                  <w:sz w:val="20"/>
                </w:rPr>
              </w:pPr>
              <w:r w:rsidRPr="008E138D">
                <w:rPr>
                  <w:rFonts w:cs="Arial"/>
                  <w:sz w:val="20"/>
                </w:rPr>
                <w:t>Must have 7</w:t>
              </w:r>
              <w:r>
                <w:rPr>
                  <w:rFonts w:cs="Arial"/>
                  <w:sz w:val="20"/>
                </w:rPr>
                <w:t>-10</w:t>
              </w:r>
              <w:r w:rsidRPr="008E138D">
                <w:rPr>
                  <w:rFonts w:cs="Arial"/>
                  <w:sz w:val="20"/>
                </w:rPr>
                <w:t xml:space="preserve"> years general brokerage experience/knowledge.</w:t>
              </w:r>
            </w:p>
            <w:p w14:paraId="26183727" w14:textId="77777777" w:rsidR="00CD7D15" w:rsidRPr="008E138D" w:rsidRDefault="00CD7D15" w:rsidP="00CD7D15">
              <w:pPr>
                <w:numPr>
                  <w:ilvl w:val="0"/>
                  <w:numId w:val="5"/>
                </w:numPr>
                <w:rPr>
                  <w:rFonts w:cs="Arial"/>
                  <w:sz w:val="20"/>
                </w:rPr>
              </w:pPr>
              <w:r w:rsidRPr="008E138D">
                <w:rPr>
                  <w:rFonts w:cs="Arial"/>
                  <w:sz w:val="20"/>
                </w:rPr>
                <w:t xml:space="preserve">Must have </w:t>
              </w:r>
              <w:r>
                <w:rPr>
                  <w:rFonts w:cs="Arial"/>
                  <w:sz w:val="20"/>
                </w:rPr>
                <w:t>at least 3</w:t>
              </w:r>
              <w:r w:rsidRPr="008E138D">
                <w:rPr>
                  <w:rFonts w:cs="Arial"/>
                  <w:sz w:val="20"/>
                </w:rPr>
                <w:t xml:space="preserve"> years supervisory / management experience in a customs brokerage setting.</w:t>
              </w:r>
            </w:p>
            <w:p w14:paraId="0A088FF1" w14:textId="77777777" w:rsidR="00CD7D15" w:rsidRPr="008E138D" w:rsidRDefault="00CD7D15" w:rsidP="00CD7D15">
              <w:pPr>
                <w:numPr>
                  <w:ilvl w:val="0"/>
                  <w:numId w:val="5"/>
                </w:numPr>
                <w:rPr>
                  <w:rFonts w:cs="Arial"/>
                  <w:sz w:val="20"/>
                </w:rPr>
              </w:pPr>
              <w:r>
                <w:rPr>
                  <w:rFonts w:cs="Arial"/>
                  <w:sz w:val="20"/>
                </w:rPr>
                <w:t>Minimum</w:t>
              </w:r>
              <w:r w:rsidRPr="008E138D">
                <w:rPr>
                  <w:rFonts w:cs="Arial"/>
                  <w:sz w:val="20"/>
                </w:rPr>
                <w:t xml:space="preserve"> High school graduate</w:t>
              </w:r>
              <w:r>
                <w:rPr>
                  <w:rFonts w:cs="Arial"/>
                  <w:sz w:val="20"/>
                </w:rPr>
                <w:t>, College diploma preferred.</w:t>
              </w:r>
            </w:p>
            <w:p w14:paraId="0586C095" w14:textId="77777777" w:rsidR="00CD7D15" w:rsidRPr="008E138D" w:rsidRDefault="00CD7D15" w:rsidP="00CD7D15">
              <w:pPr>
                <w:numPr>
                  <w:ilvl w:val="0"/>
                  <w:numId w:val="5"/>
                </w:numPr>
                <w:rPr>
                  <w:rFonts w:cs="Arial"/>
                  <w:sz w:val="20"/>
                </w:rPr>
              </w:pPr>
              <w:r>
                <w:rPr>
                  <w:rFonts w:cs="Arial"/>
                  <w:sz w:val="20"/>
                </w:rPr>
                <w:t>Extensive</w:t>
              </w:r>
              <w:r w:rsidRPr="008E138D">
                <w:rPr>
                  <w:rFonts w:cs="Arial"/>
                  <w:sz w:val="20"/>
                </w:rPr>
                <w:t xml:space="preserve"> knowledge of The Harmonized Tariff Schedule of the United States (HTSUS), corresponding government acts, customs memorandums and regulations.</w:t>
              </w:r>
            </w:p>
            <w:p w14:paraId="1D96D82B" w14:textId="77777777" w:rsidR="00CD7D15" w:rsidRDefault="00CD7D15" w:rsidP="00CD7D15">
              <w:pPr>
                <w:numPr>
                  <w:ilvl w:val="0"/>
                  <w:numId w:val="5"/>
                </w:numPr>
                <w:rPr>
                  <w:rFonts w:cs="Arial"/>
                  <w:sz w:val="20"/>
                </w:rPr>
              </w:pPr>
              <w:r>
                <w:rPr>
                  <w:rFonts w:cs="Arial"/>
                  <w:sz w:val="20"/>
                </w:rPr>
                <w:t>Expert knowledge of Title 19 of the Code of Federal Regulations (CFR) regarding customs duties, and relevant Customs compliance matters.</w:t>
              </w:r>
            </w:p>
            <w:p w14:paraId="3EEF9A66" w14:textId="77777777" w:rsidR="00CD7D15" w:rsidRDefault="00CD7D15" w:rsidP="000566AD">
              <w:pPr>
                <w:pStyle w:val="ListParagraph"/>
              </w:pPr>
            </w:p>
            <w:p w14:paraId="09031E6A" w14:textId="77777777" w:rsidR="00CD7D15" w:rsidRPr="000B489E" w:rsidRDefault="00CD7D15" w:rsidP="000566AD">
              <w:pPr>
                <w:pStyle w:val="ListParagraph"/>
                <w:rPr>
                  <w:sz w:val="20"/>
                  <w:szCs w:val="20"/>
                </w:rPr>
              </w:pPr>
            </w:p>
          </w:sdtContent>
        </w:sdt>
      </w:sdtContent>
    </w:sdt>
    <w:p w14:paraId="57B27670" w14:textId="77777777" w:rsidR="00CD7D15" w:rsidRPr="0031594A" w:rsidRDefault="00CD7D15" w:rsidP="000566AD">
      <w:pPr>
        <w:rPr>
          <w:sz w:val="20"/>
          <w:szCs w:val="20"/>
        </w:rPr>
      </w:pPr>
    </w:p>
    <w:sdt>
      <w:sdtPr>
        <w:rPr>
          <w:b/>
        </w:rPr>
        <w:alias w:val="Locked Section "/>
        <w:tag w:val="Locked Section "/>
        <w:id w:val="-1476981976"/>
        <w:lock w:val="contentLocked"/>
        <w:placeholder>
          <w:docPart w:val="6CE3196DEBAA4068A38383C1C4DAFF0F"/>
        </w:placeholder>
      </w:sdtPr>
      <w:sdtEndPr>
        <w:rPr>
          <w:sz w:val="20"/>
          <w:szCs w:val="20"/>
        </w:rPr>
      </w:sdtEndPr>
      <w:sdtContent>
        <w:p w14:paraId="74768DC9" w14:textId="77777777" w:rsidR="00CD7D15" w:rsidRPr="000460EE" w:rsidRDefault="00CD7D15" w:rsidP="000566AD">
          <w:pPr>
            <w:rPr>
              <w:b/>
              <w:sz w:val="20"/>
              <w:szCs w:val="20"/>
            </w:rPr>
          </w:pPr>
          <w:r w:rsidRPr="000460EE">
            <w:rPr>
              <w:b/>
              <w:sz w:val="20"/>
              <w:szCs w:val="20"/>
            </w:rPr>
            <w:t>Competencies, Working Skills &amp; Attributes</w:t>
          </w:r>
        </w:p>
      </w:sdtContent>
    </w:sdt>
    <w:sdt>
      <w:sdtPr>
        <w:alias w:val="Locked Section "/>
        <w:tag w:val="Locked Section "/>
        <w:id w:val="1809435299"/>
        <w:placeholder>
          <w:docPart w:val="6CE3196DEBAA4068A38383C1C4DAFF0F"/>
        </w:placeholder>
      </w:sdtPr>
      <w:sdtContent>
        <w:p w14:paraId="032A55D4" w14:textId="77777777" w:rsidR="00CD7D15" w:rsidRPr="000B489E" w:rsidRDefault="00CD7D15" w:rsidP="00CD7D15">
          <w:pPr>
            <w:pStyle w:val="ListParagraph"/>
            <w:numPr>
              <w:ilvl w:val="0"/>
              <w:numId w:val="1"/>
            </w:numPr>
            <w:rPr>
              <w:sz w:val="20"/>
              <w:szCs w:val="20"/>
            </w:rPr>
          </w:pPr>
          <w:r w:rsidRPr="000B489E">
            <w:rPr>
              <w:sz w:val="20"/>
              <w:szCs w:val="20"/>
            </w:rPr>
            <w:t>Excellent written and verbal communication skills</w:t>
          </w:r>
        </w:p>
        <w:p w14:paraId="0A2B5899" w14:textId="77777777" w:rsidR="00CD7D15" w:rsidRPr="000B489E" w:rsidRDefault="00CD7D15" w:rsidP="00CD7D15">
          <w:pPr>
            <w:pStyle w:val="ListParagraph"/>
            <w:numPr>
              <w:ilvl w:val="0"/>
              <w:numId w:val="1"/>
            </w:numPr>
            <w:rPr>
              <w:sz w:val="20"/>
              <w:szCs w:val="20"/>
            </w:rPr>
          </w:pPr>
          <w:r w:rsidRPr="000B489E">
            <w:rPr>
              <w:sz w:val="20"/>
              <w:szCs w:val="20"/>
            </w:rPr>
            <w:t>Computer skills required include Brokerage Operating System, Microsoft Word, Excel</w:t>
          </w:r>
          <w:r>
            <w:rPr>
              <w:sz w:val="20"/>
              <w:szCs w:val="20"/>
            </w:rPr>
            <w:t>, Teams</w:t>
          </w:r>
        </w:p>
        <w:p w14:paraId="3BF28A00" w14:textId="77777777" w:rsidR="00CD7D15" w:rsidRDefault="00CD7D15" w:rsidP="00CD7D15">
          <w:pPr>
            <w:pStyle w:val="ListParagraph"/>
            <w:numPr>
              <w:ilvl w:val="0"/>
              <w:numId w:val="1"/>
            </w:numPr>
            <w:rPr>
              <w:sz w:val="20"/>
              <w:szCs w:val="20"/>
            </w:rPr>
          </w:pPr>
          <w:r w:rsidRPr="000B489E">
            <w:rPr>
              <w:sz w:val="20"/>
              <w:szCs w:val="20"/>
            </w:rPr>
            <w:t>Ability to update and maintain large databases</w:t>
          </w:r>
        </w:p>
        <w:p w14:paraId="62A4F71B" w14:textId="77777777" w:rsidR="00CD7D15" w:rsidRPr="000B489E" w:rsidRDefault="00CD7D15" w:rsidP="00CD7D15">
          <w:pPr>
            <w:pStyle w:val="ListParagraph"/>
            <w:numPr>
              <w:ilvl w:val="0"/>
              <w:numId w:val="1"/>
            </w:numPr>
            <w:rPr>
              <w:sz w:val="20"/>
              <w:szCs w:val="20"/>
            </w:rPr>
          </w:pPr>
          <w:r w:rsidRPr="000B489E">
            <w:rPr>
              <w:sz w:val="20"/>
              <w:szCs w:val="20"/>
            </w:rPr>
            <w:t>Able to work well under time sensitive situations</w:t>
          </w:r>
        </w:p>
        <w:p w14:paraId="6DA8C4E9" w14:textId="77777777" w:rsidR="00CD7D15" w:rsidRPr="00F166E4" w:rsidRDefault="00CD7D15" w:rsidP="00CD7D15">
          <w:pPr>
            <w:numPr>
              <w:ilvl w:val="0"/>
              <w:numId w:val="1"/>
            </w:numPr>
            <w:rPr>
              <w:sz w:val="20"/>
            </w:rPr>
          </w:pPr>
          <w:r>
            <w:rPr>
              <w:sz w:val="20"/>
            </w:rPr>
            <w:t>Possess</w:t>
          </w:r>
          <w:r w:rsidRPr="00F166E4">
            <w:rPr>
              <w:sz w:val="20"/>
            </w:rPr>
            <w:t xml:space="preserve"> excellent organizational skills with the ability to multi-task and prioritize</w:t>
          </w:r>
          <w:r>
            <w:rPr>
              <w:sz w:val="20"/>
            </w:rPr>
            <w:t>.</w:t>
          </w:r>
        </w:p>
        <w:p w14:paraId="7E971361" w14:textId="77777777" w:rsidR="00CD7D15" w:rsidRPr="00F166E4" w:rsidRDefault="00CD7D15" w:rsidP="00CD7D15">
          <w:pPr>
            <w:numPr>
              <w:ilvl w:val="0"/>
              <w:numId w:val="1"/>
            </w:numPr>
            <w:rPr>
              <w:sz w:val="20"/>
            </w:rPr>
          </w:pPr>
          <w:r>
            <w:rPr>
              <w:sz w:val="20"/>
            </w:rPr>
            <w:t xml:space="preserve">Must have excellent problem </w:t>
          </w:r>
          <w:r w:rsidRPr="00F166E4">
            <w:rPr>
              <w:sz w:val="20"/>
            </w:rPr>
            <w:t xml:space="preserve">solving, judgement and analytical skills </w:t>
          </w:r>
          <w:r>
            <w:rPr>
              <w:sz w:val="20"/>
            </w:rPr>
            <w:t>maintaining</w:t>
          </w:r>
          <w:r w:rsidRPr="00F166E4">
            <w:rPr>
              <w:sz w:val="20"/>
            </w:rPr>
            <w:t xml:space="preserve"> attention to detail</w:t>
          </w:r>
          <w:r>
            <w:rPr>
              <w:sz w:val="20"/>
            </w:rPr>
            <w:t>.</w:t>
          </w:r>
        </w:p>
        <w:p w14:paraId="04CF7072" w14:textId="77777777" w:rsidR="00CD7D15" w:rsidRPr="004B5BA8" w:rsidRDefault="00CD7D15" w:rsidP="00CD7D15">
          <w:pPr>
            <w:numPr>
              <w:ilvl w:val="0"/>
              <w:numId w:val="1"/>
            </w:numPr>
            <w:rPr>
              <w:sz w:val="20"/>
            </w:rPr>
          </w:pPr>
          <w:r w:rsidRPr="004B5BA8">
            <w:rPr>
              <w:sz w:val="20"/>
            </w:rPr>
            <w:t xml:space="preserve">Must have excellent interpersonal </w:t>
          </w:r>
          <w:r>
            <w:rPr>
              <w:sz w:val="20"/>
            </w:rPr>
            <w:t>skills and be diplomatic when situations require.</w:t>
          </w:r>
        </w:p>
        <w:p w14:paraId="251970CD" w14:textId="77777777" w:rsidR="00CD7D15" w:rsidRPr="00F166E4" w:rsidRDefault="00CD7D15" w:rsidP="00CD7D15">
          <w:pPr>
            <w:numPr>
              <w:ilvl w:val="0"/>
              <w:numId w:val="1"/>
            </w:numPr>
            <w:rPr>
              <w:sz w:val="20"/>
            </w:rPr>
          </w:pPr>
          <w:r>
            <w:rPr>
              <w:sz w:val="20"/>
            </w:rPr>
            <w:t>E</w:t>
          </w:r>
          <w:r w:rsidRPr="004B5BA8">
            <w:rPr>
              <w:sz w:val="20"/>
            </w:rPr>
            <w:t>xcellent</w:t>
          </w:r>
          <w:r w:rsidRPr="00F166E4">
            <w:rPr>
              <w:sz w:val="20"/>
            </w:rPr>
            <w:t xml:space="preserve"> written and verbal communication skills</w:t>
          </w:r>
          <w:r>
            <w:rPr>
              <w:sz w:val="20"/>
            </w:rPr>
            <w:t>.</w:t>
          </w:r>
        </w:p>
        <w:p w14:paraId="5C092277" w14:textId="77777777" w:rsidR="00CD7D15" w:rsidRPr="00F166E4" w:rsidRDefault="00CD7D15" w:rsidP="000566AD">
          <w:pPr>
            <w:ind w:left="720"/>
            <w:rPr>
              <w:sz w:val="20"/>
            </w:rPr>
          </w:pPr>
        </w:p>
        <w:p w14:paraId="657C1FB2" w14:textId="77777777" w:rsidR="00CD7D15" w:rsidRPr="000B489E" w:rsidRDefault="00CD7D15" w:rsidP="000566AD">
          <w:pPr>
            <w:pStyle w:val="ListParagraph"/>
            <w:rPr>
              <w:sz w:val="20"/>
              <w:szCs w:val="20"/>
            </w:rPr>
          </w:pPr>
        </w:p>
      </w:sdtContent>
    </w:sdt>
    <w:p w14:paraId="65D8E227" w14:textId="77777777" w:rsidR="00CD7D15" w:rsidRDefault="00CD7D15" w:rsidP="000566AD">
      <w:pPr>
        <w:pStyle w:val="ListParagraph"/>
      </w:pPr>
    </w:p>
    <w:sdt>
      <w:sdtPr>
        <w:rPr>
          <w:b/>
        </w:rPr>
        <w:alias w:val="Locked Section"/>
        <w:tag w:val="Locked Section "/>
        <w:id w:val="1521513992"/>
        <w:lock w:val="contentLocked"/>
        <w:placeholder>
          <w:docPart w:val="6CE3196DEBAA4068A38383C1C4DAFF0F"/>
        </w:placeholder>
      </w:sdtPr>
      <w:sdtEndPr>
        <w:rPr>
          <w:sz w:val="20"/>
          <w:szCs w:val="20"/>
        </w:rPr>
      </w:sdtEndPr>
      <w:sdtContent>
        <w:p w14:paraId="4C68E0FD" w14:textId="77777777" w:rsidR="00CD7D15" w:rsidRPr="000460EE" w:rsidRDefault="00CD7D15" w:rsidP="000566AD">
          <w:pPr>
            <w:rPr>
              <w:b/>
              <w:sz w:val="20"/>
              <w:szCs w:val="20"/>
            </w:rPr>
          </w:pPr>
          <w:r w:rsidRPr="000460EE">
            <w:rPr>
              <w:b/>
              <w:sz w:val="20"/>
              <w:szCs w:val="20"/>
            </w:rPr>
            <w:t xml:space="preserve">Working Conditions, Mental Effort &amp; Physical Requirements </w:t>
          </w:r>
        </w:p>
      </w:sdtContent>
    </w:sdt>
    <w:sdt>
      <w:sdtPr>
        <w:alias w:val="Locked Section "/>
        <w:tag w:val="Locked Section "/>
        <w:id w:val="741150709"/>
        <w:placeholder>
          <w:docPart w:val="6CE3196DEBAA4068A38383C1C4DAFF0F"/>
        </w:placeholder>
      </w:sdtPr>
      <w:sdtEndPr>
        <w:rPr>
          <w:sz w:val="20"/>
          <w:szCs w:val="20"/>
        </w:rPr>
      </w:sdtEndPr>
      <w:sdtContent>
        <w:p w14:paraId="6E8C162F" w14:textId="77777777" w:rsidR="00CD7D15" w:rsidRPr="000B489E" w:rsidRDefault="00CD7D15" w:rsidP="00CD7D15">
          <w:pPr>
            <w:pStyle w:val="ListParagraph"/>
            <w:numPr>
              <w:ilvl w:val="0"/>
              <w:numId w:val="3"/>
            </w:numPr>
            <w:jc w:val="both"/>
            <w:rPr>
              <w:sz w:val="20"/>
              <w:szCs w:val="20"/>
            </w:rPr>
          </w:pPr>
          <w:r w:rsidRPr="000B489E">
            <w:rPr>
              <w:sz w:val="20"/>
              <w:szCs w:val="20"/>
            </w:rPr>
            <w:t>Traveling to visit clients or other CBP related meetings (usually by automobile). Must possess valid/unrestricted driver’s license, valid passport, enhanced Driver’s license, or Nexus Card for international travel</w:t>
          </w:r>
        </w:p>
        <w:p w14:paraId="0F3C05D5" w14:textId="77777777" w:rsidR="00CD7D15" w:rsidRPr="000B489E" w:rsidRDefault="00CD7D15" w:rsidP="00CD7D15">
          <w:pPr>
            <w:pStyle w:val="ListParagraph"/>
            <w:numPr>
              <w:ilvl w:val="0"/>
              <w:numId w:val="3"/>
            </w:numPr>
            <w:rPr>
              <w:sz w:val="20"/>
              <w:szCs w:val="20"/>
            </w:rPr>
          </w:pPr>
          <w:r w:rsidRPr="000B489E">
            <w:rPr>
              <w:sz w:val="20"/>
              <w:szCs w:val="20"/>
            </w:rPr>
            <w:t>Position requires minimal physical exertion that includes computer processing, cop</w:t>
          </w:r>
          <w:r>
            <w:rPr>
              <w:sz w:val="20"/>
              <w:szCs w:val="20"/>
            </w:rPr>
            <w:t>iers</w:t>
          </w:r>
          <w:r w:rsidRPr="000B489E">
            <w:rPr>
              <w:sz w:val="20"/>
              <w:szCs w:val="20"/>
            </w:rPr>
            <w:t>, telephone, calculator, etc.</w:t>
          </w:r>
        </w:p>
        <w:p w14:paraId="0CB8807E" w14:textId="77777777" w:rsidR="00CD7D15" w:rsidRPr="00547DA5" w:rsidRDefault="00CD7D15" w:rsidP="00CD7D15">
          <w:pPr>
            <w:pStyle w:val="ListParagraph"/>
            <w:numPr>
              <w:ilvl w:val="0"/>
              <w:numId w:val="3"/>
            </w:numPr>
            <w:jc w:val="both"/>
            <w:rPr>
              <w:rFonts w:cs="Arial"/>
              <w:sz w:val="20"/>
              <w:szCs w:val="20"/>
            </w:rPr>
          </w:pPr>
          <w:r w:rsidRPr="000B489E">
            <w:rPr>
              <w:sz w:val="20"/>
              <w:szCs w:val="20"/>
            </w:rPr>
            <w:t>Considerable time spent at computer terminal focusing on a monitor could result in eye or back strain</w:t>
          </w:r>
        </w:p>
        <w:p w14:paraId="1D261986" w14:textId="77777777" w:rsidR="00CD7D15" w:rsidRPr="000B489E" w:rsidRDefault="00CD7D15" w:rsidP="00CD7D15">
          <w:pPr>
            <w:pStyle w:val="ListParagraph"/>
            <w:numPr>
              <w:ilvl w:val="0"/>
              <w:numId w:val="3"/>
            </w:numPr>
            <w:jc w:val="both"/>
            <w:rPr>
              <w:rFonts w:cs="Arial"/>
              <w:sz w:val="20"/>
              <w:szCs w:val="20"/>
            </w:rPr>
          </w:pPr>
          <w:r>
            <w:rPr>
              <w:sz w:val="20"/>
              <w:szCs w:val="20"/>
            </w:rPr>
            <w:t>Company issued criminal background check required</w:t>
          </w:r>
        </w:p>
      </w:sdtContent>
    </w:sdt>
    <w:p w14:paraId="59ADE28D" w14:textId="77777777" w:rsidR="00CD7D15" w:rsidRDefault="00CD7D15" w:rsidP="000566AD">
      <w:pPr>
        <w:jc w:val="both"/>
      </w:pPr>
    </w:p>
    <w:p w14:paraId="7ED90FE3" w14:textId="77777777" w:rsidR="00CD7D15" w:rsidRDefault="00CD7D15" w:rsidP="000566AD">
      <w:pPr>
        <w:jc w:val="both"/>
      </w:pPr>
    </w:p>
    <w:p w14:paraId="21D7DD63" w14:textId="77777777" w:rsidR="00E970D9" w:rsidRDefault="00E970D9"/>
    <w:sectPr w:rsidR="00E97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B922111"/>
    <w:multiLevelType w:val="hybridMultilevel"/>
    <w:tmpl w:val="5EC6293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6E1A3B88"/>
    <w:multiLevelType w:val="hybridMultilevel"/>
    <w:tmpl w:val="10E81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D271DE"/>
    <w:multiLevelType w:val="hybridMultilevel"/>
    <w:tmpl w:val="491E96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DCA009E"/>
    <w:multiLevelType w:val="hybridMultilevel"/>
    <w:tmpl w:val="F7005A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21226578">
    <w:abstractNumId w:val="2"/>
  </w:num>
  <w:num w:numId="2" w16cid:durableId="1453590939">
    <w:abstractNumId w:val="3"/>
  </w:num>
  <w:num w:numId="3" w16cid:durableId="965312276">
    <w:abstractNumId w:val="4"/>
  </w:num>
  <w:num w:numId="4" w16cid:durableId="1946887722">
    <w:abstractNumId w:val="1"/>
  </w:num>
  <w:num w:numId="5" w16cid:durableId="106896486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D15"/>
    <w:rsid w:val="00A13FBE"/>
    <w:rsid w:val="00CD7D15"/>
    <w:rsid w:val="00E46837"/>
    <w:rsid w:val="00E970D9"/>
    <w:rsid w:val="00F36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DEC72"/>
  <w15:chartTrackingRefBased/>
  <w15:docId w15:val="{3168B799-197E-4FDA-87CE-83007FFD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D15"/>
    <w:pPr>
      <w:spacing w:after="0" w:line="240" w:lineRule="auto"/>
    </w:pPr>
    <w:rPr>
      <w:rFonts w:ascii="Arial" w:eastAsia="Times New Roman" w:hAnsi="Arial" w:cs="Times New Roman"/>
      <w:kern w:val="0"/>
      <w:szCs w:val="24"/>
      <w14:ligatures w14:val="none"/>
    </w:rPr>
  </w:style>
  <w:style w:type="paragraph" w:styleId="Heading1">
    <w:name w:val="heading 1"/>
    <w:basedOn w:val="Normal"/>
    <w:next w:val="Normal"/>
    <w:link w:val="Heading1Char"/>
    <w:uiPriority w:val="9"/>
    <w:qFormat/>
    <w:rsid w:val="00CD7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D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D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D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D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D15"/>
    <w:rPr>
      <w:rFonts w:eastAsiaTheme="majorEastAsia" w:cstheme="majorBidi"/>
      <w:color w:val="272727" w:themeColor="text1" w:themeTint="D8"/>
    </w:rPr>
  </w:style>
  <w:style w:type="paragraph" w:styleId="Title">
    <w:name w:val="Title"/>
    <w:basedOn w:val="Normal"/>
    <w:next w:val="Normal"/>
    <w:link w:val="TitleChar"/>
    <w:uiPriority w:val="10"/>
    <w:qFormat/>
    <w:rsid w:val="00CD7D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D15"/>
    <w:pPr>
      <w:spacing w:before="160"/>
      <w:jc w:val="center"/>
    </w:pPr>
    <w:rPr>
      <w:i/>
      <w:iCs/>
      <w:color w:val="404040" w:themeColor="text1" w:themeTint="BF"/>
    </w:rPr>
  </w:style>
  <w:style w:type="character" w:customStyle="1" w:styleId="QuoteChar">
    <w:name w:val="Quote Char"/>
    <w:basedOn w:val="DefaultParagraphFont"/>
    <w:link w:val="Quote"/>
    <w:uiPriority w:val="29"/>
    <w:rsid w:val="00CD7D15"/>
    <w:rPr>
      <w:i/>
      <w:iCs/>
      <w:color w:val="404040" w:themeColor="text1" w:themeTint="BF"/>
    </w:rPr>
  </w:style>
  <w:style w:type="paragraph" w:styleId="ListParagraph">
    <w:name w:val="List Paragraph"/>
    <w:basedOn w:val="Normal"/>
    <w:uiPriority w:val="34"/>
    <w:qFormat/>
    <w:rsid w:val="00CD7D15"/>
    <w:pPr>
      <w:ind w:left="720"/>
      <w:contextualSpacing/>
    </w:pPr>
  </w:style>
  <w:style w:type="character" w:styleId="IntenseEmphasis">
    <w:name w:val="Intense Emphasis"/>
    <w:basedOn w:val="DefaultParagraphFont"/>
    <w:uiPriority w:val="21"/>
    <w:qFormat/>
    <w:rsid w:val="00CD7D15"/>
    <w:rPr>
      <w:i/>
      <w:iCs/>
      <w:color w:val="0F4761" w:themeColor="accent1" w:themeShade="BF"/>
    </w:rPr>
  </w:style>
  <w:style w:type="paragraph" w:styleId="IntenseQuote">
    <w:name w:val="Intense Quote"/>
    <w:basedOn w:val="Normal"/>
    <w:next w:val="Normal"/>
    <w:link w:val="IntenseQuoteChar"/>
    <w:uiPriority w:val="30"/>
    <w:qFormat/>
    <w:rsid w:val="00CD7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D15"/>
    <w:rPr>
      <w:i/>
      <w:iCs/>
      <w:color w:val="0F4761" w:themeColor="accent1" w:themeShade="BF"/>
    </w:rPr>
  </w:style>
  <w:style w:type="character" w:styleId="IntenseReference">
    <w:name w:val="Intense Reference"/>
    <w:basedOn w:val="DefaultParagraphFont"/>
    <w:uiPriority w:val="32"/>
    <w:qFormat/>
    <w:rsid w:val="00CD7D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CE3196DEBAA4068A38383C1C4DAFF0F"/>
        <w:category>
          <w:name w:val="General"/>
          <w:gallery w:val="placeholder"/>
        </w:category>
        <w:types>
          <w:type w:val="bbPlcHdr"/>
        </w:types>
        <w:behaviors>
          <w:behavior w:val="content"/>
        </w:behaviors>
        <w:guid w:val="{9018105E-C2EF-4372-B92A-0022BDE329D2}"/>
      </w:docPartPr>
      <w:docPartBody>
        <w:p w:rsidR="00A20E10" w:rsidRDefault="00A20E10" w:rsidP="00A20E10">
          <w:pPr>
            <w:pStyle w:val="6CE3196DEBAA4068A38383C1C4DAFF0F"/>
          </w:pPr>
          <w:r w:rsidRPr="00043033">
            <w:rPr>
              <w:rStyle w:val="PlaceholderText"/>
            </w:rPr>
            <w:t>Click here to enter text.</w:t>
          </w:r>
        </w:p>
      </w:docPartBody>
    </w:docPart>
    <w:docPart>
      <w:docPartPr>
        <w:name w:val="02A820C474314EB88E38D2CDBC6BF41F"/>
        <w:category>
          <w:name w:val="General"/>
          <w:gallery w:val="placeholder"/>
        </w:category>
        <w:types>
          <w:type w:val="bbPlcHdr"/>
        </w:types>
        <w:behaviors>
          <w:behavior w:val="content"/>
        </w:behaviors>
        <w:guid w:val="{96D232DD-0D18-4197-ACE6-89948BBA5B19}"/>
      </w:docPartPr>
      <w:docPartBody>
        <w:p w:rsidR="00A20E10" w:rsidRDefault="00A20E10" w:rsidP="00A20E10">
          <w:pPr>
            <w:pStyle w:val="02A820C474314EB88E38D2CDBC6BF41F"/>
          </w:pPr>
          <w:r w:rsidRPr="00043033">
            <w:rPr>
              <w:rStyle w:val="PlaceholderText"/>
            </w:rPr>
            <w:t>Click here to enter text.</w:t>
          </w:r>
        </w:p>
      </w:docPartBody>
    </w:docPart>
    <w:docPart>
      <w:docPartPr>
        <w:name w:val="A565CF49DCBE4826B105374E1A6F0F90"/>
        <w:category>
          <w:name w:val="General"/>
          <w:gallery w:val="placeholder"/>
        </w:category>
        <w:types>
          <w:type w:val="bbPlcHdr"/>
        </w:types>
        <w:behaviors>
          <w:behavior w:val="content"/>
        </w:behaviors>
        <w:guid w:val="{825CE6B0-7E89-478C-B612-447080A939B6}"/>
      </w:docPartPr>
      <w:docPartBody>
        <w:p w:rsidR="00A20E10" w:rsidRDefault="00A20E10" w:rsidP="00A20E10">
          <w:pPr>
            <w:pStyle w:val="A565CF49DCBE4826B105374E1A6F0F90"/>
          </w:pPr>
          <w:r w:rsidRPr="00043033">
            <w:rPr>
              <w:rStyle w:val="PlaceholderText"/>
            </w:rPr>
            <w:t>Click here to enter text.</w:t>
          </w:r>
        </w:p>
      </w:docPartBody>
    </w:docPart>
    <w:docPart>
      <w:docPartPr>
        <w:name w:val="665F493309094DF2BEEA4F500153BF3A"/>
        <w:category>
          <w:name w:val="General"/>
          <w:gallery w:val="placeholder"/>
        </w:category>
        <w:types>
          <w:type w:val="bbPlcHdr"/>
        </w:types>
        <w:behaviors>
          <w:behavior w:val="content"/>
        </w:behaviors>
        <w:guid w:val="{44D50108-FEB0-4DE1-81C1-27A480F5E6BD}"/>
      </w:docPartPr>
      <w:docPartBody>
        <w:p w:rsidR="00A20E10" w:rsidRDefault="00A20E10" w:rsidP="00A20E10">
          <w:pPr>
            <w:pStyle w:val="665F493309094DF2BEEA4F500153BF3A"/>
          </w:pPr>
          <w:r w:rsidRPr="00043033">
            <w:rPr>
              <w:rStyle w:val="PlaceholderText"/>
            </w:rPr>
            <w:t>Click here to enter text.</w:t>
          </w:r>
        </w:p>
      </w:docPartBody>
    </w:docPart>
    <w:docPart>
      <w:docPartPr>
        <w:name w:val="5488448CCF9649CBBB1CF5EF593D21ED"/>
        <w:category>
          <w:name w:val="General"/>
          <w:gallery w:val="placeholder"/>
        </w:category>
        <w:types>
          <w:type w:val="bbPlcHdr"/>
        </w:types>
        <w:behaviors>
          <w:behavior w:val="content"/>
        </w:behaviors>
        <w:guid w:val="{C38A056A-6BA9-4713-96A1-F6EA8FE001E5}"/>
      </w:docPartPr>
      <w:docPartBody>
        <w:p w:rsidR="00A20E10" w:rsidRDefault="00A20E10" w:rsidP="00A20E10">
          <w:pPr>
            <w:pStyle w:val="5488448CCF9649CBBB1CF5EF593D21ED"/>
          </w:pPr>
          <w:r w:rsidRPr="0004303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10"/>
    <w:rsid w:val="00A20E10"/>
    <w:rsid w:val="00E46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0E10"/>
    <w:rPr>
      <w:color w:val="808080"/>
    </w:rPr>
  </w:style>
  <w:style w:type="paragraph" w:customStyle="1" w:styleId="6CE3196DEBAA4068A38383C1C4DAFF0F">
    <w:name w:val="6CE3196DEBAA4068A38383C1C4DAFF0F"/>
    <w:rsid w:val="00A20E10"/>
  </w:style>
  <w:style w:type="paragraph" w:customStyle="1" w:styleId="02A820C474314EB88E38D2CDBC6BF41F">
    <w:name w:val="02A820C474314EB88E38D2CDBC6BF41F"/>
    <w:rsid w:val="00A20E10"/>
  </w:style>
  <w:style w:type="paragraph" w:customStyle="1" w:styleId="A565CF49DCBE4826B105374E1A6F0F90">
    <w:name w:val="A565CF49DCBE4826B105374E1A6F0F90"/>
    <w:rsid w:val="00A20E10"/>
  </w:style>
  <w:style w:type="paragraph" w:customStyle="1" w:styleId="665F493309094DF2BEEA4F500153BF3A">
    <w:name w:val="665F493309094DF2BEEA4F500153BF3A"/>
    <w:rsid w:val="00A20E10"/>
  </w:style>
  <w:style w:type="paragraph" w:customStyle="1" w:styleId="5488448CCF9649CBBB1CF5EF593D21ED">
    <w:name w:val="5488448CCF9649CBBB1CF5EF593D21ED"/>
    <w:rsid w:val="00A20E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680</Words>
  <Characters>3876</Characters>
  <Application>Microsoft Office Word</Application>
  <DocSecurity>0</DocSecurity>
  <Lines>32</Lines>
  <Paragraphs>9</Paragraphs>
  <ScaleCrop>false</ScaleCrop>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Warnner Gunter</dc:creator>
  <cp:keywords/>
  <dc:description/>
  <cp:lastModifiedBy>Warnner Gunter</cp:lastModifiedBy>
  <cp:revision>1</cp:revision>
  <dcterms:created xsi:type="dcterms:W3CDTF">2024-09-13T18:34:00Z</dcterms:created>
  <dcterms:modified xsi:type="dcterms:W3CDTF">2024-09-13T18:36:00Z</dcterms:modified>
</cp:coreProperties>
</file>