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54F966DD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251507B2" w:rsidR="00403A67" w:rsidRDefault="00CD403B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Director</w:t>
      </w:r>
      <w:r w:rsidR="00041AB4">
        <w:rPr>
          <w:rFonts w:ascii="Times New Roman" w:hAnsi="Times New Roman" w:cs="Times New Roman"/>
          <w:b/>
          <w:sz w:val="32"/>
          <w:szCs w:val="24"/>
          <w:u w:val="single"/>
        </w:rPr>
        <w:t xml:space="preserve"> Trade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041AB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041AB4">
        <w:rPr>
          <w:rFonts w:ascii="Times New Roman" w:hAnsi="Times New Roman" w:cs="Times New Roman"/>
          <w:b/>
          <w:sz w:val="32"/>
          <w:szCs w:val="24"/>
          <w:u w:val="single"/>
        </w:rPr>
        <w:t>821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718D3E19" w:rsidR="00D33457" w:rsidRPr="00616405" w:rsidRDefault="000F5B7F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</w:t>
      </w:r>
      <w:r w:rsidR="00760B5C">
        <w:rPr>
          <w:rFonts w:ascii="Times New Roman" w:hAnsi="Times New Roman" w:cs="Times New Roman"/>
          <w:sz w:val="24"/>
          <w:szCs w:val="24"/>
        </w:rPr>
        <w:t xml:space="preserve">hybrid </w:t>
      </w:r>
      <w:r w:rsidR="009A48DD">
        <w:rPr>
          <w:rFonts w:ascii="Times New Roman" w:hAnsi="Times New Roman" w:cs="Times New Roman"/>
          <w:sz w:val="24"/>
          <w:szCs w:val="24"/>
        </w:rPr>
        <w:t xml:space="preserve">individual contributor and </w:t>
      </w:r>
      <w:r w:rsidR="005E22B7">
        <w:rPr>
          <w:rFonts w:ascii="Times New Roman" w:hAnsi="Times New Roman" w:cs="Times New Roman"/>
          <w:sz w:val="24"/>
          <w:szCs w:val="24"/>
        </w:rPr>
        <w:t xml:space="preserve">Customs Compliance subject matter expert position </w:t>
      </w:r>
      <w:r w:rsidR="00BD2507">
        <w:rPr>
          <w:rFonts w:ascii="Times New Roman" w:hAnsi="Times New Roman" w:cs="Times New Roman"/>
          <w:sz w:val="24"/>
          <w:szCs w:val="24"/>
        </w:rPr>
        <w:t xml:space="preserve">reporting through Legal at a growing public company </w:t>
      </w:r>
      <w:r w:rsidR="00A0743A">
        <w:rPr>
          <w:rFonts w:ascii="Times New Roman" w:hAnsi="Times New Roman" w:cs="Times New Roman"/>
          <w:sz w:val="24"/>
          <w:szCs w:val="24"/>
        </w:rPr>
        <w:t xml:space="preserve">in the </w:t>
      </w:r>
      <w:r w:rsidR="009A48DD">
        <w:rPr>
          <w:rFonts w:ascii="Times New Roman" w:hAnsi="Times New Roman" w:cs="Times New Roman"/>
          <w:sz w:val="24"/>
          <w:szCs w:val="24"/>
        </w:rPr>
        <w:t>Atlanta, GA area</w:t>
      </w:r>
      <w:r w:rsidR="004960E5">
        <w:rPr>
          <w:rFonts w:ascii="Times New Roman" w:hAnsi="Times New Roman" w:cs="Times New Roman"/>
          <w:sz w:val="24"/>
          <w:szCs w:val="24"/>
        </w:rPr>
        <w:t>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1A0E8FAC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812F8">
        <w:rPr>
          <w:rFonts w:ascii="Times New Roman" w:hAnsi="Times New Roman" w:cs="Times New Roman"/>
          <w:sz w:val="24"/>
          <w:szCs w:val="24"/>
        </w:rPr>
        <w:t xml:space="preserve">a </w:t>
      </w:r>
      <w:r w:rsidR="0045404E">
        <w:rPr>
          <w:rFonts w:ascii="Times New Roman" w:hAnsi="Times New Roman" w:cs="Times New Roman"/>
          <w:sz w:val="24"/>
          <w:szCs w:val="24"/>
        </w:rPr>
        <w:t>company</w:t>
      </w:r>
      <w:r w:rsidR="004C671F">
        <w:rPr>
          <w:rFonts w:ascii="Times New Roman" w:hAnsi="Times New Roman" w:cs="Times New Roman"/>
          <w:sz w:val="24"/>
          <w:szCs w:val="24"/>
        </w:rPr>
        <w:t>wide global</w:t>
      </w:r>
      <w:r w:rsidR="0045404E">
        <w:rPr>
          <w:rFonts w:ascii="Times New Roman" w:hAnsi="Times New Roman" w:cs="Times New Roman"/>
          <w:sz w:val="24"/>
          <w:szCs w:val="24"/>
        </w:rPr>
        <w:t xml:space="preserve"> </w:t>
      </w:r>
      <w:r w:rsidR="00AB708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proofErr w:type="gramStart"/>
      <w:r>
        <w:rPr>
          <w:rFonts w:ascii="Times New Roman" w:hAnsi="Times New Roman" w:cs="Times New Roman"/>
          <w:sz w:val="24"/>
          <w:szCs w:val="24"/>
        </w:rPr>
        <w:t>program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2356D" w14:textId="02E4C5B4" w:rsidR="0079498D" w:rsidRDefault="00B01880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3185">
        <w:rPr>
          <w:rFonts w:ascii="Times New Roman" w:hAnsi="Times New Roman" w:cs="Times New Roman"/>
          <w:sz w:val="24"/>
        </w:rPr>
        <w:t>Ma</w:t>
      </w:r>
      <w:r w:rsidR="0079498D">
        <w:rPr>
          <w:rFonts w:ascii="Times New Roman" w:hAnsi="Times New Roman" w:cs="Times New Roman"/>
          <w:sz w:val="24"/>
        </w:rPr>
        <w:t xml:space="preserve">nage </w:t>
      </w:r>
      <w:r w:rsidR="00565871">
        <w:rPr>
          <w:rFonts w:ascii="Times New Roman" w:hAnsi="Times New Roman" w:cs="Times New Roman"/>
          <w:sz w:val="24"/>
        </w:rPr>
        <w:t xml:space="preserve">all trade compliance </w:t>
      </w:r>
      <w:proofErr w:type="gramStart"/>
      <w:r w:rsidR="00565871">
        <w:rPr>
          <w:rFonts w:ascii="Times New Roman" w:hAnsi="Times New Roman" w:cs="Times New Roman"/>
          <w:sz w:val="24"/>
        </w:rPr>
        <w:t>issues</w:t>
      </w:r>
      <w:proofErr w:type="gramEnd"/>
      <w:r w:rsidR="00565EB5">
        <w:rPr>
          <w:rFonts w:ascii="Times New Roman" w:hAnsi="Times New Roman" w:cs="Times New Roman"/>
          <w:sz w:val="24"/>
        </w:rPr>
        <w:t xml:space="preserve"> </w:t>
      </w:r>
      <w:r w:rsidR="0079498D">
        <w:rPr>
          <w:rFonts w:ascii="Times New Roman" w:hAnsi="Times New Roman" w:cs="Times New Roman"/>
          <w:sz w:val="24"/>
        </w:rPr>
        <w:t xml:space="preserve"> </w:t>
      </w:r>
    </w:p>
    <w:p w14:paraId="18219957" w14:textId="41CFD971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2D5C">
        <w:rPr>
          <w:rFonts w:ascii="Times New Roman" w:hAnsi="Times New Roman" w:cs="Times New Roman"/>
          <w:sz w:val="24"/>
        </w:rPr>
        <w:t xml:space="preserve">Manage customs </w:t>
      </w:r>
      <w:proofErr w:type="gramStart"/>
      <w:r w:rsidR="004A2D5C">
        <w:rPr>
          <w:rFonts w:ascii="Times New Roman" w:hAnsi="Times New Roman" w:cs="Times New Roman"/>
          <w:sz w:val="24"/>
        </w:rPr>
        <w:t>brokers</w:t>
      </w:r>
      <w:proofErr w:type="gramEnd"/>
    </w:p>
    <w:p w14:paraId="32963201" w14:textId="78D1B41D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FB9">
        <w:rPr>
          <w:rFonts w:ascii="Times New Roman" w:hAnsi="Times New Roman" w:cs="Times New Roman"/>
          <w:sz w:val="24"/>
          <w:szCs w:val="24"/>
        </w:rPr>
        <w:t xml:space="preserve">Advise the company on all trade compliance </w:t>
      </w:r>
      <w:proofErr w:type="gramStart"/>
      <w:r w:rsidR="001C7FB9">
        <w:rPr>
          <w:rFonts w:ascii="Times New Roman" w:hAnsi="Times New Roman" w:cs="Times New Roman"/>
          <w:sz w:val="24"/>
          <w:szCs w:val="24"/>
        </w:rPr>
        <w:t>matters</w:t>
      </w:r>
      <w:proofErr w:type="gramEnd"/>
    </w:p>
    <w:p w14:paraId="1A449519" w14:textId="14457103" w:rsidR="00760B5C" w:rsidRDefault="00760B5C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Hybrid working </w:t>
      </w:r>
      <w:proofErr w:type="gramStart"/>
      <w:r>
        <w:rPr>
          <w:rFonts w:ascii="Times New Roman" w:hAnsi="Times New Roman" w:cs="Times New Roman"/>
          <w:sz w:val="24"/>
          <w:szCs w:val="24"/>
        </w:rPr>
        <w:t>conditions</w:t>
      </w:r>
      <w:proofErr w:type="gramEnd"/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58ACC5A8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CD403B">
        <w:rPr>
          <w:rFonts w:ascii="Times New Roman" w:hAnsi="Times New Roman" w:cs="Times New Roman"/>
          <w:sz w:val="24"/>
          <w:szCs w:val="24"/>
        </w:rPr>
        <w:t xml:space="preserve">global </w:t>
      </w:r>
      <w:r w:rsidR="004A2D5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compliance program</w:t>
      </w:r>
      <w:r w:rsidR="0079498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CA2F4" w14:textId="5600C767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4C671F">
        <w:rPr>
          <w:rFonts w:ascii="Times New Roman" w:hAnsi="Times New Roman" w:cs="Times New Roman"/>
          <w:sz w:val="24"/>
          <w:szCs w:val="24"/>
        </w:rPr>
        <w:t xml:space="preserve">with overseeing </w:t>
      </w:r>
      <w:r w:rsidR="000F5B7F">
        <w:rPr>
          <w:rFonts w:ascii="Times New Roman" w:hAnsi="Times New Roman" w:cs="Times New Roman"/>
          <w:sz w:val="24"/>
          <w:szCs w:val="24"/>
        </w:rPr>
        <w:t>Customs Brokers</w:t>
      </w:r>
    </w:p>
    <w:p w14:paraId="1C2BAB19" w14:textId="3DB60738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9A48DD">
        <w:rPr>
          <w:rFonts w:ascii="Times New Roman" w:hAnsi="Times New Roman" w:cs="Times New Roman"/>
          <w:sz w:val="24"/>
        </w:rPr>
        <w:t>helpful</w:t>
      </w:r>
    </w:p>
    <w:p w14:paraId="25D51F42" w14:textId="34047684" w:rsidR="0030261B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proofErr w:type="gramStart"/>
      <w:r w:rsidR="009A48DD"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4C8EBC0E" w14:textId="638A28B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545BC">
        <w:rPr>
          <w:rFonts w:ascii="Times New Roman" w:hAnsi="Times New Roman" w:cs="Times New Roman"/>
          <w:sz w:val="24"/>
          <w:szCs w:val="24"/>
        </w:rPr>
        <w:t>Relocation assistance available to the N</w:t>
      </w:r>
      <w:r w:rsidR="009A48DD">
        <w:rPr>
          <w:rFonts w:ascii="Times New Roman" w:hAnsi="Times New Roman" w:cs="Times New Roman"/>
          <w:sz w:val="24"/>
          <w:szCs w:val="24"/>
        </w:rPr>
        <w:t xml:space="preserve">orth Atlanta, Georgia area 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81E83" w14:textId="77777777" w:rsidR="001D0E01" w:rsidRDefault="001D0E01" w:rsidP="00FF0313">
      <w:r>
        <w:separator/>
      </w:r>
    </w:p>
  </w:endnote>
  <w:endnote w:type="continuationSeparator" w:id="0">
    <w:p w14:paraId="5DC6AEC9" w14:textId="77777777" w:rsidR="001D0E01" w:rsidRDefault="001D0E0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E5F93" w14:textId="77777777" w:rsidR="001D0E01" w:rsidRDefault="001D0E01" w:rsidP="00FF0313">
      <w:r>
        <w:separator/>
      </w:r>
    </w:p>
  </w:footnote>
  <w:footnote w:type="continuationSeparator" w:id="0">
    <w:p w14:paraId="30868A3B" w14:textId="77777777" w:rsidR="001D0E01" w:rsidRDefault="001D0E0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0"/>
  </w:num>
  <w:num w:numId="2" w16cid:durableId="250042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1AB4"/>
    <w:rsid w:val="00044AE7"/>
    <w:rsid w:val="000536C7"/>
    <w:rsid w:val="0005535C"/>
    <w:rsid w:val="00096335"/>
    <w:rsid w:val="000B3B71"/>
    <w:rsid w:val="000C71DF"/>
    <w:rsid w:val="000E2522"/>
    <w:rsid w:val="000E7D7B"/>
    <w:rsid w:val="000F25A8"/>
    <w:rsid w:val="000F5B7F"/>
    <w:rsid w:val="00103AA6"/>
    <w:rsid w:val="001101C3"/>
    <w:rsid w:val="00136738"/>
    <w:rsid w:val="00146D1C"/>
    <w:rsid w:val="0017025E"/>
    <w:rsid w:val="001C13C5"/>
    <w:rsid w:val="001C33EE"/>
    <w:rsid w:val="001C7FB9"/>
    <w:rsid w:val="001D0E01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B4FBB"/>
    <w:rsid w:val="003C1B5C"/>
    <w:rsid w:val="003C6ADF"/>
    <w:rsid w:val="003C6D57"/>
    <w:rsid w:val="003D2BF3"/>
    <w:rsid w:val="00403A67"/>
    <w:rsid w:val="00432519"/>
    <w:rsid w:val="0043393B"/>
    <w:rsid w:val="00442BDF"/>
    <w:rsid w:val="00452721"/>
    <w:rsid w:val="0045404E"/>
    <w:rsid w:val="00457AF0"/>
    <w:rsid w:val="00460752"/>
    <w:rsid w:val="004904D2"/>
    <w:rsid w:val="004940B7"/>
    <w:rsid w:val="004960E5"/>
    <w:rsid w:val="004A2D5C"/>
    <w:rsid w:val="004B62C9"/>
    <w:rsid w:val="004C671F"/>
    <w:rsid w:val="004D114D"/>
    <w:rsid w:val="004D5A20"/>
    <w:rsid w:val="004E460C"/>
    <w:rsid w:val="00500DF3"/>
    <w:rsid w:val="00532222"/>
    <w:rsid w:val="005520BD"/>
    <w:rsid w:val="005649A9"/>
    <w:rsid w:val="00565871"/>
    <w:rsid w:val="00565EB5"/>
    <w:rsid w:val="00577098"/>
    <w:rsid w:val="00593185"/>
    <w:rsid w:val="005B624B"/>
    <w:rsid w:val="005D2EFD"/>
    <w:rsid w:val="005E22B7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667D"/>
    <w:rsid w:val="006D6DDE"/>
    <w:rsid w:val="006E1A49"/>
    <w:rsid w:val="006E5406"/>
    <w:rsid w:val="006E61FC"/>
    <w:rsid w:val="006E7585"/>
    <w:rsid w:val="00760B5C"/>
    <w:rsid w:val="0079498D"/>
    <w:rsid w:val="007D5411"/>
    <w:rsid w:val="007E28E2"/>
    <w:rsid w:val="00812746"/>
    <w:rsid w:val="008311A4"/>
    <w:rsid w:val="0083680F"/>
    <w:rsid w:val="00847088"/>
    <w:rsid w:val="00850576"/>
    <w:rsid w:val="00850764"/>
    <w:rsid w:val="008812F8"/>
    <w:rsid w:val="00883996"/>
    <w:rsid w:val="00890400"/>
    <w:rsid w:val="008B4EB1"/>
    <w:rsid w:val="008C3CEC"/>
    <w:rsid w:val="008D5D83"/>
    <w:rsid w:val="009149CD"/>
    <w:rsid w:val="00926CAD"/>
    <w:rsid w:val="00946E7F"/>
    <w:rsid w:val="009561E6"/>
    <w:rsid w:val="009717DB"/>
    <w:rsid w:val="00986DE2"/>
    <w:rsid w:val="0099583E"/>
    <w:rsid w:val="009A48DD"/>
    <w:rsid w:val="009B305E"/>
    <w:rsid w:val="009C3683"/>
    <w:rsid w:val="009C6041"/>
    <w:rsid w:val="009E629E"/>
    <w:rsid w:val="00A044AE"/>
    <w:rsid w:val="00A0743A"/>
    <w:rsid w:val="00A27CE3"/>
    <w:rsid w:val="00A54867"/>
    <w:rsid w:val="00A75F41"/>
    <w:rsid w:val="00A827C7"/>
    <w:rsid w:val="00A82A85"/>
    <w:rsid w:val="00A82BB7"/>
    <w:rsid w:val="00AA4635"/>
    <w:rsid w:val="00AB708C"/>
    <w:rsid w:val="00AD72D2"/>
    <w:rsid w:val="00AF1A82"/>
    <w:rsid w:val="00B01738"/>
    <w:rsid w:val="00B01880"/>
    <w:rsid w:val="00B048DD"/>
    <w:rsid w:val="00B0564B"/>
    <w:rsid w:val="00B724E8"/>
    <w:rsid w:val="00B75530"/>
    <w:rsid w:val="00B82EAA"/>
    <w:rsid w:val="00B92657"/>
    <w:rsid w:val="00B969A6"/>
    <w:rsid w:val="00BD2507"/>
    <w:rsid w:val="00BD2B35"/>
    <w:rsid w:val="00C24CC3"/>
    <w:rsid w:val="00C60B0C"/>
    <w:rsid w:val="00CC25CB"/>
    <w:rsid w:val="00CD403B"/>
    <w:rsid w:val="00D33457"/>
    <w:rsid w:val="00D545BC"/>
    <w:rsid w:val="00D546AB"/>
    <w:rsid w:val="00D66F38"/>
    <w:rsid w:val="00DD5EF7"/>
    <w:rsid w:val="00DD7680"/>
    <w:rsid w:val="00DE2C94"/>
    <w:rsid w:val="00DE5982"/>
    <w:rsid w:val="00DE62E3"/>
    <w:rsid w:val="00E42715"/>
    <w:rsid w:val="00E5149D"/>
    <w:rsid w:val="00E574B7"/>
    <w:rsid w:val="00E60F21"/>
    <w:rsid w:val="00E77F60"/>
    <w:rsid w:val="00E9508D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B04E2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2023-06-26T12:12:00Z</cp:lastPrinted>
  <dcterms:created xsi:type="dcterms:W3CDTF">2024-03-14T17:35:00Z</dcterms:created>
  <dcterms:modified xsi:type="dcterms:W3CDTF">2024-03-14T17:35:00Z</dcterms:modified>
</cp:coreProperties>
</file>