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1E65F" w14:textId="7B242F83" w:rsidR="00C25878" w:rsidRDefault="00C25878" w:rsidP="00C25878">
      <w:pPr>
        <w:pStyle w:val="NormalWeb"/>
      </w:pPr>
      <w:r>
        <w:rPr>
          <w:rStyle w:val="Emphasis"/>
          <w:rFonts w:ascii="Arial" w:hAnsi="Arial" w:cs="Arial"/>
          <w:color w:val="505050"/>
          <w:sz w:val="21"/>
          <w:szCs w:val="21"/>
        </w:rPr>
        <w:t xml:space="preserve">upcoming U.S. Consumer Product Safety Commission (CPSC) </w:t>
      </w:r>
      <w:proofErr w:type="spellStart"/>
      <w:r>
        <w:rPr>
          <w:rStyle w:val="Emphasis"/>
          <w:rFonts w:ascii="Arial" w:hAnsi="Arial" w:cs="Arial"/>
          <w:color w:val="505050"/>
          <w:sz w:val="21"/>
          <w:szCs w:val="21"/>
        </w:rPr>
        <w:t>eFiling</w:t>
      </w:r>
      <w:proofErr w:type="spellEnd"/>
      <w:r>
        <w:rPr>
          <w:rStyle w:val="Emphasis"/>
          <w:rFonts w:ascii="Arial" w:hAnsi="Arial" w:cs="Arial"/>
          <w:color w:val="505050"/>
          <w:sz w:val="21"/>
          <w:szCs w:val="21"/>
        </w:rPr>
        <w:t xml:space="preserve"> requirements</w:t>
      </w:r>
      <w:r>
        <w:rPr>
          <w:rStyle w:val="Emphasis"/>
          <w:rFonts w:ascii="Arial" w:hAnsi="Arial" w:cs="Arial"/>
          <w:color w:val="505050"/>
          <w:sz w:val="21"/>
          <w:szCs w:val="21"/>
        </w:rPr>
        <w:t>.</w:t>
      </w:r>
      <w:r>
        <w:rPr>
          <w:rFonts w:ascii="Arial" w:hAnsi="Arial" w:cs="Arial"/>
          <w:color w:val="505050"/>
          <w:sz w:val="21"/>
          <w:szCs w:val="21"/>
        </w:rPr>
        <w:t xml:space="preserve"> The program will require a digitized Certificate of Conformity (COC) to be sent to U.S. Customs and Border Protection’s ACE system via the CPSC Product Registry before manufactured goods arrive at first landing port into USA.</w:t>
      </w:r>
    </w:p>
    <w:p w14:paraId="68A8CA3D" w14:textId="77777777" w:rsidR="00397273" w:rsidRDefault="00397273"/>
    <w:sectPr w:rsidR="003972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78"/>
    <w:rsid w:val="00397273"/>
    <w:rsid w:val="00C25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F41D"/>
  <w15:chartTrackingRefBased/>
  <w15:docId w15:val="{F392E8D6-BADB-44F2-AADC-5AD88983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5878"/>
    <w:pPr>
      <w:spacing w:before="100" w:beforeAutospacing="1" w:after="100" w:afterAutospacing="1" w:line="240" w:lineRule="auto"/>
    </w:pPr>
    <w:rPr>
      <w:rFonts w:ascii="Calibri" w:hAnsi="Calibri" w:cs="Calibri"/>
      <w:kern w:val="0"/>
      <w14:ligatures w14:val="none"/>
    </w:rPr>
  </w:style>
  <w:style w:type="character" w:styleId="Emphasis">
    <w:name w:val="Emphasis"/>
    <w:basedOn w:val="DefaultParagraphFont"/>
    <w:uiPriority w:val="20"/>
    <w:qFormat/>
    <w:rsid w:val="00C258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05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Peebles, Greg</dc:creator>
  <cp:keywords/>
  <dc:description/>
  <cp:lastModifiedBy>Peebles, Greg</cp:lastModifiedBy>
  <cp:revision>1</cp:revision>
  <dcterms:created xsi:type="dcterms:W3CDTF">2024-02-21T14:41:00Z</dcterms:created>
  <dcterms:modified xsi:type="dcterms:W3CDTF">2024-02-21T14:41:00Z</dcterms:modified>
</cp:coreProperties>
</file>