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172C623" w:rsidR="004D114D" w:rsidRDefault="001254A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Manager,</w:t>
      </w:r>
      <w:r w:rsidR="007E352B">
        <w:rPr>
          <w:rFonts w:ascii="Times New Roman" w:hAnsi="Times New Roman" w:cs="Times New Roman"/>
          <w:b/>
          <w:sz w:val="32"/>
          <w:szCs w:val="24"/>
          <w:u w:val="single"/>
        </w:rPr>
        <w:t xml:space="preserve"> Trade Compliance</w:t>
      </w:r>
      <w:r w:rsidR="009E4EC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7E352B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733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28122DE" w:rsidR="00616405" w:rsidRDefault="001254A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Support</w:t>
      </w:r>
      <w:r w:rsidR="007E352B">
        <w:rPr>
          <w:rFonts w:ascii="Times New Roman" w:hAnsi="Times New Roman" w:cs="Times New Roman"/>
          <w:sz w:val="24"/>
          <w:szCs w:val="24"/>
        </w:rPr>
        <w:t xml:space="preserve"> the </w:t>
      </w:r>
      <w:r w:rsidR="00647883">
        <w:rPr>
          <w:rFonts w:ascii="Times New Roman" w:hAnsi="Times New Roman" w:cs="Times New Roman"/>
          <w:sz w:val="24"/>
          <w:szCs w:val="24"/>
        </w:rPr>
        <w:t>North America T</w:t>
      </w:r>
      <w:r w:rsidR="00BE3018">
        <w:rPr>
          <w:rFonts w:ascii="Times New Roman" w:hAnsi="Times New Roman" w:cs="Times New Roman"/>
          <w:sz w:val="24"/>
          <w:szCs w:val="24"/>
        </w:rPr>
        <w:t xml:space="preserve">rade Compliance </w:t>
      </w:r>
      <w:r w:rsidR="007E352B">
        <w:rPr>
          <w:rFonts w:ascii="Times New Roman" w:hAnsi="Times New Roman" w:cs="Times New Roman"/>
          <w:sz w:val="24"/>
          <w:szCs w:val="24"/>
        </w:rPr>
        <w:t xml:space="preserve">program for this Fortune 500 Company. Can be located near any of these cities: Atlanta, GA; Minneapolis, MN; Fargo, </w:t>
      </w:r>
      <w:proofErr w:type="gramStart"/>
      <w:r w:rsidR="007E352B">
        <w:rPr>
          <w:rFonts w:ascii="Times New Roman" w:hAnsi="Times New Roman" w:cs="Times New Roman"/>
          <w:sz w:val="24"/>
          <w:szCs w:val="24"/>
        </w:rPr>
        <w:t>ND</w:t>
      </w:r>
      <w:proofErr w:type="gramEnd"/>
      <w:r w:rsidR="007E352B">
        <w:rPr>
          <w:rFonts w:ascii="Times New Roman" w:hAnsi="Times New Roman" w:cs="Times New Roman"/>
          <w:sz w:val="24"/>
          <w:szCs w:val="24"/>
        </w:rPr>
        <w:t xml:space="preserve"> or </w:t>
      </w:r>
      <w:r w:rsidR="00392831">
        <w:rPr>
          <w:rFonts w:ascii="Times New Roman" w:hAnsi="Times New Roman" w:cs="Times New Roman"/>
          <w:sz w:val="24"/>
          <w:szCs w:val="24"/>
        </w:rPr>
        <w:t>NC (</w:t>
      </w:r>
      <w:proofErr w:type="spellStart"/>
      <w:r w:rsidR="00392831">
        <w:rPr>
          <w:rFonts w:ascii="Times New Roman" w:hAnsi="Times New Roman" w:cs="Times New Roman"/>
          <w:sz w:val="24"/>
          <w:szCs w:val="24"/>
        </w:rPr>
        <w:t>mid state</w:t>
      </w:r>
      <w:proofErr w:type="spellEnd"/>
      <w:r w:rsidR="00392831">
        <w:rPr>
          <w:rFonts w:ascii="Times New Roman" w:hAnsi="Times New Roman" w:cs="Times New Roman"/>
          <w:sz w:val="24"/>
          <w:szCs w:val="24"/>
        </w:rPr>
        <w:t>).</w:t>
      </w:r>
    </w:p>
    <w:p w14:paraId="69F6F91B" w14:textId="72777AB7" w:rsidR="001254A9" w:rsidRPr="00616405" w:rsidRDefault="001254A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Self contributor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role.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C5B0E5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254A9">
        <w:rPr>
          <w:rFonts w:ascii="Times New Roman" w:hAnsi="Times New Roman" w:cs="Times New Roman"/>
          <w:sz w:val="24"/>
        </w:rPr>
        <w:t xml:space="preserve">Support the </w:t>
      </w:r>
      <w:r w:rsidR="007E352B">
        <w:rPr>
          <w:rFonts w:ascii="Times New Roman" w:hAnsi="Times New Roman" w:cs="Times New Roman"/>
          <w:sz w:val="24"/>
          <w:szCs w:val="24"/>
        </w:rPr>
        <w:t>Trade Compliance Program – both imports &amp; exports</w:t>
      </w:r>
    </w:p>
    <w:p w14:paraId="3748106E" w14:textId="12A38AE4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54A9">
        <w:rPr>
          <w:rFonts w:ascii="Times New Roman" w:hAnsi="Times New Roman" w:cs="Times New Roman"/>
          <w:sz w:val="24"/>
        </w:rPr>
        <w:t xml:space="preserve">Provide </w:t>
      </w:r>
      <w:r w:rsidR="00DE70D7">
        <w:rPr>
          <w:rFonts w:ascii="Times New Roman" w:hAnsi="Times New Roman" w:cs="Times New Roman"/>
          <w:sz w:val="24"/>
        </w:rPr>
        <w:t xml:space="preserve">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 xml:space="preserve">Trade </w:t>
      </w:r>
      <w:proofErr w:type="gramStart"/>
      <w:r w:rsidR="007E352B">
        <w:rPr>
          <w:rFonts w:ascii="Times New Roman" w:hAnsi="Times New Roman" w:cs="Times New Roman"/>
          <w:sz w:val="24"/>
        </w:rPr>
        <w:t>matters</w:t>
      </w:r>
      <w:proofErr w:type="gramEnd"/>
    </w:p>
    <w:p w14:paraId="20127442" w14:textId="5D79769B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54A9">
        <w:rPr>
          <w:rFonts w:ascii="Times New Roman" w:hAnsi="Times New Roman" w:cs="Times New Roman"/>
          <w:sz w:val="24"/>
        </w:rPr>
        <w:t xml:space="preserve">Responsible for </w:t>
      </w:r>
      <w:r w:rsidR="007E352B">
        <w:rPr>
          <w:rFonts w:ascii="Times New Roman" w:hAnsi="Times New Roman" w:cs="Times New Roman"/>
          <w:sz w:val="24"/>
        </w:rPr>
        <w:t xml:space="preserve">Classifications; FTA’s; Record keeping, </w:t>
      </w:r>
      <w:r w:rsidR="001254A9">
        <w:rPr>
          <w:rFonts w:ascii="Times New Roman" w:hAnsi="Times New Roman" w:cs="Times New Roman"/>
          <w:sz w:val="24"/>
        </w:rPr>
        <w:t>C-TPAT</w:t>
      </w:r>
    </w:p>
    <w:p w14:paraId="5FE5978B" w14:textId="368808FB" w:rsidR="00017649" w:rsidRPr="001254A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54A9">
        <w:rPr>
          <w:rFonts w:ascii="Times New Roman" w:hAnsi="Times New Roman" w:cs="Times New Roman"/>
          <w:sz w:val="24"/>
        </w:rPr>
        <w:t xml:space="preserve">Will work with ops in MX (IMMEX) as well as SAP/GTS start </w:t>
      </w:r>
      <w:proofErr w:type="gramStart"/>
      <w:r w:rsidR="001254A9">
        <w:rPr>
          <w:rFonts w:ascii="Times New Roman" w:hAnsi="Times New Roman" w:cs="Times New Roman"/>
          <w:sz w:val="24"/>
        </w:rPr>
        <w:t>up</w:t>
      </w:r>
      <w:proofErr w:type="gramEnd"/>
    </w:p>
    <w:p w14:paraId="0ECC5A4F" w14:textId="760E2C05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</w:t>
      </w:r>
      <w:r w:rsidR="007E352B">
        <w:rPr>
          <w:rFonts w:ascii="Times New Roman" w:hAnsi="Times New Roman" w:cs="Times New Roman"/>
          <w:sz w:val="24"/>
        </w:rPr>
        <w:t>/support</w:t>
      </w:r>
      <w:r>
        <w:rPr>
          <w:rFonts w:ascii="Times New Roman" w:hAnsi="Times New Roman" w:cs="Times New Roman"/>
          <w:sz w:val="24"/>
        </w:rPr>
        <w:t xml:space="preserve">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&amp; BIS</w:t>
      </w:r>
    </w:p>
    <w:p w14:paraId="53F47B4E" w14:textId="2F897C38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54A9">
        <w:rPr>
          <w:rFonts w:ascii="Times New Roman" w:hAnsi="Times New Roman" w:cs="Times New Roman"/>
          <w:sz w:val="24"/>
          <w:szCs w:val="24"/>
        </w:rPr>
        <w:t>Liaison for Supply Chain &amp; cross functional teams</w:t>
      </w:r>
    </w:p>
    <w:p w14:paraId="6F4D0C74" w14:textId="396E582A" w:rsidR="001254A9" w:rsidRPr="001254A9" w:rsidRDefault="001254A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Assist where </w:t>
      </w:r>
      <w:proofErr w:type="gramStart"/>
      <w:r>
        <w:rPr>
          <w:rFonts w:ascii="Times New Roman" w:hAnsi="Times New Roman" w:cs="Times New Roman"/>
          <w:sz w:val="24"/>
        </w:rPr>
        <w:t>needed</w:t>
      </w:r>
      <w:proofErr w:type="gramEnd"/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76852B8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7E352B">
        <w:rPr>
          <w:rFonts w:ascii="Times New Roman" w:hAnsi="Times New Roman" w:cs="Times New Roman"/>
          <w:sz w:val="24"/>
          <w:szCs w:val="24"/>
        </w:rPr>
        <w:t>highly preferred</w:t>
      </w:r>
    </w:p>
    <w:p w14:paraId="259FE4CF" w14:textId="5EE892F9" w:rsidR="007E352B" w:rsidRPr="007E352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E352B">
        <w:rPr>
          <w:rFonts w:ascii="Times New Roman" w:hAnsi="Times New Roman" w:cs="Times New Roman"/>
          <w:sz w:val="24"/>
        </w:rPr>
        <w:t>LCB highly preferred</w:t>
      </w:r>
    </w:p>
    <w:p w14:paraId="46F6CC75" w14:textId="53C23F66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  <w:r w:rsidR="003C69D0">
        <w:rPr>
          <w:rFonts w:ascii="Times New Roman" w:hAnsi="Times New Roman" w:cs="Times New Roman"/>
          <w:sz w:val="24"/>
          <w:szCs w:val="24"/>
        </w:rPr>
        <w:t xml:space="preserve"> </w:t>
      </w:r>
      <w:r w:rsidR="001254A9">
        <w:rPr>
          <w:rFonts w:ascii="Times New Roman" w:hAnsi="Times New Roman" w:cs="Times New Roman"/>
          <w:sz w:val="24"/>
          <w:szCs w:val="24"/>
        </w:rPr>
        <w:t>a bonus</w:t>
      </w:r>
    </w:p>
    <w:p w14:paraId="3C0BC276" w14:textId="1EA922A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7883">
        <w:rPr>
          <w:rFonts w:ascii="Times New Roman" w:hAnsi="Times New Roman" w:cs="Times New Roman"/>
          <w:sz w:val="24"/>
          <w:szCs w:val="24"/>
        </w:rPr>
        <w:t>Experience with SAP/GTS</w:t>
      </w:r>
    </w:p>
    <w:p w14:paraId="4FE0FE0F" w14:textId="7E9E6B07" w:rsidR="00647883" w:rsidRPr="00647883" w:rsidRDefault="0064788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IMMEX experience a plus</w:t>
      </w:r>
    </w:p>
    <w:p w14:paraId="0DE929ED" w14:textId="5C7749E8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Experience with Gov’t 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970B30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1CF39" w14:textId="77777777" w:rsidR="00970B30" w:rsidRDefault="00970B30" w:rsidP="00FF0313">
      <w:r>
        <w:separator/>
      </w:r>
    </w:p>
  </w:endnote>
  <w:endnote w:type="continuationSeparator" w:id="0">
    <w:p w14:paraId="576DB815" w14:textId="77777777" w:rsidR="00970B30" w:rsidRDefault="00970B3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E38E4" w14:textId="77777777" w:rsidR="00970B30" w:rsidRDefault="00970B30" w:rsidP="00FF0313">
      <w:r>
        <w:separator/>
      </w:r>
    </w:p>
  </w:footnote>
  <w:footnote w:type="continuationSeparator" w:id="0">
    <w:p w14:paraId="7440E434" w14:textId="77777777" w:rsidR="00970B30" w:rsidRDefault="00970B3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06250"/>
    <w:rsid w:val="00017649"/>
    <w:rsid w:val="00044AE7"/>
    <w:rsid w:val="00081B6C"/>
    <w:rsid w:val="001254A9"/>
    <w:rsid w:val="001A2608"/>
    <w:rsid w:val="001E192A"/>
    <w:rsid w:val="00253270"/>
    <w:rsid w:val="00267C0E"/>
    <w:rsid w:val="00271185"/>
    <w:rsid w:val="002B2466"/>
    <w:rsid w:val="002C15E8"/>
    <w:rsid w:val="00311ACF"/>
    <w:rsid w:val="003441DB"/>
    <w:rsid w:val="00392831"/>
    <w:rsid w:val="003C69D0"/>
    <w:rsid w:val="00460752"/>
    <w:rsid w:val="0048306E"/>
    <w:rsid w:val="004940B7"/>
    <w:rsid w:val="004D114D"/>
    <w:rsid w:val="004E460C"/>
    <w:rsid w:val="00500DF3"/>
    <w:rsid w:val="00577098"/>
    <w:rsid w:val="00616405"/>
    <w:rsid w:val="00647883"/>
    <w:rsid w:val="006523B7"/>
    <w:rsid w:val="006A6381"/>
    <w:rsid w:val="006D667D"/>
    <w:rsid w:val="006E61FC"/>
    <w:rsid w:val="007A1C1D"/>
    <w:rsid w:val="007A41C9"/>
    <w:rsid w:val="007C1014"/>
    <w:rsid w:val="007E352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70B30"/>
    <w:rsid w:val="00986DE2"/>
    <w:rsid w:val="009C3683"/>
    <w:rsid w:val="009E4ECE"/>
    <w:rsid w:val="00A04538"/>
    <w:rsid w:val="00A27CE3"/>
    <w:rsid w:val="00A33655"/>
    <w:rsid w:val="00AC5402"/>
    <w:rsid w:val="00AD765B"/>
    <w:rsid w:val="00AF1A82"/>
    <w:rsid w:val="00B048DD"/>
    <w:rsid w:val="00B44F0F"/>
    <w:rsid w:val="00B92657"/>
    <w:rsid w:val="00BC6591"/>
    <w:rsid w:val="00BD2B35"/>
    <w:rsid w:val="00BE3018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3711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2024-01-18T18:40:00Z</dcterms:created>
  <dcterms:modified xsi:type="dcterms:W3CDTF">2024-01-18T18:40:00Z</dcterms:modified>
</cp:coreProperties>
</file>