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65" w:rsidRPr="00A94B65" w:rsidRDefault="00A94B65" w:rsidP="00A94B65">
      <w:pPr>
        <w:shd w:val="clear" w:color="auto" w:fill="FFFFFF"/>
        <w:spacing w:after="0" w:line="240" w:lineRule="auto"/>
        <w:rPr>
          <w:rFonts w:ascii="Arial" w:eastAsia="Times New Roman" w:hAnsi="Arial" w:cs="Arial"/>
          <w:color w:val="1D2D3E"/>
          <w:sz w:val="21"/>
          <w:szCs w:val="21"/>
        </w:rPr>
      </w:pPr>
      <w:r w:rsidRPr="00A94B65">
        <w:rPr>
          <w:rFonts w:ascii="Arial" w:eastAsia="Times New Roman" w:hAnsi="Arial" w:cs="Arial"/>
          <w:b/>
          <w:bCs/>
          <w:color w:val="1D2D3E"/>
          <w:sz w:val="21"/>
          <w:szCs w:val="21"/>
        </w:rPr>
        <w:t>GENERAL FUNCTION</w:t>
      </w:r>
    </w:p>
    <w:p w:rsidR="00A94B65" w:rsidRPr="00A94B65" w:rsidRDefault="00A94B65" w:rsidP="00A94B65">
      <w:pPr>
        <w:shd w:val="clear" w:color="auto" w:fill="FFFFFF"/>
        <w:spacing w:after="0" w:line="240" w:lineRule="auto"/>
        <w:rPr>
          <w:rFonts w:ascii="Arial" w:eastAsia="Times New Roman" w:hAnsi="Arial" w:cs="Arial"/>
          <w:color w:val="1D2D3E"/>
          <w:sz w:val="21"/>
          <w:szCs w:val="21"/>
        </w:rPr>
      </w:pPr>
      <w:r w:rsidRPr="00A94B65">
        <w:rPr>
          <w:rFonts w:ascii="Arial" w:eastAsia="Times New Roman" w:hAnsi="Arial" w:cs="Arial"/>
          <w:i/>
          <w:iCs/>
          <w:color w:val="1D2D3E"/>
          <w:sz w:val="21"/>
          <w:szCs w:val="21"/>
        </w:rPr>
        <w:t xml:space="preserve">The import/export compliance manager will support the FGX business to ensure all import/export transactions are executed accurately and efficiently. The role will also be responsible for creating and maintaining current and new customs processes and procedures for FGX (IE. Computed value recons, Duty drawback, </w:t>
      </w:r>
      <w:proofErr w:type="spellStart"/>
      <w:r w:rsidRPr="00A94B65">
        <w:rPr>
          <w:rFonts w:ascii="Arial" w:eastAsia="Times New Roman" w:hAnsi="Arial" w:cs="Arial"/>
          <w:i/>
          <w:iCs/>
          <w:color w:val="1D2D3E"/>
          <w:sz w:val="21"/>
          <w:szCs w:val="21"/>
        </w:rPr>
        <w:t>etc</w:t>
      </w:r>
      <w:proofErr w:type="spellEnd"/>
      <w:r w:rsidRPr="00A94B65">
        <w:rPr>
          <w:rFonts w:ascii="Arial" w:eastAsia="Times New Roman" w:hAnsi="Arial" w:cs="Arial"/>
          <w:i/>
          <w:iCs/>
          <w:color w:val="1D2D3E"/>
          <w:sz w:val="21"/>
          <w:szCs w:val="21"/>
        </w:rPr>
        <w:t>)</w:t>
      </w:r>
    </w:p>
    <w:p w:rsidR="00A94B65" w:rsidRPr="00A94B65" w:rsidRDefault="00A94B65" w:rsidP="00A94B65">
      <w:pPr>
        <w:shd w:val="clear" w:color="auto" w:fill="FFFFFF"/>
        <w:spacing w:after="0" w:line="240" w:lineRule="auto"/>
        <w:rPr>
          <w:rFonts w:ascii="Arial" w:eastAsia="Times New Roman" w:hAnsi="Arial" w:cs="Arial"/>
          <w:color w:val="1D2D3E"/>
          <w:sz w:val="21"/>
          <w:szCs w:val="21"/>
        </w:rPr>
      </w:pPr>
      <w:r w:rsidRPr="00A94B65">
        <w:rPr>
          <w:rFonts w:ascii="Arial" w:eastAsia="Times New Roman" w:hAnsi="Arial" w:cs="Arial"/>
          <w:b/>
          <w:bCs/>
          <w:color w:val="1D2D3E"/>
          <w:sz w:val="21"/>
          <w:szCs w:val="21"/>
        </w:rPr>
        <w:t>MAJOR DUTIES AND RESPONSIBILITIES</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Responsible for Pre-entry audit of a statistically significant sampling of initial imports, resolution, and recording of all post-summary corrections, logging import audits, and managing corrective actions with the filer(s). </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Support the Importer computed value reconciliation, using knowledge and experience with regulatory laws and best practices. </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Support the recordkeeping, audit and filings for the company drawback program, using knowledge and experience within the regulatory laws and best practices. </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Review, research, and prepare internal data/reporting </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Analyze China 301 Tariff ACE data, broker reporting, import packets, and internal data/reporting to support customer and supplier duty drawback programs.</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 xml:space="preserve">Work exception reporting, research and resolve </w:t>
      </w:r>
      <w:proofErr w:type="spellStart"/>
      <w:r w:rsidRPr="00A94B65">
        <w:rPr>
          <w:rFonts w:ascii="Arial" w:eastAsia="Times New Roman" w:hAnsi="Arial" w:cs="Arial"/>
          <w:color w:val="1D2D3E"/>
          <w:sz w:val="21"/>
          <w:szCs w:val="21"/>
        </w:rPr>
        <w:t>mis</w:t>
      </w:r>
      <w:proofErr w:type="spellEnd"/>
      <w:r w:rsidRPr="00A94B65">
        <w:rPr>
          <w:rFonts w:ascii="Arial" w:eastAsia="Times New Roman" w:hAnsi="Arial" w:cs="Arial"/>
          <w:color w:val="1D2D3E"/>
          <w:sz w:val="21"/>
          <w:szCs w:val="21"/>
        </w:rPr>
        <w:t>-matches in broker data to the FGX ERP system and determine root cause/corrective action.</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Work cross-functionally to develop/implement systems and process improvements to duty claims, expedite claim filing and improve internal business unit experience. (timing desired one per month or once per quarter? currently weekly)</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Manage the development of internal training related to duty drawback and reconciliation programs including playbooks and procedures.</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Monitor, record, analyze and report on activities, trends, results and recommendations related to import/export activities specifically related to China 301 Tariff.</w:t>
      </w:r>
    </w:p>
    <w:p w:rsidR="00A94B65" w:rsidRPr="00A94B65" w:rsidRDefault="00A94B65" w:rsidP="00A94B65">
      <w:pPr>
        <w:numPr>
          <w:ilvl w:val="0"/>
          <w:numId w:val="1"/>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Maintain duty drawback and reconciliation procedures and create process and procedure improvements where required improvements are identified.</w:t>
      </w:r>
    </w:p>
    <w:p w:rsidR="00A94B65" w:rsidRPr="00A94B65" w:rsidRDefault="00A94B65" w:rsidP="00A94B65">
      <w:pPr>
        <w:shd w:val="clear" w:color="auto" w:fill="FFFFFF"/>
        <w:spacing w:after="0" w:line="240" w:lineRule="auto"/>
        <w:rPr>
          <w:rFonts w:ascii="Arial" w:eastAsia="Times New Roman" w:hAnsi="Arial" w:cs="Arial"/>
          <w:color w:val="1D2D3E"/>
          <w:sz w:val="21"/>
          <w:szCs w:val="21"/>
        </w:rPr>
      </w:pPr>
      <w:r w:rsidRPr="00A94B65">
        <w:rPr>
          <w:rFonts w:ascii="Arial" w:eastAsia="Times New Roman" w:hAnsi="Arial" w:cs="Arial"/>
          <w:b/>
          <w:bCs/>
          <w:color w:val="1D2D3E"/>
          <w:sz w:val="21"/>
          <w:szCs w:val="21"/>
        </w:rPr>
        <w:t>BASIC QUALIFICATIONS</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4 year degree and 4 years of experience in Import/Export Compliance or Customs Brokerage/Freight Forwarding</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Duty drawback experience required; preferred knowledge of drawback in ACE </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retrieve, manipulate and present large sets of data</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working with small parcel, ocean and air freight brokers and carriers</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Strong project management and multitasking skills with adherence to deadlines</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work well both independently and in a cross functional team environment</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independently manage large projects with limited management oversight</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working with (FGX systems)</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in import and export rules and regulations</w:t>
      </w:r>
    </w:p>
    <w:p w:rsidR="00A94B65" w:rsidRPr="00A94B65" w:rsidRDefault="00A94B65" w:rsidP="00A94B65">
      <w:pPr>
        <w:numPr>
          <w:ilvl w:val="0"/>
          <w:numId w:val="2"/>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Licensed Customs Broker a plus</w:t>
      </w:r>
    </w:p>
    <w:p w:rsidR="00A94B65" w:rsidRPr="00A94B65" w:rsidRDefault="00A94B65" w:rsidP="00A94B65">
      <w:pPr>
        <w:shd w:val="clear" w:color="auto" w:fill="FFFFFF"/>
        <w:spacing w:after="0" w:line="240" w:lineRule="auto"/>
        <w:rPr>
          <w:rFonts w:ascii="Arial" w:eastAsia="Times New Roman" w:hAnsi="Arial" w:cs="Arial"/>
          <w:color w:val="1D2D3E"/>
          <w:sz w:val="21"/>
          <w:szCs w:val="21"/>
        </w:rPr>
      </w:pPr>
      <w:r w:rsidRPr="00A94B65">
        <w:rPr>
          <w:rFonts w:ascii="Arial" w:eastAsia="Times New Roman" w:hAnsi="Arial" w:cs="Arial"/>
          <w:b/>
          <w:bCs/>
          <w:color w:val="1D2D3E"/>
          <w:sz w:val="21"/>
          <w:szCs w:val="21"/>
        </w:rPr>
        <w:t>PREFERRED QUALIFICATIONS</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4 year degree and 4 years of experience in Import/Export Compliance or Customs Brokerage/Freight Forwarding</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Duty drawback experience required; preferred knowledge of drawback in ACE </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Entry Reconciliation experience required </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Exceptional data analytic and excel skills</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retrieve, manipulate and present large sets of data</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working with small parcel, ocean and air freight brokers and carriers</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Strong project management and multitasking skills with adherence to deadlines</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work well both independently and in a cross functional team environment</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Ability to independently manage large projects with limited management oversight</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working with (FGX systems)</w:t>
      </w:r>
    </w:p>
    <w:p w:rsidR="00A94B65" w:rsidRPr="00A94B65" w:rsidRDefault="00A94B65" w:rsidP="00A94B65">
      <w:pPr>
        <w:numPr>
          <w:ilvl w:val="0"/>
          <w:numId w:val="3"/>
        </w:numPr>
        <w:shd w:val="clear" w:color="auto" w:fill="FFFFFF"/>
        <w:spacing w:after="0" w:line="240" w:lineRule="auto"/>
        <w:ind w:left="480"/>
        <w:rPr>
          <w:rFonts w:ascii="Arial" w:eastAsia="Times New Roman" w:hAnsi="Arial" w:cs="Arial"/>
          <w:color w:val="1D2D3E"/>
          <w:sz w:val="21"/>
          <w:szCs w:val="21"/>
        </w:rPr>
      </w:pPr>
      <w:r w:rsidRPr="00A94B65">
        <w:rPr>
          <w:rFonts w:ascii="Arial" w:eastAsia="Times New Roman" w:hAnsi="Arial" w:cs="Arial"/>
          <w:color w:val="1D2D3E"/>
          <w:sz w:val="21"/>
          <w:szCs w:val="21"/>
        </w:rPr>
        <w:t>Experience in import and export rules and regulations</w:t>
      </w:r>
    </w:p>
    <w:p w:rsidR="0099537C" w:rsidRDefault="00A94B65" w:rsidP="00553B35">
      <w:pPr>
        <w:numPr>
          <w:ilvl w:val="0"/>
          <w:numId w:val="3"/>
        </w:numPr>
        <w:shd w:val="clear" w:color="auto" w:fill="FFFFFF"/>
        <w:spacing w:after="0" w:line="240" w:lineRule="auto"/>
        <w:ind w:left="480"/>
      </w:pPr>
      <w:r w:rsidRPr="00A94B65">
        <w:rPr>
          <w:rFonts w:ascii="Arial" w:eastAsia="Times New Roman" w:hAnsi="Arial" w:cs="Arial"/>
          <w:color w:val="1D2D3E"/>
          <w:sz w:val="21"/>
          <w:szCs w:val="21"/>
        </w:rPr>
        <w:t>Licensed Customs Broker a plus</w:t>
      </w:r>
      <w:bookmarkStart w:id="0" w:name="_GoBack"/>
      <w:bookmarkEnd w:id="0"/>
    </w:p>
    <w:sectPr w:rsidR="0099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7CC7"/>
    <w:multiLevelType w:val="multilevel"/>
    <w:tmpl w:val="795A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A2593"/>
    <w:multiLevelType w:val="multilevel"/>
    <w:tmpl w:val="49B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216D85"/>
    <w:multiLevelType w:val="multilevel"/>
    <w:tmpl w:val="D23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65"/>
    <w:rsid w:val="00534D4B"/>
    <w:rsid w:val="0084523A"/>
    <w:rsid w:val="00A9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159B9-6D35-4DCD-B0E1-A77B85FB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B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B65"/>
    <w:rPr>
      <w:b/>
      <w:bCs/>
    </w:rPr>
  </w:style>
  <w:style w:type="character" w:styleId="Emphasis">
    <w:name w:val="Emphasis"/>
    <w:basedOn w:val="DefaultParagraphFont"/>
    <w:uiPriority w:val="20"/>
    <w:qFormat/>
    <w:rsid w:val="00A94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Essilor</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Natalie</dc:creator>
  <cp:keywords/>
  <dc:description/>
  <cp:lastModifiedBy>JOHNSON Natalie</cp:lastModifiedBy>
  <cp:revision>1</cp:revision>
  <dcterms:created xsi:type="dcterms:W3CDTF">2023-09-22T17:10:00Z</dcterms:created>
  <dcterms:modified xsi:type="dcterms:W3CDTF">2023-09-22T17:11:00Z</dcterms:modified>
</cp:coreProperties>
</file>