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6803" w14:textId="74DBFF45" w:rsidR="00184ADD" w:rsidRPr="00335D2A" w:rsidRDefault="00AA2F4A" w:rsidP="00184ADD">
      <w:pPr>
        <w:spacing w:after="0" w:line="240" w:lineRule="auto"/>
        <w:rPr>
          <w:rFonts w:ascii="Times New Roman" w:eastAsia="Times New Roman" w:hAnsi="Times New Roman" w:cs="Times New Roman"/>
          <w:sz w:val="24"/>
          <w:szCs w:val="24"/>
        </w:rPr>
      </w:pPr>
      <w:bookmarkStart w:id="0" w:name="_Hlk103154492"/>
      <w:r w:rsidRPr="00335D2A">
        <w:rPr>
          <w:rFonts w:ascii="Times New Roman" w:hAnsi="Times New Roman" w:cs="Times New Roman"/>
          <w:noProof/>
          <w:lang w:eastAsia="en-US"/>
        </w:rPr>
        <w:drawing>
          <wp:inline distT="0" distB="0" distL="0" distR="0" wp14:anchorId="1027C7A1" wp14:editId="61222149">
            <wp:extent cx="1371600" cy="434340"/>
            <wp:effectExtent l="0" t="0" r="0" b="3810"/>
            <wp:docPr id="2" name="Picture 2" descr="WP_Blu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Blu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434340"/>
                    </a:xfrm>
                    <a:prstGeom prst="rect">
                      <a:avLst/>
                    </a:prstGeom>
                    <a:noFill/>
                    <a:ln>
                      <a:noFill/>
                    </a:ln>
                  </pic:spPr>
                </pic:pic>
              </a:graphicData>
            </a:graphic>
          </wp:inline>
        </w:drawing>
      </w:r>
      <w:r w:rsidRPr="00335D2A">
        <w:rPr>
          <w:rFonts w:ascii="Times New Roman" w:eastAsia="Times New Roman" w:hAnsi="Times New Roman" w:cs="Times New Roman"/>
          <w:sz w:val="24"/>
          <w:szCs w:val="24"/>
        </w:rPr>
        <w:br w:type="textWrapping" w:clear="all"/>
      </w:r>
    </w:p>
    <w:p w14:paraId="475E2B68" w14:textId="77777777" w:rsidR="00184ADD" w:rsidRPr="00335D2A" w:rsidRDefault="00184ADD" w:rsidP="00184ADD">
      <w:pPr>
        <w:spacing w:after="0" w:line="240" w:lineRule="auto"/>
        <w:jc w:val="center"/>
        <w:rPr>
          <w:rFonts w:ascii="Times New Roman" w:eastAsia="Times New Roman" w:hAnsi="Times New Roman" w:cs="Times New Roman"/>
          <w:b/>
          <w:bCs/>
          <w:sz w:val="28"/>
          <w:szCs w:val="28"/>
        </w:rPr>
      </w:pPr>
      <w:r w:rsidRPr="00335D2A">
        <w:rPr>
          <w:rFonts w:ascii="Times New Roman" w:eastAsia="Times New Roman" w:hAnsi="Times New Roman" w:cs="Times New Roman"/>
          <w:b/>
          <w:bCs/>
          <w:sz w:val="28"/>
          <w:szCs w:val="28"/>
        </w:rPr>
        <w:t>JOB PROFILE</w:t>
      </w:r>
    </w:p>
    <w:p w14:paraId="02B4196A" w14:textId="77777777" w:rsidR="00184ADD" w:rsidRPr="00335D2A" w:rsidRDefault="00184ADD" w:rsidP="00184ADD">
      <w:pPr>
        <w:spacing w:after="0" w:line="240" w:lineRule="auto"/>
        <w:jc w:val="center"/>
        <w:rPr>
          <w:rFonts w:ascii="Times New Roman" w:eastAsia="Times New Roman" w:hAnsi="Times New Roman" w:cs="Times New Roman"/>
          <w:b/>
          <w:bCs/>
          <w:sz w:val="28"/>
          <w:szCs w:val="28"/>
        </w:rPr>
      </w:pPr>
    </w:p>
    <w:p w14:paraId="7CE4D518" w14:textId="7E602938" w:rsidR="001B12F5" w:rsidRPr="00335D2A" w:rsidRDefault="00184ADD" w:rsidP="00184ADD">
      <w:pPr>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Job Title:</w:t>
      </w:r>
      <w:r w:rsidR="00A335D8" w:rsidRPr="00335D2A">
        <w:rPr>
          <w:rFonts w:ascii="Times New Roman" w:eastAsia="Times New Roman" w:hAnsi="Times New Roman" w:cs="Times New Roman"/>
          <w:b/>
          <w:bCs/>
          <w:sz w:val="24"/>
          <w:szCs w:val="24"/>
        </w:rPr>
        <w:t xml:space="preserve"> </w:t>
      </w:r>
      <w:r w:rsidR="002E4E0D" w:rsidRPr="00335D2A">
        <w:rPr>
          <w:rFonts w:ascii="Times New Roman" w:eastAsia="Times New Roman" w:hAnsi="Times New Roman" w:cs="Times New Roman"/>
          <w:b/>
          <w:bCs/>
          <w:sz w:val="24"/>
          <w:szCs w:val="24"/>
        </w:rPr>
        <w:tab/>
      </w:r>
      <w:r w:rsidR="002E4E0D" w:rsidRPr="00335D2A">
        <w:rPr>
          <w:rFonts w:ascii="Times New Roman" w:eastAsia="Times New Roman" w:hAnsi="Times New Roman" w:cs="Times New Roman"/>
          <w:b/>
          <w:bCs/>
          <w:sz w:val="24"/>
          <w:szCs w:val="24"/>
        </w:rPr>
        <w:tab/>
      </w:r>
      <w:r w:rsidR="0045204B">
        <w:rPr>
          <w:rFonts w:ascii="Times New Roman" w:eastAsia="Times New Roman" w:hAnsi="Times New Roman" w:cs="Times New Roman"/>
          <w:b/>
          <w:bCs/>
          <w:sz w:val="24"/>
          <w:szCs w:val="24"/>
        </w:rPr>
        <w:t xml:space="preserve">Senior </w:t>
      </w:r>
      <w:r w:rsidR="001B12F5" w:rsidRPr="00335D2A">
        <w:rPr>
          <w:rFonts w:ascii="Times New Roman" w:eastAsia="Times New Roman" w:hAnsi="Times New Roman" w:cs="Times New Roman"/>
          <w:b/>
          <w:bCs/>
          <w:sz w:val="24"/>
          <w:szCs w:val="24"/>
        </w:rPr>
        <w:t xml:space="preserve">Global Trade Compliance Analyst </w:t>
      </w:r>
    </w:p>
    <w:p w14:paraId="6F3BFAF8" w14:textId="352900F7" w:rsidR="00184ADD" w:rsidRPr="00335D2A" w:rsidRDefault="007A3C0D" w:rsidP="00184ADD">
      <w:pPr>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Job Grade:</w:t>
      </w:r>
      <w:r w:rsidR="009C5063">
        <w:rPr>
          <w:rFonts w:ascii="Times New Roman" w:eastAsia="Times New Roman" w:hAnsi="Times New Roman" w:cs="Times New Roman"/>
          <w:b/>
          <w:bCs/>
          <w:sz w:val="24"/>
          <w:szCs w:val="24"/>
        </w:rPr>
        <w:tab/>
      </w:r>
      <w:r w:rsidR="009C5063">
        <w:rPr>
          <w:rFonts w:ascii="Times New Roman" w:eastAsia="Times New Roman" w:hAnsi="Times New Roman" w:cs="Times New Roman"/>
          <w:b/>
          <w:bCs/>
          <w:sz w:val="24"/>
          <w:szCs w:val="24"/>
        </w:rPr>
        <w:tab/>
        <w:t>27</w:t>
      </w:r>
    </w:p>
    <w:p w14:paraId="6B17F0E8" w14:textId="51FC9318" w:rsidR="00184ADD" w:rsidRPr="00335D2A" w:rsidRDefault="00184ADD" w:rsidP="00184ADD">
      <w:pPr>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Department:</w:t>
      </w:r>
      <w:r w:rsidRPr="00335D2A">
        <w:rPr>
          <w:rFonts w:ascii="Times New Roman" w:eastAsia="Times New Roman" w:hAnsi="Times New Roman" w:cs="Times New Roman"/>
          <w:b/>
          <w:bCs/>
          <w:sz w:val="24"/>
          <w:szCs w:val="24"/>
        </w:rPr>
        <w:tab/>
      </w:r>
      <w:r w:rsidR="002E4E0D" w:rsidRPr="00335D2A">
        <w:rPr>
          <w:rFonts w:ascii="Times New Roman" w:eastAsia="Times New Roman" w:hAnsi="Times New Roman" w:cs="Times New Roman"/>
          <w:b/>
          <w:bCs/>
          <w:sz w:val="24"/>
          <w:szCs w:val="24"/>
        </w:rPr>
        <w:tab/>
      </w:r>
      <w:r w:rsidR="00B460FE" w:rsidRPr="00335D2A">
        <w:rPr>
          <w:rFonts w:ascii="Times New Roman" w:eastAsia="Times New Roman" w:hAnsi="Times New Roman" w:cs="Times New Roman"/>
          <w:b/>
          <w:bCs/>
          <w:sz w:val="24"/>
          <w:szCs w:val="24"/>
        </w:rPr>
        <w:t>0</w:t>
      </w:r>
      <w:r w:rsidR="001B12F5" w:rsidRPr="00335D2A">
        <w:rPr>
          <w:rFonts w:ascii="Times New Roman" w:eastAsia="Times New Roman" w:hAnsi="Times New Roman" w:cs="Times New Roman"/>
          <w:b/>
          <w:bCs/>
          <w:sz w:val="24"/>
          <w:szCs w:val="24"/>
        </w:rPr>
        <w:t>61</w:t>
      </w:r>
      <w:r w:rsidR="00856204" w:rsidRPr="00335D2A">
        <w:rPr>
          <w:rFonts w:ascii="Times New Roman" w:eastAsia="Times New Roman" w:hAnsi="Times New Roman" w:cs="Times New Roman"/>
          <w:b/>
          <w:bCs/>
          <w:sz w:val="24"/>
          <w:szCs w:val="24"/>
        </w:rPr>
        <w:t xml:space="preserve"> </w:t>
      </w:r>
      <w:r w:rsidR="001B12F5" w:rsidRPr="00335D2A">
        <w:rPr>
          <w:rFonts w:ascii="Times New Roman" w:eastAsia="Times New Roman" w:hAnsi="Times New Roman" w:cs="Times New Roman"/>
          <w:b/>
          <w:bCs/>
          <w:sz w:val="24"/>
          <w:szCs w:val="24"/>
        </w:rPr>
        <w:t>Logistics</w:t>
      </w:r>
    </w:p>
    <w:p w14:paraId="1081D504" w14:textId="7E2708BA" w:rsidR="00184ADD" w:rsidRPr="00335D2A" w:rsidRDefault="00A335D8" w:rsidP="00184ADD">
      <w:pPr>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 xml:space="preserve">Reports To:  </w:t>
      </w:r>
      <w:r w:rsidR="002E4E0D" w:rsidRPr="00335D2A">
        <w:rPr>
          <w:rFonts w:ascii="Times New Roman" w:eastAsia="Times New Roman" w:hAnsi="Times New Roman" w:cs="Times New Roman"/>
          <w:b/>
          <w:bCs/>
          <w:sz w:val="24"/>
          <w:szCs w:val="24"/>
        </w:rPr>
        <w:tab/>
      </w:r>
      <w:r w:rsidR="002E4E0D" w:rsidRPr="00335D2A">
        <w:rPr>
          <w:rFonts w:ascii="Times New Roman" w:eastAsia="Times New Roman" w:hAnsi="Times New Roman" w:cs="Times New Roman"/>
          <w:b/>
          <w:bCs/>
          <w:sz w:val="24"/>
          <w:szCs w:val="24"/>
        </w:rPr>
        <w:tab/>
      </w:r>
      <w:r w:rsidR="001B12F5" w:rsidRPr="00335D2A">
        <w:rPr>
          <w:rFonts w:ascii="Times New Roman" w:eastAsia="Times New Roman" w:hAnsi="Times New Roman" w:cs="Times New Roman"/>
          <w:b/>
          <w:bCs/>
          <w:sz w:val="24"/>
          <w:szCs w:val="24"/>
        </w:rPr>
        <w:t>Director, Global Trade Compliance and Operations</w:t>
      </w:r>
      <w:r w:rsidR="00855680" w:rsidRPr="00335D2A">
        <w:rPr>
          <w:rFonts w:ascii="Times New Roman" w:eastAsia="Times New Roman" w:hAnsi="Times New Roman" w:cs="Times New Roman"/>
          <w:b/>
          <w:bCs/>
          <w:sz w:val="24"/>
          <w:szCs w:val="24"/>
        </w:rPr>
        <w:t xml:space="preserve"> </w:t>
      </w:r>
      <w:r w:rsidRPr="00335D2A">
        <w:rPr>
          <w:rFonts w:ascii="Times New Roman" w:eastAsia="Times New Roman" w:hAnsi="Times New Roman" w:cs="Times New Roman"/>
          <w:b/>
          <w:bCs/>
          <w:sz w:val="24"/>
          <w:szCs w:val="24"/>
        </w:rPr>
        <w:t xml:space="preserve">  </w:t>
      </w:r>
    </w:p>
    <w:p w14:paraId="50B6B407" w14:textId="20207D35" w:rsidR="00855680" w:rsidRPr="00335D2A" w:rsidRDefault="002E4E0D" w:rsidP="00184ADD">
      <w:pPr>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Revised Date:</w:t>
      </w:r>
      <w:r w:rsidRPr="00335D2A">
        <w:rPr>
          <w:rFonts w:ascii="Times New Roman" w:eastAsia="Times New Roman" w:hAnsi="Times New Roman" w:cs="Times New Roman"/>
          <w:b/>
          <w:bCs/>
          <w:sz w:val="24"/>
          <w:szCs w:val="24"/>
        </w:rPr>
        <w:tab/>
      </w:r>
      <w:r w:rsidRPr="00335D2A">
        <w:rPr>
          <w:rFonts w:ascii="Times New Roman" w:eastAsia="Times New Roman" w:hAnsi="Times New Roman" w:cs="Times New Roman"/>
          <w:b/>
          <w:bCs/>
          <w:sz w:val="24"/>
          <w:szCs w:val="24"/>
        </w:rPr>
        <w:tab/>
      </w:r>
      <w:r w:rsidR="001B12F5" w:rsidRPr="00335D2A">
        <w:rPr>
          <w:rFonts w:ascii="Times New Roman" w:eastAsia="Times New Roman" w:hAnsi="Times New Roman" w:cs="Times New Roman"/>
          <w:b/>
          <w:bCs/>
          <w:sz w:val="24"/>
          <w:szCs w:val="24"/>
        </w:rPr>
        <w:t>Jan 2023</w:t>
      </w:r>
    </w:p>
    <w:p w14:paraId="265E3407" w14:textId="77777777" w:rsidR="00184ADD" w:rsidRPr="00335D2A" w:rsidRDefault="00184ADD" w:rsidP="00184ADD">
      <w:pPr>
        <w:spacing w:after="0" w:line="240" w:lineRule="auto"/>
        <w:rPr>
          <w:rFonts w:ascii="Times New Roman" w:eastAsia="Times New Roman" w:hAnsi="Times New Roman" w:cs="Times New Roman"/>
          <w:b/>
          <w:bCs/>
          <w:sz w:val="24"/>
          <w:szCs w:val="24"/>
        </w:rPr>
      </w:pPr>
    </w:p>
    <w:p w14:paraId="06FEB6C1" w14:textId="77777777" w:rsidR="00184ADD" w:rsidRPr="00335D2A" w:rsidRDefault="00184ADD" w:rsidP="00AA2F4A">
      <w:pPr>
        <w:shd w:val="clear" w:color="auto" w:fill="B4C6E7" w:themeFill="accent1" w:themeFillTint="66"/>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 xml:space="preserve">Role Summary                                                           </w:t>
      </w:r>
    </w:p>
    <w:p w14:paraId="3E6CE8CA" w14:textId="3B748319" w:rsidR="00855680" w:rsidRPr="00335D2A" w:rsidRDefault="001B12F5" w:rsidP="007A3C0D">
      <w:pPr>
        <w:overflowPunct w:val="0"/>
        <w:autoSpaceDE w:val="0"/>
        <w:autoSpaceDN w:val="0"/>
        <w:adjustRightInd w:val="0"/>
        <w:spacing w:after="0" w:line="259" w:lineRule="auto"/>
        <w:jc w:val="both"/>
        <w:textAlignment w:val="baseline"/>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In this highly visible role, the Global Trade Compliance Analyst plays an integral part in establishing, monitoring, and ensuring all Church and Dwight</w:t>
      </w:r>
      <w:r w:rsidR="007A3C0D" w:rsidRPr="00335D2A">
        <w:rPr>
          <w:rFonts w:ascii="Times New Roman" w:eastAsia="Times New Roman" w:hAnsi="Times New Roman" w:cs="Times New Roman"/>
          <w:lang w:eastAsia="en-US"/>
        </w:rPr>
        <w:t xml:space="preserve"> product</w:t>
      </w:r>
      <w:r w:rsidR="0045204B">
        <w:rPr>
          <w:rFonts w:ascii="Times New Roman" w:eastAsia="Times New Roman" w:hAnsi="Times New Roman" w:cs="Times New Roman"/>
          <w:lang w:eastAsia="en-US"/>
        </w:rPr>
        <w:t>s</w:t>
      </w:r>
      <w:r w:rsidR="007A3C0D" w:rsidRPr="00335D2A">
        <w:rPr>
          <w:rFonts w:ascii="Times New Roman" w:eastAsia="Times New Roman" w:hAnsi="Times New Roman" w:cs="Times New Roman"/>
          <w:lang w:eastAsia="en-US"/>
        </w:rPr>
        <w:t xml:space="preserve"> and </w:t>
      </w:r>
      <w:r w:rsidRPr="00335D2A">
        <w:rPr>
          <w:rFonts w:ascii="Times New Roman" w:eastAsia="Times New Roman" w:hAnsi="Times New Roman" w:cs="Times New Roman"/>
          <w:lang w:eastAsia="en-US"/>
        </w:rPr>
        <w:t xml:space="preserve">brands are compliant with the ever-changing import and export environment. Reporting into the Director, Global Trade Compliance and Operations, this analyst role will </w:t>
      </w:r>
      <w:r w:rsidR="00ED67C8">
        <w:rPr>
          <w:rFonts w:ascii="Times New Roman" w:eastAsia="Times New Roman" w:hAnsi="Times New Roman" w:cs="Times New Roman"/>
          <w:lang w:eastAsia="en-US"/>
        </w:rPr>
        <w:t xml:space="preserve">be the subject matter expert on </w:t>
      </w:r>
      <w:r w:rsidR="006D3F3E">
        <w:rPr>
          <w:rFonts w:ascii="Times New Roman" w:eastAsia="Times New Roman" w:hAnsi="Times New Roman" w:cs="Times New Roman"/>
          <w:lang w:eastAsia="en-US"/>
        </w:rPr>
        <w:t xml:space="preserve">domestic and </w:t>
      </w:r>
      <w:r w:rsidR="00ED67C8">
        <w:rPr>
          <w:rFonts w:ascii="Times New Roman" w:eastAsia="Times New Roman" w:hAnsi="Times New Roman" w:cs="Times New Roman"/>
          <w:lang w:eastAsia="en-US"/>
        </w:rPr>
        <w:t xml:space="preserve">international trade compliance.  They will </w:t>
      </w:r>
      <w:r w:rsidRPr="00335D2A">
        <w:rPr>
          <w:rFonts w:ascii="Times New Roman" w:eastAsia="Times New Roman" w:hAnsi="Times New Roman" w:cs="Times New Roman"/>
          <w:lang w:eastAsia="en-US"/>
        </w:rPr>
        <w:t>support the day-to-day activities surrounding compliance with imports, manage the comprehensive lists of classifications, country of origins, and duty fees associated with transacting globally, and ensure adherence of proper procedures are followed with external parties, such as brokers. This role will engage cross functionally with Legal, Finance, and Logistics and requires collaboration both internally and externally.</w:t>
      </w:r>
    </w:p>
    <w:p w14:paraId="3659B30C" w14:textId="77777777" w:rsidR="00855680" w:rsidRPr="00335D2A" w:rsidRDefault="00855680" w:rsidP="007A3C0D">
      <w:pPr>
        <w:overflowPunct w:val="0"/>
        <w:autoSpaceDE w:val="0"/>
        <w:autoSpaceDN w:val="0"/>
        <w:adjustRightInd w:val="0"/>
        <w:spacing w:after="0" w:line="259" w:lineRule="auto"/>
        <w:jc w:val="both"/>
        <w:textAlignment w:val="baseline"/>
        <w:rPr>
          <w:rFonts w:ascii="Times New Roman" w:hAnsi="Times New Roman" w:cs="Times New Roman"/>
        </w:rPr>
      </w:pPr>
    </w:p>
    <w:p w14:paraId="0DEFAA78" w14:textId="77777777" w:rsidR="00184ADD" w:rsidRPr="00335D2A" w:rsidRDefault="00184ADD" w:rsidP="00AA2F4A">
      <w:pPr>
        <w:shd w:val="clear" w:color="auto" w:fill="B4C6E7" w:themeFill="accent1" w:themeFillTint="66"/>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 xml:space="preserve">Role Accountabilities and Responsibilities   </w:t>
      </w:r>
      <w:r w:rsidRPr="00335D2A">
        <w:rPr>
          <w:rFonts w:ascii="Times New Roman" w:eastAsia="Times New Roman" w:hAnsi="Times New Roman" w:cs="Times New Roman"/>
          <w:sz w:val="20"/>
          <w:szCs w:val="20"/>
        </w:rPr>
        <w:t>(Describe the 5-7 major accountabilities)</w:t>
      </w:r>
      <w:r w:rsidRPr="00335D2A">
        <w:rPr>
          <w:rFonts w:ascii="Times New Roman" w:eastAsia="Times New Roman" w:hAnsi="Times New Roman" w:cs="Times New Roman"/>
          <w:b/>
          <w:bCs/>
          <w:sz w:val="24"/>
          <w:szCs w:val="24"/>
        </w:rPr>
        <w:t xml:space="preserve">                                                        </w:t>
      </w:r>
    </w:p>
    <w:p w14:paraId="3E6B6BFA" w14:textId="77777777" w:rsidR="00B460FE" w:rsidRPr="00335D2A" w:rsidRDefault="00B460FE" w:rsidP="00B460FE">
      <w:pPr>
        <w:overflowPunct w:val="0"/>
        <w:autoSpaceDE w:val="0"/>
        <w:autoSpaceDN w:val="0"/>
        <w:adjustRightInd w:val="0"/>
        <w:spacing w:after="60" w:line="240" w:lineRule="auto"/>
        <w:ind w:left="360"/>
        <w:textAlignment w:val="baseline"/>
        <w:rPr>
          <w:rFonts w:ascii="Times New Roman" w:eastAsia="Times New Roman" w:hAnsi="Times New Roman" w:cs="Times New Roman"/>
          <w:spacing w:val="-3"/>
          <w:lang w:eastAsia="en-US"/>
        </w:rPr>
      </w:pPr>
    </w:p>
    <w:p w14:paraId="53107A3B"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 xml:space="preserve">Ensure import compliance procedures in each of the five pillars are fully implemented and followed </w:t>
      </w:r>
    </w:p>
    <w:p w14:paraId="3A2E1961"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Maintain Tariff Classification database and ensure accuracy in ERP system</w:t>
      </w:r>
    </w:p>
    <w:p w14:paraId="15905FF4"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 xml:space="preserve">Conduct Valuation Review Audits </w:t>
      </w:r>
    </w:p>
    <w:p w14:paraId="5EBDD294"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Conduct annual trainings for stakeholders on Valuation</w:t>
      </w:r>
    </w:p>
    <w:p w14:paraId="334467C9"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Conduct three-point reviews of product shipments to confirm accuracy of quantities and values being declared</w:t>
      </w:r>
    </w:p>
    <w:p w14:paraId="624E52B3" w14:textId="77777777" w:rsidR="001B12F5" w:rsidRPr="00335D2A" w:rsidRDefault="001B12F5" w:rsidP="007A3C0D">
      <w:pPr>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Analyze and maintain Country of Origin across all SKU’s</w:t>
      </w:r>
    </w:p>
    <w:p w14:paraId="71C77E35"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 xml:space="preserve">Manage Retention of import records per CBP regulations </w:t>
      </w:r>
    </w:p>
    <w:p w14:paraId="0D41A7A6"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 xml:space="preserve">Manage daily communication with Brokers, including any process or compliance changes </w:t>
      </w:r>
    </w:p>
    <w:p w14:paraId="2AC95077" w14:textId="02288B24"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Evaluate, recommend, and implement process improvements around the Global Trade Compliance program</w:t>
      </w:r>
    </w:p>
    <w:p w14:paraId="0820B1D0" w14:textId="77777777" w:rsidR="001B12F5" w:rsidRPr="00335D2A" w:rsidRDefault="001B12F5" w:rsidP="007A3C0D">
      <w:pPr>
        <w:pStyle w:val="ListParagraph"/>
        <w:numPr>
          <w:ilvl w:val="0"/>
          <w:numId w:val="2"/>
        </w:numPr>
        <w:spacing w:after="0" w:line="259" w:lineRule="auto"/>
        <w:rPr>
          <w:rFonts w:ascii="Times New Roman" w:eastAsia="Times New Roman" w:hAnsi="Times New Roman" w:cs="Times New Roman"/>
          <w:lang w:eastAsia="en-US"/>
        </w:rPr>
      </w:pPr>
      <w:r w:rsidRPr="00335D2A">
        <w:rPr>
          <w:rFonts w:ascii="Times New Roman" w:eastAsia="Times New Roman" w:hAnsi="Times New Roman" w:cs="Times New Roman"/>
          <w:lang w:eastAsia="en-US"/>
        </w:rPr>
        <w:t>ADHOC reporting as requested</w:t>
      </w:r>
    </w:p>
    <w:p w14:paraId="537FC928" w14:textId="77777777" w:rsidR="003A69ED" w:rsidRPr="00335D2A" w:rsidRDefault="003A69ED" w:rsidP="003A69ED">
      <w:pPr>
        <w:shd w:val="clear" w:color="auto" w:fill="FFFFFF"/>
        <w:spacing w:after="0" w:line="240" w:lineRule="auto"/>
        <w:textAlignment w:val="baseline"/>
        <w:rPr>
          <w:rFonts w:ascii="Times New Roman" w:eastAsia="Times New Roman" w:hAnsi="Times New Roman" w:cs="Times New Roman"/>
          <w:sz w:val="20"/>
          <w:szCs w:val="20"/>
        </w:rPr>
      </w:pPr>
    </w:p>
    <w:p w14:paraId="2E4069EA" w14:textId="77777777" w:rsidR="00184ADD" w:rsidRPr="00335D2A" w:rsidRDefault="00184ADD" w:rsidP="00AA2F4A">
      <w:pPr>
        <w:shd w:val="clear" w:color="auto" w:fill="B4C6E7" w:themeFill="accent1" w:themeFillTint="66"/>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Education</w:t>
      </w:r>
      <w:r w:rsidR="00A5672E" w:rsidRPr="00335D2A">
        <w:rPr>
          <w:rFonts w:ascii="Times New Roman" w:eastAsia="Times New Roman" w:hAnsi="Times New Roman" w:cs="Times New Roman"/>
          <w:b/>
          <w:bCs/>
          <w:sz w:val="24"/>
          <w:szCs w:val="24"/>
        </w:rPr>
        <w:t xml:space="preserve"> </w:t>
      </w:r>
      <w:r w:rsidRPr="00335D2A">
        <w:rPr>
          <w:rFonts w:ascii="Times New Roman" w:eastAsia="Times New Roman" w:hAnsi="Times New Roman" w:cs="Times New Roman"/>
          <w:b/>
          <w:bCs/>
          <w:sz w:val="24"/>
          <w:szCs w:val="24"/>
        </w:rPr>
        <w:t xml:space="preserve">and Experience                                                           </w:t>
      </w:r>
    </w:p>
    <w:p w14:paraId="782BEF53" w14:textId="77777777" w:rsidR="00184ADD" w:rsidRPr="00335D2A" w:rsidRDefault="00184ADD" w:rsidP="00184ADD">
      <w:pPr>
        <w:spacing w:after="0" w:line="240" w:lineRule="auto"/>
        <w:rPr>
          <w:rFonts w:ascii="Times New Roman" w:eastAsia="Times New Roman" w:hAnsi="Times New Roman" w:cs="Times New Roman"/>
          <w:sz w:val="20"/>
          <w:szCs w:val="20"/>
        </w:rPr>
      </w:pPr>
    </w:p>
    <w:p w14:paraId="2DE8FE67" w14:textId="59DEE8EA" w:rsidR="001B12F5" w:rsidRPr="00335D2A" w:rsidRDefault="001B12F5" w:rsidP="007A3C0D">
      <w:pPr>
        <w:pStyle w:val="ListParagraph"/>
        <w:numPr>
          <w:ilvl w:val="0"/>
          <w:numId w:val="2"/>
        </w:numPr>
        <w:spacing w:after="0" w:line="259" w:lineRule="auto"/>
        <w:rPr>
          <w:rFonts w:ascii="Times New Roman" w:hAnsi="Times New Roman" w:cs="Times New Roman"/>
        </w:rPr>
      </w:pPr>
      <w:r w:rsidRPr="00335D2A">
        <w:rPr>
          <w:rFonts w:ascii="Times New Roman" w:hAnsi="Times New Roman" w:cs="Times New Roman"/>
        </w:rPr>
        <w:t>Bachelor’s degree required, MBA preferred</w:t>
      </w:r>
      <w:r w:rsidR="007A3C0D" w:rsidRPr="00335D2A">
        <w:rPr>
          <w:rFonts w:ascii="Times New Roman" w:hAnsi="Times New Roman" w:cs="Times New Roman"/>
        </w:rPr>
        <w:t>.</w:t>
      </w:r>
      <w:r w:rsidRPr="00335D2A">
        <w:rPr>
          <w:rFonts w:ascii="Times New Roman" w:hAnsi="Times New Roman" w:cs="Times New Roman"/>
        </w:rPr>
        <w:t> </w:t>
      </w:r>
    </w:p>
    <w:p w14:paraId="4AA1CA0E" w14:textId="624CD9CC" w:rsidR="007A3C0D" w:rsidRPr="00335D2A" w:rsidRDefault="00ED67C8" w:rsidP="007A3C0D">
      <w:pPr>
        <w:pStyle w:val="ListParagraph"/>
        <w:numPr>
          <w:ilvl w:val="0"/>
          <w:numId w:val="2"/>
        </w:numPr>
        <w:spacing w:after="0" w:line="259" w:lineRule="auto"/>
        <w:rPr>
          <w:rFonts w:ascii="Times New Roman" w:hAnsi="Times New Roman" w:cs="Times New Roman"/>
        </w:rPr>
      </w:pPr>
      <w:r>
        <w:rPr>
          <w:rFonts w:ascii="Times New Roman" w:hAnsi="Times New Roman" w:cs="Times New Roman"/>
        </w:rPr>
        <w:t xml:space="preserve">Customs </w:t>
      </w:r>
      <w:r w:rsidR="007A3C0D" w:rsidRPr="00335D2A">
        <w:rPr>
          <w:rFonts w:ascii="Times New Roman" w:hAnsi="Times New Roman" w:cs="Times New Roman"/>
        </w:rPr>
        <w:t>Broker License preferred.</w:t>
      </w:r>
    </w:p>
    <w:p w14:paraId="5E746DFD" w14:textId="2FFA8C13" w:rsidR="001B12F5" w:rsidRPr="00335D2A" w:rsidRDefault="001B12F5" w:rsidP="007A3C0D">
      <w:pPr>
        <w:pStyle w:val="ListParagraph"/>
        <w:numPr>
          <w:ilvl w:val="0"/>
          <w:numId w:val="2"/>
        </w:numPr>
        <w:spacing w:after="0" w:line="259" w:lineRule="auto"/>
        <w:rPr>
          <w:rFonts w:ascii="Times New Roman" w:hAnsi="Times New Roman" w:cs="Times New Roman"/>
        </w:rPr>
      </w:pPr>
      <w:r w:rsidRPr="00335D2A">
        <w:rPr>
          <w:rFonts w:ascii="Times New Roman" w:hAnsi="Times New Roman" w:cs="Times New Roman"/>
        </w:rPr>
        <w:t>Subject Matter Expert in Global Trade Compliance</w:t>
      </w:r>
      <w:r w:rsidR="007A3C0D" w:rsidRPr="00335D2A">
        <w:rPr>
          <w:rFonts w:ascii="Times New Roman" w:hAnsi="Times New Roman" w:cs="Times New Roman"/>
        </w:rPr>
        <w:t>.</w:t>
      </w:r>
    </w:p>
    <w:p w14:paraId="6B714C8D" w14:textId="15FD42DB" w:rsidR="001B12F5" w:rsidRPr="00335D2A" w:rsidRDefault="001B12F5" w:rsidP="007A3C0D">
      <w:pPr>
        <w:pStyle w:val="ListParagraph"/>
        <w:numPr>
          <w:ilvl w:val="0"/>
          <w:numId w:val="2"/>
        </w:numPr>
        <w:spacing w:after="0" w:line="259" w:lineRule="auto"/>
        <w:rPr>
          <w:rFonts w:ascii="Times New Roman" w:hAnsi="Times New Roman" w:cs="Times New Roman"/>
        </w:rPr>
      </w:pPr>
      <w:r w:rsidRPr="00335D2A">
        <w:rPr>
          <w:rFonts w:ascii="Times New Roman" w:hAnsi="Times New Roman" w:cs="Times New Roman"/>
        </w:rPr>
        <w:t xml:space="preserve">Advanced knowledge of SAP, Oracle, </w:t>
      </w:r>
      <w:proofErr w:type="spellStart"/>
      <w:r w:rsidRPr="00335D2A">
        <w:rPr>
          <w:rFonts w:ascii="Times New Roman" w:hAnsi="Times New Roman" w:cs="Times New Roman"/>
        </w:rPr>
        <w:t>PowerBi</w:t>
      </w:r>
      <w:proofErr w:type="spellEnd"/>
      <w:r w:rsidRPr="00335D2A">
        <w:rPr>
          <w:rFonts w:ascii="Times New Roman" w:hAnsi="Times New Roman" w:cs="Times New Roman"/>
        </w:rPr>
        <w:t>, Excel and CBP portals such as ACE</w:t>
      </w:r>
      <w:r w:rsidR="007A3C0D" w:rsidRPr="00335D2A">
        <w:rPr>
          <w:rFonts w:ascii="Times New Roman" w:hAnsi="Times New Roman" w:cs="Times New Roman"/>
        </w:rPr>
        <w:t>.</w:t>
      </w:r>
    </w:p>
    <w:p w14:paraId="773B1A3D" w14:textId="56BC6F0E" w:rsidR="001B12F5" w:rsidRPr="00335D2A" w:rsidRDefault="001B12F5" w:rsidP="007A3C0D">
      <w:pPr>
        <w:pStyle w:val="ListParagraph"/>
        <w:numPr>
          <w:ilvl w:val="0"/>
          <w:numId w:val="2"/>
        </w:numPr>
        <w:spacing w:after="0" w:line="259" w:lineRule="auto"/>
        <w:rPr>
          <w:rFonts w:ascii="Times New Roman" w:hAnsi="Times New Roman" w:cs="Times New Roman"/>
        </w:rPr>
      </w:pPr>
      <w:r w:rsidRPr="00335D2A">
        <w:rPr>
          <w:rFonts w:ascii="Times New Roman" w:hAnsi="Times New Roman" w:cs="Times New Roman"/>
        </w:rPr>
        <w:t>Ability to analyze data, develop recommendations and drive for results</w:t>
      </w:r>
      <w:r w:rsidR="007A3C0D" w:rsidRPr="00335D2A">
        <w:rPr>
          <w:rFonts w:ascii="Times New Roman" w:hAnsi="Times New Roman" w:cs="Times New Roman"/>
        </w:rPr>
        <w:t>.</w:t>
      </w:r>
    </w:p>
    <w:p w14:paraId="316A7DDD" w14:textId="0455481F" w:rsidR="001B12F5" w:rsidRPr="00335D2A" w:rsidRDefault="001B12F5" w:rsidP="007A3C0D">
      <w:pPr>
        <w:pStyle w:val="ListParagraph"/>
        <w:numPr>
          <w:ilvl w:val="0"/>
          <w:numId w:val="2"/>
        </w:numPr>
        <w:spacing w:after="0" w:line="259" w:lineRule="auto"/>
        <w:rPr>
          <w:rFonts w:ascii="Times New Roman" w:hAnsi="Times New Roman" w:cs="Times New Roman"/>
        </w:rPr>
      </w:pPr>
      <w:r w:rsidRPr="00335D2A">
        <w:rPr>
          <w:rFonts w:ascii="Times New Roman" w:hAnsi="Times New Roman" w:cs="Times New Roman"/>
        </w:rPr>
        <w:t>Proven track record of managing multiple projects simultaneously and be able to adhere to deadlines</w:t>
      </w:r>
      <w:r w:rsidR="007A3C0D" w:rsidRPr="00335D2A">
        <w:rPr>
          <w:rFonts w:ascii="Times New Roman" w:hAnsi="Times New Roman" w:cs="Times New Roman"/>
        </w:rPr>
        <w:t>.</w:t>
      </w:r>
    </w:p>
    <w:p w14:paraId="5D6B49BF" w14:textId="5BE03B5E" w:rsidR="001B12F5" w:rsidRPr="00335D2A" w:rsidRDefault="001B12F5" w:rsidP="007A3C0D">
      <w:pPr>
        <w:pStyle w:val="ListParagraph"/>
        <w:numPr>
          <w:ilvl w:val="0"/>
          <w:numId w:val="2"/>
        </w:numPr>
        <w:spacing w:after="0" w:line="259" w:lineRule="auto"/>
        <w:rPr>
          <w:rFonts w:ascii="Times New Roman" w:hAnsi="Times New Roman" w:cs="Times New Roman"/>
        </w:rPr>
      </w:pPr>
      <w:r w:rsidRPr="00335D2A">
        <w:rPr>
          <w:rFonts w:ascii="Times New Roman" w:hAnsi="Times New Roman" w:cs="Times New Roman"/>
        </w:rPr>
        <w:lastRenderedPageBreak/>
        <w:t xml:space="preserve">A combination of </w:t>
      </w:r>
      <w:r w:rsidR="007A3C0D" w:rsidRPr="00335D2A">
        <w:rPr>
          <w:rFonts w:ascii="Times New Roman" w:hAnsi="Times New Roman" w:cs="Times New Roman"/>
        </w:rPr>
        <w:t>5</w:t>
      </w:r>
      <w:r w:rsidR="0045204B">
        <w:rPr>
          <w:rFonts w:ascii="Times New Roman" w:hAnsi="Times New Roman" w:cs="Times New Roman"/>
        </w:rPr>
        <w:t>-7</w:t>
      </w:r>
      <w:r w:rsidRPr="00335D2A">
        <w:rPr>
          <w:rFonts w:ascii="Times New Roman" w:hAnsi="Times New Roman" w:cs="Times New Roman"/>
        </w:rPr>
        <w:t>+ years’ experience across Import / Export Compliance including Free Trade Agreements, Tariff Classification, CBP Regulations and Country of Origin classification.</w:t>
      </w:r>
    </w:p>
    <w:p w14:paraId="6D4A4D04" w14:textId="77777777" w:rsidR="00B460FE" w:rsidRPr="00335D2A" w:rsidRDefault="00B460FE" w:rsidP="00184ADD">
      <w:pPr>
        <w:spacing w:after="0" w:line="240" w:lineRule="auto"/>
        <w:rPr>
          <w:rFonts w:ascii="Times New Roman" w:eastAsia="Times New Roman" w:hAnsi="Times New Roman" w:cs="Times New Roman"/>
          <w:sz w:val="20"/>
          <w:szCs w:val="20"/>
        </w:rPr>
      </w:pPr>
    </w:p>
    <w:p w14:paraId="5BEB481E" w14:textId="77777777" w:rsidR="003A69ED" w:rsidRPr="00335D2A" w:rsidRDefault="003A69ED" w:rsidP="003A69ED">
      <w:pPr>
        <w:shd w:val="clear" w:color="auto" w:fill="B4C6E7" w:themeFill="accent1" w:themeFillTint="66"/>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 xml:space="preserve">Operating Knowledge, Skills, and Abilities                                                        </w:t>
      </w:r>
    </w:p>
    <w:p w14:paraId="6C3A8156" w14:textId="77777777" w:rsidR="003A69ED" w:rsidRPr="00335D2A" w:rsidRDefault="003A69ED" w:rsidP="003A69ED">
      <w:pPr>
        <w:shd w:val="clear" w:color="auto" w:fill="FFFFFF"/>
        <w:spacing w:after="0" w:line="240" w:lineRule="auto"/>
        <w:ind w:left="720"/>
        <w:textAlignment w:val="baseline"/>
        <w:rPr>
          <w:rFonts w:ascii="Times New Roman" w:eastAsia="Times New Roman" w:hAnsi="Times New Roman" w:cs="Times New Roman"/>
          <w:sz w:val="20"/>
          <w:szCs w:val="20"/>
        </w:rPr>
      </w:pPr>
    </w:p>
    <w:p w14:paraId="3445C7BE" w14:textId="579A420E" w:rsidR="007A3C0D" w:rsidRPr="00335D2A" w:rsidRDefault="007A3C0D" w:rsidP="007A3C0D">
      <w:pPr>
        <w:pStyle w:val="paragraph"/>
        <w:numPr>
          <w:ilvl w:val="0"/>
          <w:numId w:val="3"/>
        </w:numPr>
        <w:spacing w:before="0" w:beforeAutospacing="0" w:after="0" w:afterAutospacing="0" w:line="259" w:lineRule="auto"/>
        <w:textAlignment w:val="baseline"/>
        <w:rPr>
          <w:sz w:val="22"/>
          <w:szCs w:val="22"/>
        </w:rPr>
      </w:pPr>
      <w:r w:rsidRPr="00335D2A">
        <w:rPr>
          <w:rStyle w:val="normaltextrun"/>
          <w:color w:val="212121"/>
          <w:sz w:val="22"/>
          <w:szCs w:val="22"/>
        </w:rPr>
        <w:t>Desire and motivation to independently own areas of responsibility.</w:t>
      </w:r>
      <w:r w:rsidRPr="00335D2A">
        <w:rPr>
          <w:rStyle w:val="eop"/>
          <w:color w:val="212121"/>
          <w:sz w:val="22"/>
          <w:szCs w:val="22"/>
        </w:rPr>
        <w:t> </w:t>
      </w:r>
    </w:p>
    <w:p w14:paraId="740CA042" w14:textId="53E50640" w:rsidR="007A3C0D" w:rsidRPr="00335D2A" w:rsidRDefault="007A3C0D" w:rsidP="007A3C0D">
      <w:pPr>
        <w:pStyle w:val="paragraph"/>
        <w:numPr>
          <w:ilvl w:val="0"/>
          <w:numId w:val="3"/>
        </w:numPr>
        <w:spacing w:before="0" w:beforeAutospacing="0" w:after="0" w:afterAutospacing="0" w:line="259" w:lineRule="auto"/>
        <w:textAlignment w:val="baseline"/>
        <w:rPr>
          <w:sz w:val="22"/>
          <w:szCs w:val="22"/>
        </w:rPr>
      </w:pPr>
      <w:r w:rsidRPr="00335D2A">
        <w:rPr>
          <w:rStyle w:val="normaltextrun"/>
          <w:color w:val="212121"/>
          <w:sz w:val="22"/>
          <w:szCs w:val="22"/>
        </w:rPr>
        <w:t>Strong interpersonal skills and influencing skills are critical for success.</w:t>
      </w:r>
      <w:r w:rsidRPr="00335D2A">
        <w:rPr>
          <w:rStyle w:val="eop"/>
          <w:color w:val="212121"/>
          <w:sz w:val="22"/>
          <w:szCs w:val="22"/>
        </w:rPr>
        <w:t> </w:t>
      </w:r>
    </w:p>
    <w:p w14:paraId="236CF4D2" w14:textId="142DA60F" w:rsidR="007A3C0D" w:rsidRPr="00335D2A" w:rsidRDefault="007A3C0D" w:rsidP="007A3C0D">
      <w:pPr>
        <w:pStyle w:val="paragraph"/>
        <w:numPr>
          <w:ilvl w:val="0"/>
          <w:numId w:val="3"/>
        </w:numPr>
        <w:spacing w:before="0" w:beforeAutospacing="0" w:after="0" w:afterAutospacing="0" w:line="259" w:lineRule="auto"/>
        <w:textAlignment w:val="baseline"/>
        <w:rPr>
          <w:sz w:val="22"/>
          <w:szCs w:val="22"/>
        </w:rPr>
      </w:pPr>
      <w:r w:rsidRPr="00335D2A">
        <w:rPr>
          <w:rStyle w:val="normaltextrun"/>
          <w:color w:val="212121"/>
          <w:sz w:val="22"/>
          <w:szCs w:val="22"/>
        </w:rPr>
        <w:t>The job requires advanced skills in analytics, organization, planning, and the ability to react quickly to changing priorities.</w:t>
      </w:r>
      <w:r w:rsidRPr="00335D2A">
        <w:rPr>
          <w:rStyle w:val="eop"/>
          <w:color w:val="212121"/>
          <w:sz w:val="22"/>
          <w:szCs w:val="22"/>
        </w:rPr>
        <w:t> </w:t>
      </w:r>
    </w:p>
    <w:p w14:paraId="25F8E50C" w14:textId="7B226063" w:rsidR="007A3C0D" w:rsidRPr="00335D2A" w:rsidRDefault="007A3C0D" w:rsidP="007A3C0D">
      <w:pPr>
        <w:pStyle w:val="ListParagraph"/>
        <w:numPr>
          <w:ilvl w:val="0"/>
          <w:numId w:val="3"/>
        </w:numPr>
        <w:spacing w:after="0" w:line="259" w:lineRule="auto"/>
        <w:rPr>
          <w:rFonts w:ascii="Times New Roman" w:hAnsi="Times New Roman" w:cs="Times New Roman"/>
          <w:color w:val="000000"/>
        </w:rPr>
      </w:pPr>
      <w:r w:rsidRPr="00335D2A">
        <w:rPr>
          <w:rStyle w:val="normaltextrun"/>
          <w:rFonts w:ascii="Times New Roman" w:hAnsi="Times New Roman" w:cs="Times New Roman"/>
          <w:color w:val="212121"/>
        </w:rPr>
        <w:t xml:space="preserve">Must be able to make quick decisions </w:t>
      </w:r>
      <w:r w:rsidRPr="00335D2A">
        <w:rPr>
          <w:rFonts w:ascii="Times New Roman" w:hAnsi="Times New Roman" w:cs="Times New Roman"/>
          <w:color w:val="000000"/>
        </w:rPr>
        <w:t>with limited information in a fast-paced environment</w:t>
      </w:r>
      <w:r w:rsidR="00335D2A">
        <w:rPr>
          <w:rFonts w:ascii="Times New Roman" w:hAnsi="Times New Roman" w:cs="Times New Roman"/>
          <w:color w:val="000000"/>
        </w:rPr>
        <w:t>.</w:t>
      </w:r>
    </w:p>
    <w:p w14:paraId="446AA04C" w14:textId="70D8C0BB" w:rsidR="00F87FA7" w:rsidRPr="00335D2A" w:rsidRDefault="007A3C0D" w:rsidP="007A3C0D">
      <w:pPr>
        <w:pStyle w:val="paragraph"/>
        <w:numPr>
          <w:ilvl w:val="0"/>
          <w:numId w:val="3"/>
        </w:numPr>
        <w:spacing w:before="0" w:beforeAutospacing="0" w:after="0" w:afterAutospacing="0" w:line="259" w:lineRule="auto"/>
        <w:textAlignment w:val="baseline"/>
        <w:rPr>
          <w:sz w:val="22"/>
          <w:szCs w:val="22"/>
        </w:rPr>
      </w:pPr>
      <w:r w:rsidRPr="00335D2A">
        <w:rPr>
          <w:rStyle w:val="normaltextrun"/>
          <w:color w:val="212121"/>
          <w:sz w:val="22"/>
          <w:szCs w:val="22"/>
        </w:rPr>
        <w:t>Ability to effectively communicate across all levels within the organization as well as externally with partners</w:t>
      </w:r>
      <w:r w:rsidR="00335D2A">
        <w:rPr>
          <w:rStyle w:val="normaltextrun"/>
          <w:color w:val="212121"/>
          <w:sz w:val="22"/>
          <w:szCs w:val="22"/>
        </w:rPr>
        <w:t>.</w:t>
      </w:r>
      <w:r w:rsidRPr="00335D2A">
        <w:rPr>
          <w:rStyle w:val="eop"/>
          <w:color w:val="212121"/>
          <w:sz w:val="22"/>
          <w:szCs w:val="22"/>
        </w:rPr>
        <w:t> </w:t>
      </w:r>
    </w:p>
    <w:p w14:paraId="56799234" w14:textId="77777777" w:rsidR="00184ADD" w:rsidRPr="00335D2A" w:rsidRDefault="00184ADD" w:rsidP="00184ADD">
      <w:pPr>
        <w:spacing w:after="0" w:line="240" w:lineRule="auto"/>
        <w:rPr>
          <w:rFonts w:ascii="Times New Roman" w:eastAsia="Times New Roman" w:hAnsi="Times New Roman" w:cs="Times New Roman"/>
          <w:sz w:val="20"/>
          <w:szCs w:val="20"/>
        </w:rPr>
      </w:pPr>
    </w:p>
    <w:p w14:paraId="10EAC98F" w14:textId="77777777" w:rsidR="00184ADD" w:rsidRPr="00335D2A" w:rsidRDefault="00184ADD" w:rsidP="00AA2F4A">
      <w:pPr>
        <w:shd w:val="clear" w:color="auto" w:fill="B4C6E7" w:themeFill="accent1" w:themeFillTint="66"/>
        <w:spacing w:after="0" w:line="240" w:lineRule="auto"/>
        <w:rPr>
          <w:rFonts w:ascii="Times New Roman" w:eastAsia="Times New Roman" w:hAnsi="Times New Roman" w:cs="Times New Roman"/>
          <w:b/>
          <w:bCs/>
          <w:sz w:val="24"/>
          <w:szCs w:val="24"/>
        </w:rPr>
      </w:pPr>
      <w:r w:rsidRPr="00335D2A">
        <w:rPr>
          <w:rFonts w:ascii="Times New Roman" w:eastAsia="Times New Roman" w:hAnsi="Times New Roman" w:cs="Times New Roman"/>
          <w:b/>
          <w:bCs/>
          <w:sz w:val="24"/>
          <w:szCs w:val="24"/>
        </w:rPr>
        <w:t xml:space="preserve">Other Qualifications &amp; Physical Requirements                                                         </w:t>
      </w:r>
    </w:p>
    <w:p w14:paraId="04AA1DFC" w14:textId="77777777" w:rsidR="007A3C0D" w:rsidRPr="00335D2A" w:rsidRDefault="007A3C0D" w:rsidP="007A3C0D">
      <w:pPr>
        <w:pStyle w:val="paragraph"/>
        <w:spacing w:before="0" w:beforeAutospacing="0" w:after="0" w:afterAutospacing="0"/>
        <w:ind w:left="360"/>
        <w:textAlignment w:val="baseline"/>
        <w:rPr>
          <w:rStyle w:val="normaltextrun"/>
          <w:color w:val="212121"/>
          <w:sz w:val="22"/>
          <w:szCs w:val="22"/>
        </w:rPr>
      </w:pPr>
    </w:p>
    <w:p w14:paraId="1A431F4F" w14:textId="4C200D46" w:rsidR="00B460FE" w:rsidRPr="00335D2A" w:rsidRDefault="007A3C0D" w:rsidP="007A3C0D">
      <w:pPr>
        <w:pStyle w:val="paragraph"/>
        <w:numPr>
          <w:ilvl w:val="0"/>
          <w:numId w:val="3"/>
        </w:numPr>
        <w:spacing w:before="0" w:beforeAutospacing="0" w:after="0" w:afterAutospacing="0"/>
        <w:textAlignment w:val="baseline"/>
        <w:rPr>
          <w:rStyle w:val="normaltextrun"/>
          <w:color w:val="212121"/>
          <w:sz w:val="22"/>
          <w:szCs w:val="22"/>
        </w:rPr>
      </w:pPr>
      <w:r w:rsidRPr="00335D2A">
        <w:rPr>
          <w:rStyle w:val="normaltextrun"/>
          <w:color w:val="212121"/>
          <w:sz w:val="22"/>
          <w:szCs w:val="22"/>
        </w:rPr>
        <w:t>Travel; approximately 15% including overnight.</w:t>
      </w:r>
    </w:p>
    <w:p w14:paraId="1CB44C85" w14:textId="4BE84FB3" w:rsidR="007A3C0D" w:rsidRPr="00335D2A" w:rsidRDefault="007A3C0D" w:rsidP="007A3C0D">
      <w:pPr>
        <w:pStyle w:val="paragraph"/>
        <w:spacing w:before="0" w:beforeAutospacing="0" w:after="0" w:afterAutospacing="0"/>
        <w:textAlignment w:val="baseline"/>
        <w:rPr>
          <w:rStyle w:val="normaltextrun"/>
          <w:color w:val="212121"/>
          <w:sz w:val="22"/>
          <w:szCs w:val="22"/>
        </w:rPr>
      </w:pPr>
    </w:p>
    <w:p w14:paraId="488CE907" w14:textId="77777777" w:rsidR="007A3C0D" w:rsidRPr="00335D2A" w:rsidRDefault="007A3C0D" w:rsidP="007A3C0D">
      <w:pPr>
        <w:pStyle w:val="paragraph"/>
        <w:spacing w:before="0" w:beforeAutospacing="0" w:after="0" w:afterAutospacing="0"/>
        <w:textAlignment w:val="baseline"/>
        <w:rPr>
          <w:rStyle w:val="normaltextrun"/>
          <w:color w:val="212121"/>
          <w:sz w:val="22"/>
          <w:szCs w:val="22"/>
        </w:rPr>
      </w:pPr>
    </w:p>
    <w:p w14:paraId="22CCCCA8" w14:textId="77777777" w:rsidR="00335D2A" w:rsidRDefault="00184ADD">
      <w:pPr>
        <w:rPr>
          <w:rFonts w:ascii="Times New Roman" w:eastAsia="Times New Roman" w:hAnsi="Times New Roman" w:cs="Times New Roman"/>
          <w:lang w:eastAsia="en-US"/>
        </w:rPr>
      </w:pPr>
      <w:r w:rsidRPr="00335D2A">
        <w:rPr>
          <w:rFonts w:ascii="Times New Roman" w:eastAsia="Times New Roman" w:hAnsi="Times New Roman" w:cs="Times New Roman"/>
          <w:b/>
          <w:bCs/>
          <w:sz w:val="24"/>
          <w:szCs w:val="24"/>
        </w:rPr>
        <w:t>Reporting Relationship:</w:t>
      </w:r>
      <w:r w:rsidR="00B460FE" w:rsidRPr="00335D2A">
        <w:rPr>
          <w:rFonts w:ascii="Times New Roman" w:eastAsia="Times New Roman" w:hAnsi="Times New Roman" w:cs="Times New Roman"/>
          <w:lang w:eastAsia="en-US"/>
        </w:rPr>
        <w:t xml:space="preserve"> Reports directly to </w:t>
      </w:r>
      <w:r w:rsidR="00335D2A" w:rsidRPr="00335D2A">
        <w:rPr>
          <w:rFonts w:ascii="Times New Roman" w:eastAsia="Times New Roman" w:hAnsi="Times New Roman" w:cs="Times New Roman"/>
          <w:lang w:eastAsia="en-US"/>
        </w:rPr>
        <w:t xml:space="preserve">Director, Global Trade Compliance and Operations   </w:t>
      </w:r>
    </w:p>
    <w:p w14:paraId="5C0C9CA1" w14:textId="35697CFE" w:rsidR="00184ADD" w:rsidRDefault="00184ADD">
      <w:pPr>
        <w:rPr>
          <w:rFonts w:ascii="Times New Roman" w:hAnsi="Times New Roman" w:cs="Times New Roman"/>
          <w:sz w:val="24"/>
          <w:szCs w:val="24"/>
        </w:rPr>
      </w:pPr>
      <w:r w:rsidRPr="00335D2A">
        <w:rPr>
          <w:rFonts w:ascii="Times New Roman" w:hAnsi="Times New Roman" w:cs="Times New Roman"/>
          <w:b/>
          <w:sz w:val="24"/>
          <w:szCs w:val="24"/>
        </w:rPr>
        <w:t>Supervisory Duties:</w:t>
      </w:r>
      <w:r w:rsidR="00B460FE" w:rsidRPr="00335D2A">
        <w:rPr>
          <w:rFonts w:ascii="Times New Roman" w:hAnsi="Times New Roman" w:cs="Times New Roman"/>
          <w:b/>
          <w:sz w:val="24"/>
          <w:szCs w:val="24"/>
        </w:rPr>
        <w:t xml:space="preserve"> </w:t>
      </w:r>
      <w:r w:rsidR="00B460FE" w:rsidRPr="00335D2A">
        <w:rPr>
          <w:rFonts w:ascii="Times New Roman" w:hAnsi="Times New Roman" w:cs="Times New Roman"/>
          <w:sz w:val="24"/>
          <w:szCs w:val="24"/>
        </w:rPr>
        <w:t>None</w:t>
      </w:r>
    </w:p>
    <w:p w14:paraId="5846D831" w14:textId="77777777" w:rsidR="00A10D96" w:rsidRPr="00AF69A4" w:rsidRDefault="00A10D96" w:rsidP="00A10D96">
      <w:pPr>
        <w:shd w:val="clear" w:color="auto" w:fill="B4C6E7" w:themeFill="accent1" w:themeFillTint="66"/>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Salary and Benefits</w:t>
      </w:r>
    </w:p>
    <w:p w14:paraId="30E0C1FE" w14:textId="77777777"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Water Pik, Inc., a partner company of Church &amp; Dwight Company, Inc., offers an extensive Total Reward package for this position, including:</w:t>
      </w:r>
    </w:p>
    <w:p w14:paraId="397F0BAF" w14:textId="6D70612A"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 xml:space="preserve">Estimated pay:  $99,200 - $124,000 Annual Salary.  </w:t>
      </w:r>
    </w:p>
    <w:p w14:paraId="59F00D51" w14:textId="77777777"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Medical, Dental, Vision Insurance / Healthcare and Dependent Care Flexible Spending / Health Savings Account / Commuter Reimbursement Account</w:t>
      </w:r>
    </w:p>
    <w:p w14:paraId="693BC6F9" w14:textId="77777777"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 xml:space="preserve">Vacation / Holiday / Sick Time / Pandemic Leave  / Short and Long Term Disability / Life &amp; AD&amp;D / Spouse/Child Optional Life / Supplemental Life &amp; AD&amp;D / Family and Medical Leave / Bereavement </w:t>
      </w:r>
    </w:p>
    <w:p w14:paraId="354D2389" w14:textId="77777777"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Adoption Assistance / Tuition Reimbursement / Employee Assistance Program / Identity Theft Protection / Critical Illness Insurance</w:t>
      </w:r>
    </w:p>
    <w:p w14:paraId="6B5919E1" w14:textId="77777777"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Savings and Profit Sharing Plan / 401(k) Match / Employee Stock Purchase Plan</w:t>
      </w:r>
    </w:p>
    <w:p w14:paraId="5442C825" w14:textId="77777777" w:rsidR="00A10D96" w:rsidRPr="00A10D96" w:rsidRDefault="00A10D96" w:rsidP="00A10D96">
      <w:pPr>
        <w:spacing w:line="240" w:lineRule="auto"/>
        <w:rPr>
          <w:rFonts w:ascii="Times New Roman" w:eastAsia="Times New Roman" w:hAnsi="Times New Roman" w:cs="Times New Roman"/>
          <w:lang w:eastAsia="en-US"/>
        </w:rPr>
      </w:pPr>
      <w:r w:rsidRPr="00A10D96">
        <w:rPr>
          <w:rFonts w:ascii="Times New Roman" w:eastAsia="Times New Roman" w:hAnsi="Times New Roman" w:cs="Times New Roman"/>
          <w:lang w:eastAsia="en-US"/>
        </w:rPr>
        <w:t>This information is provided in compliance with the Colorado Equal Pay for Equal Work Act and is the company's good faith and reasonable estimate of the compensation range and benefits offered for this position.  The compensation offered to the successful applicant may vary based on factors including experience, skills, education, location, and other job-related reasons.</w:t>
      </w:r>
      <w:bookmarkEnd w:id="0"/>
    </w:p>
    <w:sectPr w:rsidR="00A10D96" w:rsidRPr="00A10D9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0C78" w14:textId="77777777" w:rsidR="00C26081" w:rsidRDefault="00C26081" w:rsidP="00184ADD">
      <w:pPr>
        <w:spacing w:after="0" w:line="240" w:lineRule="auto"/>
      </w:pPr>
      <w:r>
        <w:separator/>
      </w:r>
    </w:p>
  </w:endnote>
  <w:endnote w:type="continuationSeparator" w:id="0">
    <w:p w14:paraId="08E26DA8" w14:textId="77777777" w:rsidR="00C26081" w:rsidRDefault="00C26081" w:rsidP="0018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8B21" w14:textId="77777777" w:rsidR="00C26081" w:rsidRDefault="00C26081" w:rsidP="00184ADD">
      <w:pPr>
        <w:spacing w:after="0" w:line="240" w:lineRule="auto"/>
      </w:pPr>
      <w:r>
        <w:separator/>
      </w:r>
    </w:p>
  </w:footnote>
  <w:footnote w:type="continuationSeparator" w:id="0">
    <w:p w14:paraId="609175CA" w14:textId="77777777" w:rsidR="00C26081" w:rsidRDefault="00C26081" w:rsidP="0018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2E4C" w14:textId="77777777" w:rsidR="00184ADD" w:rsidRDefault="00184ADD">
    <w:pPr>
      <w:pStyle w:val="Header"/>
    </w:pPr>
  </w:p>
  <w:p w14:paraId="5089F193" w14:textId="77777777" w:rsidR="00184ADD" w:rsidRDefault="0018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D66"/>
    <w:multiLevelType w:val="hybridMultilevel"/>
    <w:tmpl w:val="10C8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B6225"/>
    <w:multiLevelType w:val="hybridMultilevel"/>
    <w:tmpl w:val="9AAADD14"/>
    <w:lvl w:ilvl="0" w:tplc="796A6A6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73A71"/>
    <w:multiLevelType w:val="hybridMultilevel"/>
    <w:tmpl w:val="9DCAF00C"/>
    <w:lvl w:ilvl="0" w:tplc="8BB2D31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A47AE"/>
    <w:multiLevelType w:val="hybridMultilevel"/>
    <w:tmpl w:val="3DFEA79A"/>
    <w:lvl w:ilvl="0" w:tplc="89786996">
      <w:start w:val="1"/>
      <w:numFmt w:val="bullet"/>
      <w:lvlText w:val=""/>
      <w:lvlJc w:val="left"/>
      <w:pPr>
        <w:tabs>
          <w:tab w:val="num" w:pos="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A6291"/>
    <w:multiLevelType w:val="hybridMultilevel"/>
    <w:tmpl w:val="5B0EA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2A38E3"/>
    <w:multiLevelType w:val="hybridMultilevel"/>
    <w:tmpl w:val="64B29F8C"/>
    <w:lvl w:ilvl="0" w:tplc="8D1A9E8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017601">
    <w:abstractNumId w:val="1"/>
  </w:num>
  <w:num w:numId="2" w16cid:durableId="1494372548">
    <w:abstractNumId w:val="4"/>
  </w:num>
  <w:num w:numId="3" w16cid:durableId="448940863">
    <w:abstractNumId w:val="3"/>
  </w:num>
  <w:num w:numId="4" w16cid:durableId="731658307">
    <w:abstractNumId w:val="2"/>
  </w:num>
  <w:num w:numId="5" w16cid:durableId="1601644149">
    <w:abstractNumId w:val="0"/>
  </w:num>
  <w:num w:numId="6" w16cid:durableId="878861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DD"/>
    <w:rsid w:val="000022C2"/>
    <w:rsid w:val="00006A38"/>
    <w:rsid w:val="000842DE"/>
    <w:rsid w:val="00145967"/>
    <w:rsid w:val="00165CE9"/>
    <w:rsid w:val="00184ADD"/>
    <w:rsid w:val="001B12F5"/>
    <w:rsid w:val="001C1521"/>
    <w:rsid w:val="0022730E"/>
    <w:rsid w:val="002868E5"/>
    <w:rsid w:val="002E4E0D"/>
    <w:rsid w:val="002E6F34"/>
    <w:rsid w:val="0031638D"/>
    <w:rsid w:val="00335D2A"/>
    <w:rsid w:val="00372FA1"/>
    <w:rsid w:val="003A69ED"/>
    <w:rsid w:val="003B7249"/>
    <w:rsid w:val="003F65A9"/>
    <w:rsid w:val="0041057E"/>
    <w:rsid w:val="004217FD"/>
    <w:rsid w:val="0045204B"/>
    <w:rsid w:val="004A083A"/>
    <w:rsid w:val="004A1A3C"/>
    <w:rsid w:val="004C5761"/>
    <w:rsid w:val="004D553E"/>
    <w:rsid w:val="004F5CC9"/>
    <w:rsid w:val="005E160D"/>
    <w:rsid w:val="005E1FD2"/>
    <w:rsid w:val="00682A20"/>
    <w:rsid w:val="006D3F3E"/>
    <w:rsid w:val="006E72BC"/>
    <w:rsid w:val="00736F2E"/>
    <w:rsid w:val="007479D1"/>
    <w:rsid w:val="007A3C0D"/>
    <w:rsid w:val="007B3219"/>
    <w:rsid w:val="008212AF"/>
    <w:rsid w:val="00821F2C"/>
    <w:rsid w:val="00826FC0"/>
    <w:rsid w:val="0085359F"/>
    <w:rsid w:val="00855680"/>
    <w:rsid w:val="00856204"/>
    <w:rsid w:val="008C6FE1"/>
    <w:rsid w:val="00984AF9"/>
    <w:rsid w:val="009C19B4"/>
    <w:rsid w:val="009C5063"/>
    <w:rsid w:val="009C6A2F"/>
    <w:rsid w:val="00A0459F"/>
    <w:rsid w:val="00A10D96"/>
    <w:rsid w:val="00A335D8"/>
    <w:rsid w:val="00A5672E"/>
    <w:rsid w:val="00AA2F4A"/>
    <w:rsid w:val="00B074FE"/>
    <w:rsid w:val="00B12F12"/>
    <w:rsid w:val="00B33BD6"/>
    <w:rsid w:val="00B349BC"/>
    <w:rsid w:val="00B35551"/>
    <w:rsid w:val="00B460FE"/>
    <w:rsid w:val="00B57727"/>
    <w:rsid w:val="00B6361A"/>
    <w:rsid w:val="00BC1C80"/>
    <w:rsid w:val="00C26081"/>
    <w:rsid w:val="00C83434"/>
    <w:rsid w:val="00CA2ECD"/>
    <w:rsid w:val="00CF3CF2"/>
    <w:rsid w:val="00D46B42"/>
    <w:rsid w:val="00D613E7"/>
    <w:rsid w:val="00DB3942"/>
    <w:rsid w:val="00DF7409"/>
    <w:rsid w:val="00ED67C8"/>
    <w:rsid w:val="00F87FA7"/>
    <w:rsid w:val="00FE5E6E"/>
    <w:rsid w:val="00FF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24C5C"/>
  <w15:chartTrackingRefBased/>
  <w15:docId w15:val="{6BE4ADC7-63A0-41C0-A357-E7630F5C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DD"/>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ADD"/>
    <w:rPr>
      <w:rFonts w:eastAsiaTheme="minorEastAsia"/>
      <w:lang w:eastAsia="zh-CN"/>
    </w:rPr>
  </w:style>
  <w:style w:type="paragraph" w:styleId="Footer">
    <w:name w:val="footer"/>
    <w:basedOn w:val="Normal"/>
    <w:link w:val="FooterChar"/>
    <w:uiPriority w:val="99"/>
    <w:unhideWhenUsed/>
    <w:rsid w:val="0018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ADD"/>
    <w:rPr>
      <w:rFonts w:eastAsiaTheme="minorEastAsia"/>
      <w:lang w:eastAsia="zh-CN"/>
    </w:rPr>
  </w:style>
  <w:style w:type="paragraph" w:styleId="BalloonText">
    <w:name w:val="Balloon Text"/>
    <w:basedOn w:val="Normal"/>
    <w:link w:val="BalloonTextChar"/>
    <w:uiPriority w:val="99"/>
    <w:semiHidden/>
    <w:unhideWhenUsed/>
    <w:rsid w:val="00A33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D8"/>
    <w:rPr>
      <w:rFonts w:ascii="Segoe UI" w:eastAsiaTheme="minorEastAsia" w:hAnsi="Segoe UI" w:cs="Segoe UI"/>
      <w:sz w:val="18"/>
      <w:szCs w:val="18"/>
      <w:lang w:eastAsia="zh-CN"/>
    </w:rPr>
  </w:style>
  <w:style w:type="character" w:styleId="CommentReference">
    <w:name w:val="annotation reference"/>
    <w:basedOn w:val="DefaultParagraphFont"/>
    <w:uiPriority w:val="99"/>
    <w:semiHidden/>
    <w:unhideWhenUsed/>
    <w:rsid w:val="00FF2DED"/>
    <w:rPr>
      <w:sz w:val="16"/>
      <w:szCs w:val="16"/>
    </w:rPr>
  </w:style>
  <w:style w:type="paragraph" w:styleId="CommentText">
    <w:name w:val="annotation text"/>
    <w:basedOn w:val="Normal"/>
    <w:link w:val="CommentTextChar"/>
    <w:uiPriority w:val="99"/>
    <w:semiHidden/>
    <w:unhideWhenUsed/>
    <w:rsid w:val="00FF2DED"/>
    <w:pPr>
      <w:spacing w:line="240" w:lineRule="auto"/>
    </w:pPr>
    <w:rPr>
      <w:sz w:val="20"/>
      <w:szCs w:val="20"/>
    </w:rPr>
  </w:style>
  <w:style w:type="character" w:customStyle="1" w:styleId="CommentTextChar">
    <w:name w:val="Comment Text Char"/>
    <w:basedOn w:val="DefaultParagraphFont"/>
    <w:link w:val="CommentText"/>
    <w:uiPriority w:val="99"/>
    <w:semiHidden/>
    <w:rsid w:val="00FF2DE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F2DED"/>
    <w:rPr>
      <w:b/>
      <w:bCs/>
    </w:rPr>
  </w:style>
  <w:style w:type="character" w:customStyle="1" w:styleId="CommentSubjectChar">
    <w:name w:val="Comment Subject Char"/>
    <w:basedOn w:val="CommentTextChar"/>
    <w:link w:val="CommentSubject"/>
    <w:uiPriority w:val="99"/>
    <w:semiHidden/>
    <w:rsid w:val="00FF2DED"/>
    <w:rPr>
      <w:rFonts w:eastAsiaTheme="minorEastAsia"/>
      <w:b/>
      <w:bCs/>
      <w:sz w:val="20"/>
      <w:szCs w:val="20"/>
      <w:lang w:eastAsia="zh-CN"/>
    </w:rPr>
  </w:style>
  <w:style w:type="paragraph" w:styleId="ListParagraph">
    <w:name w:val="List Paragraph"/>
    <w:basedOn w:val="Normal"/>
    <w:uiPriority w:val="34"/>
    <w:qFormat/>
    <w:rsid w:val="003A69ED"/>
    <w:pPr>
      <w:ind w:left="720"/>
      <w:contextualSpacing/>
    </w:pPr>
  </w:style>
  <w:style w:type="paragraph" w:customStyle="1" w:styleId="paragraph">
    <w:name w:val="paragraph"/>
    <w:basedOn w:val="Normal"/>
    <w:rsid w:val="001B12F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1B12F5"/>
  </w:style>
  <w:style w:type="character" w:customStyle="1" w:styleId="eop">
    <w:name w:val="eop"/>
    <w:basedOn w:val="DefaultParagraphFont"/>
    <w:rsid w:val="001B12F5"/>
  </w:style>
  <w:style w:type="paragraph" w:styleId="Revision">
    <w:name w:val="Revision"/>
    <w:hidden/>
    <w:uiPriority w:val="99"/>
    <w:semiHidden/>
    <w:rsid w:val="00ED67C8"/>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6796">
      <w:bodyDiv w:val="1"/>
      <w:marLeft w:val="0"/>
      <w:marRight w:val="0"/>
      <w:marTop w:val="0"/>
      <w:marBottom w:val="0"/>
      <w:divBdr>
        <w:top w:val="none" w:sz="0" w:space="0" w:color="auto"/>
        <w:left w:val="none" w:sz="0" w:space="0" w:color="auto"/>
        <w:bottom w:val="none" w:sz="0" w:space="0" w:color="auto"/>
        <w:right w:val="none" w:sz="0" w:space="0" w:color="auto"/>
      </w:divBdr>
    </w:div>
    <w:div w:id="605817327">
      <w:bodyDiv w:val="1"/>
      <w:marLeft w:val="0"/>
      <w:marRight w:val="0"/>
      <w:marTop w:val="0"/>
      <w:marBottom w:val="0"/>
      <w:divBdr>
        <w:top w:val="none" w:sz="0" w:space="0" w:color="auto"/>
        <w:left w:val="none" w:sz="0" w:space="0" w:color="auto"/>
        <w:bottom w:val="none" w:sz="0" w:space="0" w:color="auto"/>
        <w:right w:val="none" w:sz="0" w:space="0" w:color="auto"/>
      </w:divBdr>
    </w:div>
    <w:div w:id="1345016979">
      <w:bodyDiv w:val="1"/>
      <w:marLeft w:val="0"/>
      <w:marRight w:val="0"/>
      <w:marTop w:val="0"/>
      <w:marBottom w:val="0"/>
      <w:divBdr>
        <w:top w:val="none" w:sz="0" w:space="0" w:color="auto"/>
        <w:left w:val="none" w:sz="0" w:space="0" w:color="auto"/>
        <w:bottom w:val="none" w:sz="0" w:space="0" w:color="auto"/>
        <w:right w:val="none" w:sz="0" w:space="0" w:color="auto"/>
      </w:divBdr>
    </w:div>
    <w:div w:id="164797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C52F353571D42A777E4BEB23B5BE3" ma:contentTypeVersion="14" ma:contentTypeDescription="Create a new document." ma:contentTypeScope="" ma:versionID="0b1aa7dd28e809b8e1d6f771a74ba662">
  <xsd:schema xmlns:xsd="http://www.w3.org/2001/XMLSchema" xmlns:xs="http://www.w3.org/2001/XMLSchema" xmlns:p="http://schemas.microsoft.com/office/2006/metadata/properties" xmlns:ns3="d4896136-3aa8-44ae-b9e2-0b0a48dc6e92" xmlns:ns4="a025108d-3b6b-440e-97b7-bf6a59456f96" targetNamespace="http://schemas.microsoft.com/office/2006/metadata/properties" ma:root="true" ma:fieldsID="0bb4fc067565f822f2c963a43e879958" ns3:_="" ns4:_="">
    <xsd:import namespace="d4896136-3aa8-44ae-b9e2-0b0a48dc6e92"/>
    <xsd:import namespace="a025108d-3b6b-440e-97b7-bf6a59456f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96136-3aa8-44ae-b9e2-0b0a48dc6e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25108d-3b6b-440e-97b7-bf6a59456f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963EE-FA85-4CDC-A596-BE098E4A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96136-3aa8-44ae-b9e2-0b0a48dc6e92"/>
    <ds:schemaRef ds:uri="a025108d-3b6b-440e-97b7-bf6a59456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E6DE4-0D07-49CD-9D39-BB879670F9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8F756F-56CC-495C-8892-D570894DE6FA}">
  <ds:schemaRefs>
    <ds:schemaRef ds:uri="http://schemas.microsoft.com/sharepoint/v3/contenttype/forms"/>
  </ds:schemaRefs>
</ds:datastoreItem>
</file>

<file path=customXml/itemProps4.xml><?xml version="1.0" encoding="utf-8"?>
<ds:datastoreItem xmlns:ds="http://schemas.openxmlformats.org/officeDocument/2006/customXml" ds:itemID="{5D72F3A7-EAF8-4731-B77E-B5893678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Ramsin, Jessica</dc:creator>
  <cp:keywords/>
  <dc:description/>
  <cp:lastModifiedBy>Santos, Angela M.</cp:lastModifiedBy>
  <cp:revision>3</cp:revision>
  <cp:lastPrinted>2019-07-22T20:27:00Z</cp:lastPrinted>
  <dcterms:created xsi:type="dcterms:W3CDTF">2023-03-03T15:17:00Z</dcterms:created>
  <dcterms:modified xsi:type="dcterms:W3CDTF">2023-03-03T15:18:00Z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0x010100922C52F353571D42A777E4BEB23B5BE3</vt:lpwstr>
  </property>
</Properties>
</file>