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0A60C" w14:textId="1014B31A" w:rsidR="00EB48B3" w:rsidRPr="00EB48B3" w:rsidRDefault="00413991" w:rsidP="00EB48B3">
      <w:pPr>
        <w:shd w:val="clear" w:color="auto" w:fill="FFFFFF"/>
        <w:spacing w:after="180" w:line="240" w:lineRule="auto"/>
        <w:jc w:val="center"/>
        <w:textAlignment w:val="center"/>
        <w:rPr>
          <w:rFonts w:eastAsia="Times New Roman" w:cstheme="minorHAnsi"/>
          <w:b/>
          <w:bCs/>
          <w:u w:val="single"/>
          <w:bdr w:val="none" w:sz="0" w:space="0" w:color="auto" w:frame="1"/>
          <w:shd w:val="clear" w:color="auto" w:fill="FFFFFF"/>
        </w:rPr>
      </w:pPr>
      <w:r>
        <w:rPr>
          <w:noProof/>
        </w:rPr>
        <w:drawing>
          <wp:inline distT="0" distB="0" distL="0" distR="0" wp14:anchorId="2DFAEBC7" wp14:editId="4A49E64B">
            <wp:extent cx="1580162" cy="744279"/>
            <wp:effectExtent l="0" t="0" r="1270" b="0"/>
            <wp:docPr id="1" name="Picture 1"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4556" cy="751059"/>
                    </a:xfrm>
                    <a:prstGeom prst="rect">
                      <a:avLst/>
                    </a:prstGeom>
                    <a:noFill/>
                    <a:ln>
                      <a:noFill/>
                    </a:ln>
                  </pic:spPr>
                </pic:pic>
              </a:graphicData>
            </a:graphic>
          </wp:inline>
        </w:drawing>
      </w:r>
    </w:p>
    <w:p w14:paraId="790FEB95" w14:textId="446444E6" w:rsidR="00EB48B3" w:rsidRPr="00EB48B3" w:rsidRDefault="00A4716A" w:rsidP="00EB48B3">
      <w:pPr>
        <w:shd w:val="clear" w:color="auto" w:fill="FFFFFF"/>
        <w:spacing w:after="180" w:line="240" w:lineRule="auto"/>
        <w:jc w:val="center"/>
        <w:textAlignment w:val="center"/>
        <w:rPr>
          <w:rFonts w:eastAsia="Times New Roman" w:cstheme="minorHAnsi"/>
          <w:b/>
          <w:bCs/>
          <w:sz w:val="28"/>
          <w:szCs w:val="28"/>
        </w:rPr>
      </w:pPr>
      <w:r>
        <w:rPr>
          <w:rFonts w:eastAsia="Times New Roman" w:cstheme="minorHAnsi"/>
          <w:b/>
          <w:bCs/>
          <w:sz w:val="28"/>
          <w:szCs w:val="28"/>
        </w:rPr>
        <w:t>Sr. Import Compliance Specialist, LCB</w:t>
      </w:r>
    </w:p>
    <w:p w14:paraId="65C5A989" w14:textId="0A5EFCAB" w:rsidR="00EB48B3" w:rsidRPr="00413991" w:rsidRDefault="00EB48B3" w:rsidP="00EB48B3">
      <w:pPr>
        <w:shd w:val="clear" w:color="auto" w:fill="FFFFFF"/>
        <w:spacing w:after="180" w:line="240" w:lineRule="auto"/>
        <w:textAlignment w:val="center"/>
        <w:rPr>
          <w:rFonts w:eastAsia="Times New Roman" w:cstheme="minorHAnsi"/>
        </w:rPr>
      </w:pPr>
      <w:r>
        <w:rPr>
          <w:rFonts w:eastAsia="Times New Roman" w:cstheme="minorHAnsi"/>
          <w:b/>
          <w:bCs/>
          <w:u w:val="single"/>
        </w:rPr>
        <w:t>Mary Kay C</w:t>
      </w:r>
      <w:r w:rsidRPr="00413991">
        <w:rPr>
          <w:rFonts w:eastAsia="Times New Roman" w:cstheme="minorHAnsi"/>
          <w:b/>
          <w:bCs/>
          <w:u w:val="single"/>
        </w:rPr>
        <w:t>ompany Overview</w:t>
      </w:r>
    </w:p>
    <w:p w14:paraId="57F19CB9" w14:textId="0D84EE07" w:rsidR="00EB48B3" w:rsidRPr="00413991" w:rsidRDefault="00EB48B3" w:rsidP="00EB48B3">
      <w:pPr>
        <w:shd w:val="clear" w:color="auto" w:fill="FFFFFF"/>
        <w:spacing w:after="180" w:line="240" w:lineRule="auto"/>
        <w:textAlignment w:val="center"/>
        <w:rPr>
          <w:rFonts w:eastAsia="Times New Roman" w:cstheme="minorHAnsi"/>
        </w:rPr>
      </w:pPr>
      <w:r w:rsidRPr="00413991">
        <w:rPr>
          <w:rFonts w:eastAsia="Times New Roman" w:cstheme="minorHAnsi"/>
        </w:rPr>
        <w:t>Looking for a career where you can make a difference?</w:t>
      </w:r>
      <w:r>
        <w:rPr>
          <w:rFonts w:eastAsia="Times New Roman" w:cstheme="minorHAnsi"/>
        </w:rPr>
        <w:t xml:space="preserve">  </w:t>
      </w:r>
      <w:r w:rsidRPr="00413991">
        <w:rPr>
          <w:rFonts w:eastAsia="Times New Roman" w:cstheme="minorHAnsi"/>
        </w:rPr>
        <w:t xml:space="preserve">At Mary Kay we are committed to enriching the lives of women and their families around the world, we offer careers with unlimited opportunities to do something beautiful every day. More than 5,000 employees work in locations around the world. They provide the products, </w:t>
      </w:r>
      <w:proofErr w:type="gramStart"/>
      <w:r w:rsidRPr="00413991">
        <w:rPr>
          <w:rFonts w:eastAsia="Times New Roman" w:cstheme="minorHAnsi"/>
        </w:rPr>
        <w:t>marketing</w:t>
      </w:r>
      <w:proofErr w:type="gramEnd"/>
      <w:r w:rsidRPr="00413991">
        <w:rPr>
          <w:rFonts w:eastAsia="Times New Roman" w:cstheme="minorHAnsi"/>
        </w:rPr>
        <w:t xml:space="preserve"> and other support to millions of Independent Beauty Consultants (IBCs) who work as independent contractors, selling our products directly to consumers in nearly 40 markets on five continents.</w:t>
      </w:r>
    </w:p>
    <w:p w14:paraId="6B163E72" w14:textId="77777777" w:rsidR="00EB48B3" w:rsidRPr="00413991" w:rsidRDefault="00EB48B3" w:rsidP="00EB48B3">
      <w:pPr>
        <w:shd w:val="clear" w:color="auto" w:fill="FFFFFF"/>
        <w:spacing w:after="180" w:line="240" w:lineRule="auto"/>
        <w:textAlignment w:val="center"/>
        <w:rPr>
          <w:rFonts w:eastAsia="Times New Roman" w:cstheme="minorHAnsi"/>
        </w:rPr>
      </w:pPr>
      <w:r w:rsidRPr="00413991">
        <w:rPr>
          <w:rFonts w:eastAsia="Times New Roman" w:cstheme="minorHAnsi"/>
        </w:rPr>
        <w:t>We are a company that believes in our people and cares for them with truly exceptional benefits. We offer:</w:t>
      </w:r>
    </w:p>
    <w:p w14:paraId="4F668211" w14:textId="77777777" w:rsidR="00EB48B3" w:rsidRPr="00413991" w:rsidRDefault="00EB48B3" w:rsidP="00EB48B3">
      <w:pPr>
        <w:numPr>
          <w:ilvl w:val="0"/>
          <w:numId w:val="3"/>
        </w:numPr>
        <w:shd w:val="clear" w:color="auto" w:fill="FFFFFF"/>
        <w:spacing w:before="100" w:beforeAutospacing="1" w:after="100" w:afterAutospacing="1" w:line="240" w:lineRule="auto"/>
        <w:textAlignment w:val="center"/>
        <w:rPr>
          <w:rFonts w:eastAsia="Times New Roman" w:cstheme="minorHAnsi"/>
        </w:rPr>
      </w:pPr>
      <w:r w:rsidRPr="00413991">
        <w:rPr>
          <w:rFonts w:eastAsia="Times New Roman" w:cstheme="minorHAnsi"/>
        </w:rPr>
        <w:t>A comprehensive health plan which includes medical, dental, and vision with low premiums</w:t>
      </w:r>
    </w:p>
    <w:p w14:paraId="3B6514F4" w14:textId="06814CA0" w:rsidR="00EB48B3" w:rsidRPr="00413991" w:rsidRDefault="00EB48B3" w:rsidP="00EB48B3">
      <w:pPr>
        <w:numPr>
          <w:ilvl w:val="0"/>
          <w:numId w:val="3"/>
        </w:numPr>
        <w:shd w:val="clear" w:color="auto" w:fill="FFFFFF"/>
        <w:spacing w:before="100" w:beforeAutospacing="1" w:after="100" w:afterAutospacing="1" w:line="240" w:lineRule="auto"/>
        <w:textAlignment w:val="center"/>
        <w:rPr>
          <w:rFonts w:eastAsia="Times New Roman" w:cstheme="minorHAnsi"/>
        </w:rPr>
      </w:pPr>
      <w:r w:rsidRPr="00413991">
        <w:rPr>
          <w:rFonts w:eastAsia="Times New Roman" w:cstheme="minorHAnsi"/>
        </w:rPr>
        <w:t>401(k) plan</w:t>
      </w:r>
      <w:r>
        <w:rPr>
          <w:rFonts w:eastAsia="Times New Roman" w:cstheme="minorHAnsi"/>
        </w:rPr>
        <w:t xml:space="preserve"> and a</w:t>
      </w:r>
      <w:r w:rsidRPr="00413991">
        <w:rPr>
          <w:rFonts w:eastAsia="Times New Roman" w:cstheme="minorHAnsi"/>
        </w:rPr>
        <w:t xml:space="preserve"> generous profit-sharing program</w:t>
      </w:r>
    </w:p>
    <w:p w14:paraId="7DE56E4E" w14:textId="48EFD794" w:rsidR="00EB48B3" w:rsidRPr="00EB48B3" w:rsidRDefault="00EB48B3" w:rsidP="00EB48B3">
      <w:pPr>
        <w:numPr>
          <w:ilvl w:val="0"/>
          <w:numId w:val="3"/>
        </w:numPr>
        <w:shd w:val="clear" w:color="auto" w:fill="FFFFFF"/>
        <w:spacing w:before="100" w:beforeAutospacing="1" w:after="100" w:afterAutospacing="1" w:line="240" w:lineRule="auto"/>
        <w:textAlignment w:val="center"/>
        <w:rPr>
          <w:rFonts w:eastAsia="Times New Roman" w:cstheme="minorHAnsi"/>
        </w:rPr>
      </w:pPr>
      <w:r w:rsidRPr="00413991">
        <w:rPr>
          <w:rFonts w:eastAsia="Times New Roman" w:cstheme="minorHAnsi"/>
        </w:rPr>
        <w:t>Free access to on-site fitness center and on-site clinic</w:t>
      </w:r>
    </w:p>
    <w:p w14:paraId="6CA59DE8" w14:textId="5B3AE22C" w:rsidR="00413991" w:rsidRPr="00413991" w:rsidRDefault="00EB48B3" w:rsidP="00413991">
      <w:pPr>
        <w:shd w:val="clear" w:color="auto" w:fill="FFFFFF"/>
        <w:spacing w:after="180" w:line="240" w:lineRule="auto"/>
        <w:textAlignment w:val="center"/>
        <w:rPr>
          <w:rFonts w:eastAsia="Times New Roman" w:cstheme="minorHAnsi"/>
        </w:rPr>
      </w:pPr>
      <w:r>
        <w:rPr>
          <w:rFonts w:eastAsia="Times New Roman" w:cstheme="minorHAnsi"/>
          <w:b/>
          <w:bCs/>
          <w:u w:val="single"/>
          <w:bdr w:val="none" w:sz="0" w:space="0" w:color="auto" w:frame="1"/>
          <w:shd w:val="clear" w:color="auto" w:fill="FFFFFF"/>
        </w:rPr>
        <w:t xml:space="preserve">Sr. Import Compliance </w:t>
      </w:r>
      <w:r w:rsidR="00413991" w:rsidRPr="00413991">
        <w:rPr>
          <w:rFonts w:eastAsia="Times New Roman" w:cstheme="minorHAnsi"/>
          <w:b/>
          <w:bCs/>
          <w:u w:val="single"/>
          <w:bdr w:val="none" w:sz="0" w:space="0" w:color="auto" w:frame="1"/>
          <w:shd w:val="clear" w:color="auto" w:fill="FFFFFF"/>
        </w:rPr>
        <w:t>Job Description</w:t>
      </w:r>
    </w:p>
    <w:p w14:paraId="44E54970" w14:textId="7429A003" w:rsidR="00413991" w:rsidRPr="00413991" w:rsidRDefault="00413991" w:rsidP="00413991">
      <w:pPr>
        <w:shd w:val="clear" w:color="auto" w:fill="FFFFFF"/>
        <w:spacing w:after="180" w:line="240" w:lineRule="auto"/>
        <w:textAlignment w:val="center"/>
        <w:rPr>
          <w:rFonts w:eastAsia="Times New Roman" w:cstheme="minorHAnsi"/>
        </w:rPr>
      </w:pPr>
      <w:r w:rsidRPr="00413991">
        <w:rPr>
          <w:rFonts w:eastAsia="Times New Roman" w:cstheme="minorHAnsi"/>
          <w:shd w:val="clear" w:color="auto" w:fill="FFFFFF"/>
        </w:rPr>
        <w:t xml:space="preserve">Independently contributes to ensuring Mary Kay Inc and Mary Kay international subsidiaries </w:t>
      </w:r>
      <w:proofErr w:type="gramStart"/>
      <w:r w:rsidRPr="00413991">
        <w:rPr>
          <w:rFonts w:eastAsia="Times New Roman" w:cstheme="minorHAnsi"/>
          <w:shd w:val="clear" w:color="auto" w:fill="FFFFFF"/>
        </w:rPr>
        <w:t>are in compliance with</w:t>
      </w:r>
      <w:proofErr w:type="gramEnd"/>
      <w:r w:rsidRPr="00413991">
        <w:rPr>
          <w:rFonts w:eastAsia="Times New Roman" w:cstheme="minorHAnsi"/>
          <w:shd w:val="clear" w:color="auto" w:fill="FFFFFF"/>
        </w:rPr>
        <w:t xml:space="preserve"> all government agencies globally, such as Customs, Food and Drug Administration (FDA), Fish and Wildlife, Ministries of Health, etc. Serves as subject matter expert for customs compliance related issues and works to resolve these issues and improve global compliance reports, </w:t>
      </w:r>
      <w:proofErr w:type="gramStart"/>
      <w:r w:rsidRPr="00413991">
        <w:rPr>
          <w:rFonts w:eastAsia="Times New Roman" w:cstheme="minorHAnsi"/>
          <w:shd w:val="clear" w:color="auto" w:fill="FFFFFF"/>
        </w:rPr>
        <w:t>costs</w:t>
      </w:r>
      <w:proofErr w:type="gramEnd"/>
      <w:r w:rsidRPr="00413991">
        <w:rPr>
          <w:rFonts w:eastAsia="Times New Roman" w:cstheme="minorHAnsi"/>
          <w:shd w:val="clear" w:color="auto" w:fill="FFFFFF"/>
        </w:rPr>
        <w:t xml:space="preserve"> and regulations to assess the risk to Mary Kay Inc. to maximize the ability to import commodities globally. Reviews compliance and submits corrective action proposals.</w:t>
      </w:r>
    </w:p>
    <w:p w14:paraId="2B3F1E50" w14:textId="77777777" w:rsidR="00413991" w:rsidRPr="00413991" w:rsidRDefault="00413991" w:rsidP="00413991">
      <w:pPr>
        <w:shd w:val="clear" w:color="auto" w:fill="FFFFFF"/>
        <w:spacing w:after="180" w:line="240" w:lineRule="auto"/>
        <w:textAlignment w:val="center"/>
        <w:rPr>
          <w:rFonts w:eastAsia="Times New Roman" w:cstheme="minorHAnsi"/>
        </w:rPr>
      </w:pPr>
      <w:r w:rsidRPr="00413991">
        <w:rPr>
          <w:rFonts w:eastAsia="Times New Roman" w:cstheme="minorHAnsi"/>
          <w:b/>
          <w:bCs/>
          <w:u w:val="single"/>
          <w:bdr w:val="none" w:sz="0" w:space="0" w:color="auto" w:frame="1"/>
          <w:shd w:val="clear" w:color="auto" w:fill="FFFFFF"/>
        </w:rPr>
        <w:t>Responsibilities</w:t>
      </w:r>
    </w:p>
    <w:p w14:paraId="2F7AA7A0" w14:textId="77777777" w:rsidR="00413991" w:rsidRPr="00413991" w:rsidRDefault="00413991" w:rsidP="00413991">
      <w:pPr>
        <w:numPr>
          <w:ilvl w:val="0"/>
          <w:numId w:val="1"/>
        </w:numPr>
        <w:shd w:val="clear" w:color="auto" w:fill="FFFFFF"/>
        <w:spacing w:before="75" w:after="75" w:line="240" w:lineRule="auto"/>
        <w:ind w:left="915"/>
        <w:textAlignment w:val="center"/>
        <w:rPr>
          <w:rFonts w:eastAsia="Times New Roman" w:cstheme="minorHAnsi"/>
        </w:rPr>
      </w:pPr>
      <w:r w:rsidRPr="00413991">
        <w:rPr>
          <w:rFonts w:eastAsia="Times New Roman" w:cstheme="minorHAnsi"/>
          <w:shd w:val="clear" w:color="auto" w:fill="FFFFFF"/>
        </w:rPr>
        <w:t xml:space="preserve">Researches and evaluates US import and international laws and regulation requirements, including country of origin requirements, marking requirements, valuation, and other regulatory requirements on products imported to the US. Assigns HTS classification to all products, including chemicals, and makes sure that all classifications are current. </w:t>
      </w:r>
      <w:proofErr w:type="gramStart"/>
      <w:r w:rsidRPr="00413991">
        <w:rPr>
          <w:rFonts w:eastAsia="Times New Roman" w:cstheme="minorHAnsi"/>
          <w:shd w:val="clear" w:color="auto" w:fill="FFFFFF"/>
        </w:rPr>
        <w:t>Researches</w:t>
      </w:r>
      <w:proofErr w:type="gramEnd"/>
      <w:r w:rsidRPr="00413991">
        <w:rPr>
          <w:rFonts w:eastAsia="Times New Roman" w:cstheme="minorHAnsi"/>
          <w:shd w:val="clear" w:color="auto" w:fill="FFFFFF"/>
        </w:rPr>
        <w:t xml:space="preserve"> other federal, state, and municipal legal regulations, such as the FDA, Fish &amp; Wildlife, Federal Trade Commission (FTC), and Consumer Product Safety Commission (CPSC), etc. including ensuring compliance with US govt. import programs. Manages third party Performs multiple US import duties vendors such as US Customs Brokers. Reviews and evaluates all documents for accuracy and ensures all inaccuracies are corrected and filed by the appropriate parties. Prepares data for third party agent to file Duty Drawback claims. Maintains accurate and complete records legally required by US Customs. Interfaces with US and foreign government offices and relevant personnel to ensure adherence to country-specific regulatory and legal requirements involving international imports and exports.</w:t>
      </w:r>
    </w:p>
    <w:p w14:paraId="0F7D6052" w14:textId="77777777" w:rsidR="00413991" w:rsidRPr="00413991" w:rsidRDefault="00413991" w:rsidP="00413991">
      <w:pPr>
        <w:numPr>
          <w:ilvl w:val="0"/>
          <w:numId w:val="1"/>
        </w:numPr>
        <w:shd w:val="clear" w:color="auto" w:fill="FFFFFF"/>
        <w:spacing w:before="75" w:after="75" w:line="240" w:lineRule="auto"/>
        <w:ind w:left="915"/>
        <w:textAlignment w:val="center"/>
        <w:rPr>
          <w:rFonts w:eastAsia="Times New Roman" w:cstheme="minorHAnsi"/>
        </w:rPr>
      </w:pPr>
      <w:r w:rsidRPr="00413991">
        <w:rPr>
          <w:rFonts w:eastAsia="Times New Roman" w:cstheme="minorHAnsi"/>
          <w:shd w:val="clear" w:color="auto" w:fill="FFFFFF"/>
        </w:rPr>
        <w:t>Conducts internal audits of imports, assists, exports, deemed exports, incoterms, and duty drawback. Reviews and creates companywide processes, reports gaps and errors, and initiates all corrective actions holding all personnel accountable for meeting laws and regulations globally, including audits of Mary Kay Inc. and all subsidiaries. Conducts companywide training on import matters such as assist and incoterms.</w:t>
      </w:r>
    </w:p>
    <w:p w14:paraId="57E4F04C" w14:textId="5AC4C2B3" w:rsidR="00413991" w:rsidRPr="00413991" w:rsidRDefault="00413991" w:rsidP="00413991">
      <w:pPr>
        <w:numPr>
          <w:ilvl w:val="0"/>
          <w:numId w:val="1"/>
        </w:numPr>
        <w:shd w:val="clear" w:color="auto" w:fill="FFFFFF"/>
        <w:spacing w:before="75" w:after="75" w:line="240" w:lineRule="auto"/>
        <w:ind w:left="915"/>
        <w:textAlignment w:val="center"/>
        <w:rPr>
          <w:rFonts w:eastAsia="Times New Roman" w:cstheme="minorHAnsi"/>
        </w:rPr>
      </w:pPr>
      <w:r w:rsidRPr="00413991">
        <w:rPr>
          <w:rFonts w:eastAsia="Times New Roman" w:cstheme="minorHAnsi"/>
          <w:shd w:val="clear" w:color="auto" w:fill="FFFFFF"/>
        </w:rPr>
        <w:t xml:space="preserve">Utilizes international trade software: (1) FTA - qualifies products for global duty preferential programs and free trade agreements between multiple </w:t>
      </w:r>
      <w:r w:rsidR="00EB48B3" w:rsidRPr="00413991">
        <w:rPr>
          <w:rFonts w:eastAsia="Times New Roman" w:cstheme="minorHAnsi"/>
          <w:shd w:val="clear" w:color="auto" w:fill="FFFFFF"/>
        </w:rPr>
        <w:t>countries and</w:t>
      </w:r>
      <w:r w:rsidRPr="00413991">
        <w:rPr>
          <w:rFonts w:eastAsia="Times New Roman" w:cstheme="minorHAnsi"/>
          <w:shd w:val="clear" w:color="auto" w:fill="FFFFFF"/>
        </w:rPr>
        <w:t xml:space="preserve"> analyzes company data and global programs for possible changes that would allow greater benefits in this area and reports results.</w:t>
      </w:r>
    </w:p>
    <w:p w14:paraId="04E36A88" w14:textId="77777777" w:rsidR="00413991" w:rsidRPr="00413991" w:rsidRDefault="00413991" w:rsidP="00413991">
      <w:pPr>
        <w:numPr>
          <w:ilvl w:val="0"/>
          <w:numId w:val="1"/>
        </w:numPr>
        <w:shd w:val="clear" w:color="auto" w:fill="FFFFFF"/>
        <w:spacing w:before="75" w:after="75" w:line="240" w:lineRule="auto"/>
        <w:ind w:left="915"/>
        <w:textAlignment w:val="center"/>
        <w:rPr>
          <w:rFonts w:eastAsia="Times New Roman" w:cstheme="minorHAnsi"/>
        </w:rPr>
      </w:pPr>
      <w:r w:rsidRPr="00413991">
        <w:rPr>
          <w:rFonts w:eastAsia="Times New Roman" w:cstheme="minorHAnsi"/>
          <w:shd w:val="clear" w:color="auto" w:fill="FFFFFF"/>
        </w:rPr>
        <w:lastRenderedPageBreak/>
        <w:t>Performs analysis of cost of duties and taxes, treaties, and laws and regulations related to different manufacturing, production, and shipping scenarios globally to recommend the most cost-effective solution.  Analyzes data and pulls reports from ACE to make recommendations.</w:t>
      </w:r>
    </w:p>
    <w:p w14:paraId="237A8B7F" w14:textId="77777777" w:rsidR="00413991" w:rsidRPr="00413991" w:rsidRDefault="00413991" w:rsidP="00413991">
      <w:pPr>
        <w:shd w:val="clear" w:color="auto" w:fill="FFFFFF"/>
        <w:spacing w:before="75" w:after="75" w:line="240" w:lineRule="auto"/>
        <w:textAlignment w:val="center"/>
        <w:rPr>
          <w:rFonts w:eastAsia="Times New Roman" w:cstheme="minorHAnsi"/>
        </w:rPr>
      </w:pPr>
      <w:r w:rsidRPr="00413991">
        <w:rPr>
          <w:rFonts w:eastAsia="Times New Roman" w:cstheme="minorHAnsi"/>
        </w:rPr>
        <w:t> </w:t>
      </w:r>
    </w:p>
    <w:p w14:paraId="3548FEF0" w14:textId="77777777" w:rsidR="00413991" w:rsidRPr="00413991" w:rsidRDefault="00413991" w:rsidP="00413991">
      <w:pPr>
        <w:shd w:val="clear" w:color="auto" w:fill="FFFFFF"/>
        <w:spacing w:after="180" w:line="240" w:lineRule="auto"/>
        <w:textAlignment w:val="center"/>
        <w:rPr>
          <w:rFonts w:eastAsia="Times New Roman" w:cstheme="minorHAnsi"/>
        </w:rPr>
      </w:pPr>
      <w:r w:rsidRPr="00413991">
        <w:rPr>
          <w:rFonts w:eastAsia="Times New Roman" w:cstheme="minorHAnsi"/>
          <w:b/>
          <w:bCs/>
          <w:u w:val="single"/>
          <w:bdr w:val="none" w:sz="0" w:space="0" w:color="auto" w:frame="1"/>
          <w:shd w:val="clear" w:color="auto" w:fill="FFFFFF"/>
        </w:rPr>
        <w:t>Skills &amp; Experience</w:t>
      </w:r>
    </w:p>
    <w:p w14:paraId="4C691F31" w14:textId="77777777" w:rsidR="00413991" w:rsidRPr="00413991" w:rsidRDefault="00413991" w:rsidP="00413991">
      <w:pPr>
        <w:shd w:val="clear" w:color="auto" w:fill="FFFFFF"/>
        <w:spacing w:after="180" w:line="240" w:lineRule="auto"/>
        <w:textAlignment w:val="center"/>
        <w:rPr>
          <w:rFonts w:eastAsia="Times New Roman" w:cstheme="minorHAnsi"/>
        </w:rPr>
      </w:pPr>
      <w:r w:rsidRPr="00413991">
        <w:rPr>
          <w:rFonts w:eastAsia="Times New Roman" w:cstheme="minorHAnsi"/>
          <w:b/>
          <w:bCs/>
          <w:bdr w:val="none" w:sz="0" w:space="0" w:color="auto" w:frame="1"/>
          <w:shd w:val="clear" w:color="auto" w:fill="FFFFFF"/>
        </w:rPr>
        <w:t>Experience</w:t>
      </w:r>
      <w:r w:rsidRPr="00413991">
        <w:rPr>
          <w:rFonts w:eastAsia="Times New Roman" w:cstheme="minorHAnsi"/>
          <w:shd w:val="clear" w:color="auto" w:fill="FFFFFF"/>
        </w:rPr>
        <w:t>:  5+ years of Import/export experience required.  </w:t>
      </w:r>
    </w:p>
    <w:p w14:paraId="77DE8B1D" w14:textId="77777777" w:rsidR="00413991" w:rsidRPr="00413991" w:rsidRDefault="00413991" w:rsidP="00413991">
      <w:pPr>
        <w:shd w:val="clear" w:color="auto" w:fill="FFFFFF"/>
        <w:spacing w:after="180" w:line="240" w:lineRule="auto"/>
        <w:textAlignment w:val="center"/>
        <w:rPr>
          <w:rFonts w:eastAsia="Times New Roman" w:cstheme="minorHAnsi"/>
        </w:rPr>
      </w:pPr>
      <w:r w:rsidRPr="00413991">
        <w:rPr>
          <w:rFonts w:eastAsia="Times New Roman" w:cstheme="minorHAnsi"/>
          <w:b/>
          <w:bCs/>
          <w:bdr w:val="none" w:sz="0" w:space="0" w:color="auto" w:frame="1"/>
          <w:shd w:val="clear" w:color="auto" w:fill="FFFFFF"/>
        </w:rPr>
        <w:t>Education:</w:t>
      </w:r>
      <w:r w:rsidRPr="00413991">
        <w:rPr>
          <w:rFonts w:eastAsia="Times New Roman" w:cstheme="minorHAnsi"/>
          <w:shd w:val="clear" w:color="auto" w:fill="FFFFFF"/>
        </w:rPr>
        <w:t>  Bachelor/University Degree in Supply Chain Management, Operations Management, Business Administration, Logistics</w:t>
      </w:r>
    </w:p>
    <w:p w14:paraId="247B4CFE" w14:textId="5D0DB7D6" w:rsidR="00413991" w:rsidRPr="00413991" w:rsidRDefault="00413991" w:rsidP="00413991">
      <w:pPr>
        <w:shd w:val="clear" w:color="auto" w:fill="FFFFFF"/>
        <w:spacing w:after="180" w:line="240" w:lineRule="auto"/>
        <w:textAlignment w:val="center"/>
        <w:rPr>
          <w:rFonts w:eastAsia="Times New Roman" w:cstheme="minorHAnsi"/>
        </w:rPr>
      </w:pPr>
      <w:r w:rsidRPr="00413991">
        <w:rPr>
          <w:rFonts w:eastAsia="Times New Roman" w:cstheme="minorHAnsi"/>
          <w:b/>
          <w:bCs/>
          <w:bdr w:val="none" w:sz="0" w:space="0" w:color="auto" w:frame="1"/>
          <w:shd w:val="clear" w:color="auto" w:fill="FFFFFF"/>
        </w:rPr>
        <w:t>License/Certification: </w:t>
      </w:r>
      <w:r w:rsidRPr="00413991">
        <w:rPr>
          <w:rFonts w:eastAsia="Times New Roman" w:cstheme="minorHAnsi"/>
          <w:shd w:val="clear" w:color="auto" w:fill="FFFFFF"/>
        </w:rPr>
        <w:t>Licensed Customers Broker required. </w:t>
      </w:r>
    </w:p>
    <w:p w14:paraId="29455F60" w14:textId="77777777" w:rsidR="00413991" w:rsidRPr="00413991" w:rsidRDefault="00413991" w:rsidP="00413991">
      <w:pPr>
        <w:numPr>
          <w:ilvl w:val="0"/>
          <w:numId w:val="2"/>
        </w:numPr>
        <w:shd w:val="clear" w:color="auto" w:fill="FFFFFF"/>
        <w:spacing w:before="75" w:after="75" w:line="240" w:lineRule="auto"/>
        <w:ind w:left="915"/>
        <w:textAlignment w:val="center"/>
        <w:rPr>
          <w:rFonts w:eastAsia="Times New Roman" w:cstheme="minorHAnsi"/>
        </w:rPr>
      </w:pPr>
      <w:r w:rsidRPr="00413991">
        <w:rPr>
          <w:rFonts w:eastAsia="Times New Roman" w:cstheme="minorHAnsi"/>
          <w:shd w:val="clear" w:color="auto" w:fill="FFFFFF"/>
        </w:rPr>
        <w:t>Analysis: With minimal guidance, analyze more complex information. Consider multiple solutions. Benchmark research using relevant tools and considering multiple factors.</w:t>
      </w:r>
    </w:p>
    <w:p w14:paraId="6568BB11" w14:textId="77777777" w:rsidR="00413991" w:rsidRPr="00413991" w:rsidRDefault="00413991" w:rsidP="00413991">
      <w:pPr>
        <w:numPr>
          <w:ilvl w:val="0"/>
          <w:numId w:val="2"/>
        </w:numPr>
        <w:shd w:val="clear" w:color="auto" w:fill="FFFFFF"/>
        <w:spacing w:before="75" w:after="75" w:line="240" w:lineRule="auto"/>
        <w:ind w:left="915"/>
        <w:textAlignment w:val="center"/>
        <w:rPr>
          <w:rFonts w:eastAsia="Times New Roman" w:cstheme="minorHAnsi"/>
        </w:rPr>
      </w:pPr>
      <w:r w:rsidRPr="00413991">
        <w:rPr>
          <w:rFonts w:eastAsia="Times New Roman" w:cstheme="minorHAnsi"/>
          <w:shd w:val="clear" w:color="auto" w:fill="FFFFFF"/>
        </w:rPr>
        <w:t xml:space="preserve">Communication: Strong presentation, </w:t>
      </w:r>
      <w:proofErr w:type="gramStart"/>
      <w:r w:rsidRPr="00413991">
        <w:rPr>
          <w:rFonts w:eastAsia="Times New Roman" w:cstheme="minorHAnsi"/>
          <w:shd w:val="clear" w:color="auto" w:fill="FFFFFF"/>
        </w:rPr>
        <w:t>verbal</w:t>
      </w:r>
      <w:proofErr w:type="gramEnd"/>
      <w:r w:rsidRPr="00413991">
        <w:rPr>
          <w:rFonts w:eastAsia="Times New Roman" w:cstheme="minorHAnsi"/>
          <w:shd w:val="clear" w:color="auto" w:fill="FFFFFF"/>
        </w:rPr>
        <w:t xml:space="preserve"> and written communication skills to present information clearly and concisely to management, provide direction to staff and prepare reports. Must be able to communicate with various levels of employees.</w:t>
      </w:r>
    </w:p>
    <w:p w14:paraId="7DDD692B" w14:textId="77777777" w:rsidR="00413991" w:rsidRPr="00413991" w:rsidRDefault="00413991" w:rsidP="00413991">
      <w:pPr>
        <w:numPr>
          <w:ilvl w:val="0"/>
          <w:numId w:val="2"/>
        </w:numPr>
        <w:shd w:val="clear" w:color="auto" w:fill="FFFFFF"/>
        <w:spacing w:before="75" w:after="75" w:line="240" w:lineRule="auto"/>
        <w:ind w:left="915"/>
        <w:textAlignment w:val="center"/>
        <w:rPr>
          <w:rFonts w:eastAsia="Times New Roman" w:cstheme="minorHAnsi"/>
        </w:rPr>
      </w:pPr>
      <w:r w:rsidRPr="00413991">
        <w:rPr>
          <w:rFonts w:eastAsia="Times New Roman" w:cstheme="minorHAnsi"/>
          <w:shd w:val="clear" w:color="auto" w:fill="FFFFFF"/>
        </w:rPr>
        <w:t>Influence: Able to produce a desired effect by building and maintaining trusting relationships. Actively listens to stakeholders and backs up opinions with facts, knowledge, and logic.</w:t>
      </w:r>
    </w:p>
    <w:p w14:paraId="32188956" w14:textId="77777777" w:rsidR="00413991" w:rsidRPr="00413991" w:rsidRDefault="00413991" w:rsidP="00413991">
      <w:pPr>
        <w:numPr>
          <w:ilvl w:val="0"/>
          <w:numId w:val="2"/>
        </w:numPr>
        <w:shd w:val="clear" w:color="auto" w:fill="FFFFFF"/>
        <w:spacing w:before="75" w:after="75" w:line="240" w:lineRule="auto"/>
        <w:ind w:left="915"/>
        <w:textAlignment w:val="center"/>
        <w:rPr>
          <w:rFonts w:eastAsia="Times New Roman" w:cstheme="minorHAnsi"/>
        </w:rPr>
      </w:pPr>
      <w:r w:rsidRPr="00413991">
        <w:rPr>
          <w:rFonts w:eastAsia="Times New Roman" w:cstheme="minorHAnsi"/>
          <w:shd w:val="clear" w:color="auto" w:fill="FFFFFF"/>
        </w:rPr>
        <w:t>Internal Controls: Ability to review and understand company financial policies and procedures and ensure that these policies and procedures are followed. Write and recommend policies and procedures with an internal control mindset. Give guidance on improving internal controls and policies and procedures within own area and with business partners.</w:t>
      </w:r>
    </w:p>
    <w:p w14:paraId="725985AD" w14:textId="77777777" w:rsidR="00413991" w:rsidRPr="00413991" w:rsidRDefault="00413991" w:rsidP="00413991">
      <w:pPr>
        <w:numPr>
          <w:ilvl w:val="0"/>
          <w:numId w:val="2"/>
        </w:numPr>
        <w:shd w:val="clear" w:color="auto" w:fill="FFFFFF"/>
        <w:spacing w:before="75" w:after="75" w:line="240" w:lineRule="auto"/>
        <w:ind w:left="915"/>
        <w:textAlignment w:val="center"/>
        <w:rPr>
          <w:rFonts w:eastAsia="Times New Roman" w:cstheme="minorHAnsi"/>
        </w:rPr>
      </w:pPr>
      <w:r w:rsidRPr="00413991">
        <w:rPr>
          <w:rFonts w:eastAsia="Times New Roman" w:cstheme="minorHAnsi"/>
          <w:shd w:val="clear" w:color="auto" w:fill="FFFFFF"/>
        </w:rPr>
        <w:t>Professional Skepticism: Ability to identify unusual transactions and perform independent research to investigate root cause.</w:t>
      </w:r>
    </w:p>
    <w:p w14:paraId="6F6A2B17" w14:textId="77777777" w:rsidR="00413991" w:rsidRPr="00413991" w:rsidRDefault="00413991" w:rsidP="00413991">
      <w:pPr>
        <w:numPr>
          <w:ilvl w:val="0"/>
          <w:numId w:val="2"/>
        </w:numPr>
        <w:shd w:val="clear" w:color="auto" w:fill="FFFFFF"/>
        <w:spacing w:before="75" w:after="75" w:line="240" w:lineRule="auto"/>
        <w:ind w:left="915"/>
        <w:textAlignment w:val="center"/>
        <w:rPr>
          <w:rFonts w:eastAsia="Times New Roman" w:cstheme="minorHAnsi"/>
        </w:rPr>
      </w:pPr>
      <w:r w:rsidRPr="00413991">
        <w:rPr>
          <w:rFonts w:eastAsia="Times New Roman" w:cstheme="minorHAnsi"/>
          <w:shd w:val="clear" w:color="auto" w:fill="FFFFFF"/>
        </w:rPr>
        <w:t>Storytelling with Data: Able to organize and structure a presentation or communication in a way that is easily understandable to an audience. Uses judgement to validate that the data is relevant and used in the proper context. Capable of using data visualizations and developing a narrative to convey insights.</w:t>
      </w:r>
    </w:p>
    <w:p w14:paraId="57040B43" w14:textId="77777777" w:rsidR="00413991" w:rsidRPr="00413991" w:rsidRDefault="00413991" w:rsidP="00413991">
      <w:pPr>
        <w:numPr>
          <w:ilvl w:val="0"/>
          <w:numId w:val="2"/>
        </w:numPr>
        <w:shd w:val="clear" w:color="auto" w:fill="FFFFFF"/>
        <w:spacing w:before="75" w:after="75" w:line="240" w:lineRule="auto"/>
        <w:ind w:left="915"/>
        <w:textAlignment w:val="center"/>
        <w:rPr>
          <w:rFonts w:eastAsia="Times New Roman" w:cstheme="minorHAnsi"/>
        </w:rPr>
      </w:pPr>
      <w:r w:rsidRPr="00413991">
        <w:rPr>
          <w:rFonts w:eastAsia="Times New Roman" w:cstheme="minorHAnsi"/>
          <w:shd w:val="clear" w:color="auto" w:fill="FFFFFF"/>
        </w:rPr>
        <w:t>Technology: Utilizes digital tools to perform tasks at a high level of productivity. Understands digital tools and technologies that can be leveraged to enhance productivity. Able to identify processes that can be conducted more efficiently with technology.</w:t>
      </w:r>
    </w:p>
    <w:p w14:paraId="5130F78F" w14:textId="77777777" w:rsidR="00413991" w:rsidRPr="00413991" w:rsidRDefault="00413991" w:rsidP="00413991">
      <w:pPr>
        <w:numPr>
          <w:ilvl w:val="0"/>
          <w:numId w:val="2"/>
        </w:numPr>
        <w:shd w:val="clear" w:color="auto" w:fill="FFFFFF"/>
        <w:spacing w:before="75" w:after="75" w:line="240" w:lineRule="auto"/>
        <w:ind w:left="915"/>
        <w:textAlignment w:val="center"/>
        <w:rPr>
          <w:rFonts w:eastAsia="Times New Roman" w:cstheme="minorHAnsi"/>
        </w:rPr>
      </w:pPr>
      <w:r w:rsidRPr="00413991">
        <w:rPr>
          <w:rFonts w:eastAsia="Times New Roman" w:cstheme="minorHAnsi"/>
          <w:shd w:val="clear" w:color="auto" w:fill="FFFFFF"/>
        </w:rPr>
        <w:t>Timeliness/Quality: Ability to self-manage priorities to ensure deadlines are met. Completes work with minimal supervision and high quality of work. Able to manage expectations of business partners.</w:t>
      </w:r>
    </w:p>
    <w:p w14:paraId="3D126440" w14:textId="668BB225" w:rsidR="00413991" w:rsidRDefault="00413991" w:rsidP="00EB48B3">
      <w:pPr>
        <w:numPr>
          <w:ilvl w:val="0"/>
          <w:numId w:val="2"/>
        </w:numPr>
        <w:shd w:val="clear" w:color="auto" w:fill="FFFFFF"/>
        <w:spacing w:before="75" w:after="75" w:line="240" w:lineRule="auto"/>
        <w:ind w:left="915"/>
        <w:textAlignment w:val="center"/>
        <w:rPr>
          <w:rFonts w:eastAsia="Times New Roman" w:cstheme="minorHAnsi"/>
        </w:rPr>
      </w:pPr>
      <w:r w:rsidRPr="00413991">
        <w:rPr>
          <w:rFonts w:eastAsia="Times New Roman" w:cstheme="minorHAnsi"/>
          <w:shd w:val="clear" w:color="auto" w:fill="FFFFFF"/>
        </w:rPr>
        <w:t>Tools: Proficient in the use of software tools and systems; this incudes Microsoft Office applications and understanding of relevant global trade management software. Demonstrates an advanced understanding of the interrelationship of systems.</w:t>
      </w:r>
    </w:p>
    <w:p w14:paraId="183E1C2C" w14:textId="77777777" w:rsidR="00EB48B3" w:rsidRPr="00413991" w:rsidRDefault="00EB48B3" w:rsidP="00EB48B3">
      <w:pPr>
        <w:shd w:val="clear" w:color="auto" w:fill="FFFFFF"/>
        <w:spacing w:before="75" w:after="75" w:line="240" w:lineRule="auto"/>
        <w:ind w:left="915"/>
        <w:textAlignment w:val="center"/>
        <w:rPr>
          <w:rFonts w:eastAsia="Times New Roman" w:cstheme="minorHAnsi"/>
        </w:rPr>
      </w:pPr>
    </w:p>
    <w:p w14:paraId="324BFD18" w14:textId="77777777" w:rsidR="000C676A" w:rsidRPr="00413991" w:rsidRDefault="000C676A">
      <w:pPr>
        <w:rPr>
          <w:rFonts w:cstheme="minorHAnsi"/>
        </w:rPr>
      </w:pPr>
    </w:p>
    <w:sectPr w:rsidR="000C676A" w:rsidRPr="00413991" w:rsidSect="0041399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7DF7" w14:textId="77777777" w:rsidR="00413991" w:rsidRDefault="00413991" w:rsidP="00413991">
      <w:pPr>
        <w:spacing w:after="0" w:line="240" w:lineRule="auto"/>
      </w:pPr>
      <w:r>
        <w:separator/>
      </w:r>
    </w:p>
  </w:endnote>
  <w:endnote w:type="continuationSeparator" w:id="0">
    <w:p w14:paraId="02403A4D" w14:textId="77777777" w:rsidR="00413991" w:rsidRDefault="00413991" w:rsidP="0041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100B" w14:textId="2B3D3FF2" w:rsidR="00EB48B3" w:rsidRDefault="00EB48B3" w:rsidP="00EB48B3">
    <w:pPr>
      <w:pStyle w:val="Footer"/>
      <w:jc w:val="center"/>
    </w:pPr>
    <w:r>
      <w:rPr>
        <w:noProof/>
      </w:rPr>
      <w:drawing>
        <wp:inline distT="0" distB="0" distL="0" distR="0" wp14:anchorId="7E72615A" wp14:editId="7AFBDC3E">
          <wp:extent cx="5715000"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8B185" w14:textId="77777777" w:rsidR="00413991" w:rsidRDefault="00413991" w:rsidP="00413991">
      <w:pPr>
        <w:spacing w:after="0" w:line="240" w:lineRule="auto"/>
      </w:pPr>
      <w:r>
        <w:separator/>
      </w:r>
    </w:p>
  </w:footnote>
  <w:footnote w:type="continuationSeparator" w:id="0">
    <w:p w14:paraId="4500A47F" w14:textId="77777777" w:rsidR="00413991" w:rsidRDefault="00413991" w:rsidP="00413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398F"/>
    <w:multiLevelType w:val="multilevel"/>
    <w:tmpl w:val="DC32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06D5E"/>
    <w:multiLevelType w:val="multilevel"/>
    <w:tmpl w:val="EEC2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23138"/>
    <w:multiLevelType w:val="multilevel"/>
    <w:tmpl w:val="BA5E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33806">
    <w:abstractNumId w:val="2"/>
  </w:num>
  <w:num w:numId="2" w16cid:durableId="2111855180">
    <w:abstractNumId w:val="0"/>
  </w:num>
  <w:num w:numId="3" w16cid:durableId="1744835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91"/>
    <w:rsid w:val="000C676A"/>
    <w:rsid w:val="00413991"/>
    <w:rsid w:val="00A4716A"/>
    <w:rsid w:val="00EB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0819"/>
  <w15:chartTrackingRefBased/>
  <w15:docId w15:val="{402CAB50-E6AC-47DE-877D-2CF52C2E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48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399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13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991"/>
  </w:style>
  <w:style w:type="paragraph" w:styleId="Footer">
    <w:name w:val="footer"/>
    <w:basedOn w:val="Normal"/>
    <w:link w:val="FooterChar"/>
    <w:uiPriority w:val="99"/>
    <w:unhideWhenUsed/>
    <w:rsid w:val="00413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991"/>
  </w:style>
  <w:style w:type="character" w:customStyle="1" w:styleId="Heading1Char">
    <w:name w:val="Heading 1 Char"/>
    <w:basedOn w:val="DefaultParagraphFont"/>
    <w:link w:val="Heading1"/>
    <w:uiPriority w:val="9"/>
    <w:rsid w:val="00EB48B3"/>
    <w:rPr>
      <w:rFonts w:ascii="Times New Roman" w:eastAsia="Times New Roman" w:hAnsi="Times New Roman" w:cs="Times New Roman"/>
      <w:b/>
      <w:bCs/>
      <w:kern w:val="36"/>
      <w:sz w:val="48"/>
      <w:szCs w:val="48"/>
    </w:rPr>
  </w:style>
  <w:style w:type="character" w:customStyle="1" w:styleId="titlebarreqtitle">
    <w:name w:val="titlebar__reqtitle"/>
    <w:basedOn w:val="DefaultParagraphFont"/>
    <w:rsid w:val="00EB4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4425">
      <w:bodyDiv w:val="1"/>
      <w:marLeft w:val="0"/>
      <w:marRight w:val="0"/>
      <w:marTop w:val="0"/>
      <w:marBottom w:val="0"/>
      <w:divBdr>
        <w:top w:val="none" w:sz="0" w:space="0" w:color="auto"/>
        <w:left w:val="none" w:sz="0" w:space="0" w:color="auto"/>
        <w:bottom w:val="none" w:sz="0" w:space="0" w:color="auto"/>
        <w:right w:val="none" w:sz="0" w:space="0" w:color="auto"/>
      </w:divBdr>
      <w:divsChild>
        <w:div w:id="330254877">
          <w:marLeft w:val="0"/>
          <w:marRight w:val="0"/>
          <w:marTop w:val="150"/>
          <w:marBottom w:val="0"/>
          <w:divBdr>
            <w:top w:val="none" w:sz="0" w:space="0" w:color="auto"/>
            <w:left w:val="none" w:sz="0" w:space="0" w:color="auto"/>
            <w:bottom w:val="none" w:sz="0" w:space="0" w:color="auto"/>
            <w:right w:val="none" w:sz="0" w:space="0" w:color="auto"/>
          </w:divBdr>
          <w:divsChild>
            <w:div w:id="131757151">
              <w:marLeft w:val="0"/>
              <w:marRight w:val="0"/>
              <w:marTop w:val="0"/>
              <w:marBottom w:val="0"/>
              <w:divBdr>
                <w:top w:val="none" w:sz="0" w:space="0" w:color="auto"/>
                <w:left w:val="none" w:sz="0" w:space="0" w:color="auto"/>
                <w:bottom w:val="none" w:sz="0" w:space="0" w:color="auto"/>
                <w:right w:val="none" w:sz="0" w:space="0" w:color="auto"/>
              </w:divBdr>
              <w:divsChild>
                <w:div w:id="890724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0519686">
          <w:marLeft w:val="0"/>
          <w:marRight w:val="0"/>
          <w:marTop w:val="150"/>
          <w:marBottom w:val="0"/>
          <w:divBdr>
            <w:top w:val="none" w:sz="0" w:space="0" w:color="auto"/>
            <w:left w:val="none" w:sz="0" w:space="0" w:color="auto"/>
            <w:bottom w:val="none" w:sz="0" w:space="0" w:color="auto"/>
            <w:right w:val="none" w:sz="0" w:space="0" w:color="auto"/>
          </w:divBdr>
          <w:divsChild>
            <w:div w:id="1699161774">
              <w:marLeft w:val="0"/>
              <w:marRight w:val="0"/>
              <w:marTop w:val="0"/>
              <w:marBottom w:val="0"/>
              <w:divBdr>
                <w:top w:val="none" w:sz="0" w:space="0" w:color="auto"/>
                <w:left w:val="none" w:sz="0" w:space="0" w:color="auto"/>
                <w:bottom w:val="none" w:sz="0" w:space="0" w:color="auto"/>
                <w:right w:val="none" w:sz="0" w:space="0" w:color="auto"/>
              </w:divBdr>
              <w:divsChild>
                <w:div w:id="1799761400">
                  <w:marLeft w:val="0"/>
                  <w:marRight w:val="0"/>
                  <w:marTop w:val="0"/>
                  <w:marBottom w:val="0"/>
                  <w:divBdr>
                    <w:top w:val="none" w:sz="0" w:space="0" w:color="auto"/>
                    <w:left w:val="none" w:sz="0" w:space="0" w:color="auto"/>
                    <w:bottom w:val="none" w:sz="0" w:space="0" w:color="auto"/>
                    <w:right w:val="none" w:sz="0" w:space="0" w:color="auto"/>
                  </w:divBdr>
                </w:div>
                <w:div w:id="12471063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5354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895</Words>
  <Characters>5107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Brazell, Evonne</dc:creator>
  <cp:keywords/>
  <dc:description/>
  <cp:lastModifiedBy>Stewart, Susana</cp:lastModifiedBy>
  <cp:revision>2</cp:revision>
  <dcterms:created xsi:type="dcterms:W3CDTF">2023-02-16T18:33:00Z</dcterms:created>
  <dcterms:modified xsi:type="dcterms:W3CDTF">2023-02-16T18:33:00Z</dcterms:modified>
</cp:coreProperties>
</file>