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CDC3" w14:textId="1ACFDEF0" w:rsidR="00AE761D" w:rsidRDefault="00DE7265">
      <w:r>
        <w:t>OFFICER CANDIDATES</w:t>
      </w:r>
    </w:p>
    <w:p w14:paraId="33A854A3" w14:textId="5BC3B493" w:rsidR="00DE7265" w:rsidRDefault="00DE7265"/>
    <w:p w14:paraId="7DF3508D" w14:textId="3FB99D2B" w:rsidR="00DE7265" w:rsidRDefault="00DE7265">
      <w:r>
        <w:t>DIANE SCHILLER - President</w:t>
      </w:r>
    </w:p>
    <w:p w14:paraId="7D905822" w14:textId="4ECF6000" w:rsidR="00DE7265" w:rsidRDefault="00DE7265">
      <w:r w:rsidRPr="00DE7265">
        <w:t xml:space="preserve">As ICPA has grown over the years, it has become a valuable source of education, communication, resource sharing, networking, and fun in the Trade Compliance community. None of us can do this alone. As ICPA has grown, I too have grown through my membership in ICPA and recent term on the ICPA Board. I strive to learn from each individual and each experience to grow professionally, while also finding great value in not taking myself too seriously. I have found this to be a rewarding way to give back to the Trade Compliance industry and would appreciate your vote for ICPA President. Thank you for considering me with your vote and please connect with me on LinkedIn </w:t>
      </w:r>
      <w:hyperlink r:id="rId4" w:history="1">
        <w:r w:rsidRPr="00F26A97">
          <w:rPr>
            <w:rStyle w:val="Hyperlink"/>
          </w:rPr>
          <w:t>www.linkedin.com/in/dianeschillerlcb</w:t>
        </w:r>
      </w:hyperlink>
      <w:r w:rsidRPr="00DE7265">
        <w:t>.</w:t>
      </w:r>
    </w:p>
    <w:p w14:paraId="04A2B0A0" w14:textId="705EAEAF" w:rsidR="00DE7265" w:rsidRDefault="00DE7265"/>
    <w:p w14:paraId="7B605121" w14:textId="13721690" w:rsidR="00DE7265" w:rsidRDefault="00DE7265">
      <w:r>
        <w:t>JENNIFER LASTRA – 1</w:t>
      </w:r>
      <w:r w:rsidRPr="00DE7265">
        <w:rPr>
          <w:vertAlign w:val="superscript"/>
        </w:rPr>
        <w:t>ST</w:t>
      </w:r>
      <w:r>
        <w:t xml:space="preserve"> VP</w:t>
      </w:r>
    </w:p>
    <w:p w14:paraId="22A87B63" w14:textId="77777777" w:rsidR="00DE7265" w:rsidRDefault="00DE7265" w:rsidP="00DE7265">
      <w:r>
        <w:t xml:space="preserve">As an 18-year member of ICPA I have actively participated in Q&amp;A emails and online resources, frequented conferences and really enjoy the professional growth, learning and networking platform ICPA offers to the Trade community and practitioners. </w:t>
      </w:r>
    </w:p>
    <w:p w14:paraId="1AD854DA" w14:textId="6F3441EF" w:rsidR="00DE7265" w:rsidRDefault="00DE7265" w:rsidP="00DE7265">
      <w:r>
        <w:t>In 2022 I was grateful for the opportunity to have been elected to the 1st VP Officer role, managing the ICPA Spring and Fall Scholarships and close collaboration with the Officers, Scholarship Committee and Board.  I found it both engaging and rewarding to actively serve and participate in ICPA.</w:t>
      </w:r>
    </w:p>
    <w:p w14:paraId="33C3B3E0" w14:textId="75D87129" w:rsidR="00DE7265" w:rsidRDefault="00DE7265" w:rsidP="00DE7265"/>
    <w:p w14:paraId="0B7A3B77" w14:textId="21A8D8AD" w:rsidR="00DE7265" w:rsidRDefault="00DE7265" w:rsidP="00DE7265">
      <w:r>
        <w:t>JIM ERVIN – 2</w:t>
      </w:r>
      <w:r w:rsidRPr="00DE7265">
        <w:rPr>
          <w:vertAlign w:val="superscript"/>
        </w:rPr>
        <w:t>ND</w:t>
      </w:r>
      <w:r>
        <w:t xml:space="preserve"> VP</w:t>
      </w:r>
    </w:p>
    <w:p w14:paraId="658D2E33" w14:textId="1F78BEC9" w:rsidR="00DE7265" w:rsidRDefault="00DE7265" w:rsidP="00DE7265">
      <w:r w:rsidRPr="00DE7265">
        <w:t>!  First, I would like to thank everyone for the privilege of serving as ICPA President these past two years.  I have one more year of eligibility in a leadership role with ICPA and I am asking for your vote to use that year serving as 2nd Vice President.  2022 continued to be a year of ideas, innovation, and implementation for growth and enhanced value for ICPA members.  I would very much like to help in the transition of these efforts to the new President and assist where needed.  We continue the work to improve the experience for virtual attendees and provide qualify training through webinars and conferences that keep ICPA and its unique approach in the forefront of being the premier trade compliance resource at the most affordable price.  I would very much value your vote for me as 2nd Vice-President for 2023.</w:t>
      </w:r>
    </w:p>
    <w:p w14:paraId="763BF650" w14:textId="75655E55" w:rsidR="00395EC6" w:rsidRDefault="00395EC6" w:rsidP="00DE7265"/>
    <w:p w14:paraId="4CE0EC12" w14:textId="58AD77AB" w:rsidR="00395EC6" w:rsidRDefault="00395EC6" w:rsidP="00DE7265">
      <w:r>
        <w:t>DENISE VALENTINO – 2</w:t>
      </w:r>
      <w:r w:rsidRPr="00395EC6">
        <w:rPr>
          <w:vertAlign w:val="superscript"/>
        </w:rPr>
        <w:t>ND</w:t>
      </w:r>
      <w:r>
        <w:t xml:space="preserve"> VP</w:t>
      </w:r>
    </w:p>
    <w:p w14:paraId="11D4B33D" w14:textId="285517BC" w:rsidR="00050356" w:rsidRDefault="00050356" w:rsidP="00DE7265">
      <w:r w:rsidRPr="00050356">
        <w:t xml:space="preserve">I have served the past year as 2nd VP and would appreciate the opportunity to continue to serve in that capacity in 2023. As we know, Global Trade Compliance is an ever-changing environment and ICPA is a great organization to help ensure that we all keep up with the constant changes whether in the US, EU or Asia. We have made some great strides to ensure that ICPA continues to provide the best education and networking opportunities within our chosen career. Serving as a board member and an officer has </w:t>
      </w:r>
      <w:r w:rsidRPr="00050356">
        <w:lastRenderedPageBreak/>
        <w:t>provided me the opportunity to exchange ideas for the future direction and continued success of the ICPA that will help all of us in our trade compliance careers.</w:t>
      </w:r>
    </w:p>
    <w:p w14:paraId="2AE9AF54" w14:textId="61F7F09F" w:rsidR="00395EC6" w:rsidRDefault="00395EC6" w:rsidP="00DE7265"/>
    <w:p w14:paraId="7FD6EC0F" w14:textId="60FAD14C" w:rsidR="00395EC6" w:rsidRDefault="00395EC6" w:rsidP="00DE7265">
      <w:r>
        <w:t>LISA GELS</w:t>
      </w:r>
      <w:r w:rsidR="00050356">
        <w:t>O</w:t>
      </w:r>
      <w:r>
        <w:t>MINO</w:t>
      </w:r>
    </w:p>
    <w:p w14:paraId="36E5B3D2" w14:textId="215975F6" w:rsidR="00050356" w:rsidRDefault="00050356" w:rsidP="00DE7265">
      <w:r w:rsidRPr="00050356">
        <w:t>I am very passionate about international trade compliance and giving back to an industry that has been so good to me over the past 32 years. My extensive background with COAC, TSN, and other volunteer board positions over the past 15 years has provided me with a wealth of knowledge on how these operate and how I can contribute. I have served as Secretary for the ICPA over the past year and multiple boards since 2010. I am familiar with what this role entails, and have the organizational skills needed to succeed. I enjoy the family atmosphere of the ICPA community and look forward to being an integral part of the board to help the organization achieve its goals. I also have experience with hosting and planning events, including large conferences. I enjoy making sure all attendees have an enjoyable experience that also helps them learn more about the industry. I feel I can continue to add value to the ICPA board as it plans future events to meet the needs of the ICPA membership.</w:t>
      </w:r>
    </w:p>
    <w:p w14:paraId="4C2589A8" w14:textId="77777777" w:rsidR="00050356" w:rsidRDefault="00050356" w:rsidP="00DE7265"/>
    <w:p w14:paraId="5FB1C7B5" w14:textId="77777777" w:rsidR="00DE7265" w:rsidRDefault="00DE7265"/>
    <w:p w14:paraId="17C4B228" w14:textId="79D66215" w:rsidR="00DE7265" w:rsidRDefault="00DE7265"/>
    <w:p w14:paraId="307DB6B1" w14:textId="77777777" w:rsidR="00DE7265" w:rsidRDefault="00DE7265"/>
    <w:sectPr w:rsidR="00DE7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65"/>
    <w:rsid w:val="00050356"/>
    <w:rsid w:val="00395EC6"/>
    <w:rsid w:val="00AE761D"/>
    <w:rsid w:val="00DE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10F2"/>
  <w15:chartTrackingRefBased/>
  <w15:docId w15:val="{37FF08DE-2E9D-4A84-8C4A-31336CE6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265"/>
    <w:rPr>
      <w:color w:val="0563C1" w:themeColor="hyperlink"/>
      <w:u w:val="single"/>
    </w:rPr>
  </w:style>
  <w:style w:type="character" w:styleId="UnresolvedMention">
    <w:name w:val="Unresolved Mention"/>
    <w:basedOn w:val="DefaultParagraphFont"/>
    <w:uiPriority w:val="99"/>
    <w:semiHidden/>
    <w:unhideWhenUsed/>
    <w:rsid w:val="00DE7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nkedin.com/in/dianeschillerl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ANN LISTER</cp:lastModifiedBy>
  <cp:revision>2</cp:revision>
  <dcterms:created xsi:type="dcterms:W3CDTF">2022-12-29T15:25:00Z</dcterms:created>
  <dcterms:modified xsi:type="dcterms:W3CDTF">2022-12-29T16:54:00Z</dcterms:modified>
</cp:coreProperties>
</file>