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77F2173" w:rsidR="004D114D" w:rsidRDefault="0027664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D87252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Import Trade Compliance Specialist</w:t>
      </w:r>
      <w:r w:rsidR="00D87252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3285</w:t>
      </w:r>
    </w:p>
    <w:p w14:paraId="5F1C68C9" w14:textId="77777777" w:rsidR="00F37117" w:rsidRPr="001E192A" w:rsidRDefault="00F37117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EC2BF6A" w:rsidR="00616405" w:rsidRPr="00616405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– </w:t>
      </w:r>
      <w:r w:rsidR="0027664F">
        <w:rPr>
          <w:rFonts w:ascii="Times New Roman" w:hAnsi="Times New Roman" w:cs="Times New Roman"/>
          <w:sz w:val="24"/>
          <w:szCs w:val="24"/>
        </w:rPr>
        <w:t>80% exports/20% imports in the</w:t>
      </w:r>
      <w:r w:rsidR="004C691D">
        <w:rPr>
          <w:rFonts w:ascii="Times New Roman" w:hAnsi="Times New Roman" w:cs="Times New Roman"/>
          <w:sz w:val="24"/>
          <w:szCs w:val="24"/>
        </w:rPr>
        <w:t xml:space="preserve"> </w:t>
      </w:r>
      <w:r w:rsidR="001F59B0">
        <w:rPr>
          <w:rFonts w:ascii="Times New Roman" w:hAnsi="Times New Roman" w:cs="Times New Roman"/>
          <w:sz w:val="24"/>
          <w:szCs w:val="24"/>
        </w:rPr>
        <w:t>Wilkes-Barre, PA</w:t>
      </w:r>
      <w:r w:rsidR="004C691D">
        <w:rPr>
          <w:rFonts w:ascii="Times New Roman" w:hAnsi="Times New Roman" w:cs="Times New Roman"/>
          <w:sz w:val="24"/>
          <w:szCs w:val="24"/>
        </w:rPr>
        <w:t xml:space="preserve"> area.  Self-contributor role.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4B149C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70D7">
        <w:rPr>
          <w:rFonts w:ascii="Times New Roman" w:hAnsi="Times New Roman" w:cs="Times New Roman"/>
          <w:sz w:val="24"/>
          <w:szCs w:val="24"/>
        </w:rPr>
        <w:t>Support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4C691D">
        <w:rPr>
          <w:rFonts w:ascii="Times New Roman" w:hAnsi="Times New Roman" w:cs="Times New Roman"/>
          <w:sz w:val="24"/>
          <w:szCs w:val="24"/>
        </w:rPr>
        <w:t xml:space="preserve">the local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F37117">
        <w:rPr>
          <w:rFonts w:ascii="Times New Roman" w:hAnsi="Times New Roman" w:cs="Times New Roman"/>
          <w:sz w:val="24"/>
          <w:szCs w:val="24"/>
        </w:rPr>
        <w:t xml:space="preserve">-Mostly Exports – some </w:t>
      </w:r>
      <w:proofErr w:type="gramStart"/>
      <w:r w:rsidR="00F37117">
        <w:rPr>
          <w:rFonts w:ascii="Times New Roman" w:hAnsi="Times New Roman" w:cs="Times New Roman"/>
          <w:sz w:val="24"/>
          <w:szCs w:val="24"/>
        </w:rPr>
        <w:t>imports</w:t>
      </w:r>
      <w:proofErr w:type="gramEnd"/>
    </w:p>
    <w:p w14:paraId="07CA2D20" w14:textId="2A262411" w:rsidR="0027664F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664F">
        <w:rPr>
          <w:rFonts w:ascii="Times New Roman" w:hAnsi="Times New Roman" w:cs="Times New Roman"/>
          <w:sz w:val="24"/>
        </w:rPr>
        <w:t>Will</w:t>
      </w:r>
      <w:r w:rsidR="00DE70D7">
        <w:rPr>
          <w:rFonts w:ascii="Times New Roman" w:hAnsi="Times New Roman" w:cs="Times New Roman"/>
          <w:sz w:val="24"/>
        </w:rPr>
        <w:t xml:space="preserve">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within multiple business </w:t>
      </w:r>
      <w:proofErr w:type="gramStart"/>
      <w:r w:rsidR="0027664F">
        <w:rPr>
          <w:rFonts w:ascii="Times New Roman" w:hAnsi="Times New Roman" w:cs="Times New Roman"/>
          <w:sz w:val="24"/>
        </w:rPr>
        <w:t>units</w:t>
      </w:r>
      <w:proofErr w:type="gramEnd"/>
    </w:p>
    <w:p w14:paraId="11933AFB" w14:textId="25651D7D" w:rsidR="004C691D" w:rsidRPr="004C691D" w:rsidRDefault="004C691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664F">
        <w:rPr>
          <w:rFonts w:ascii="Times New Roman" w:hAnsi="Times New Roman" w:cs="Times New Roman"/>
          <w:sz w:val="24"/>
        </w:rPr>
        <w:t>Will learn how to file</w:t>
      </w:r>
      <w:r>
        <w:rPr>
          <w:rFonts w:ascii="Times New Roman" w:hAnsi="Times New Roman" w:cs="Times New Roman"/>
          <w:sz w:val="24"/>
        </w:rPr>
        <w:t xml:space="preserve"> ITAR licenses (DSP’s, TAA, MLA’s)</w:t>
      </w:r>
      <w:r w:rsidR="0027664F">
        <w:rPr>
          <w:rFonts w:ascii="Times New Roman" w:hAnsi="Times New Roman" w:cs="Times New Roman"/>
          <w:sz w:val="24"/>
        </w:rPr>
        <w:t xml:space="preserve"> Prepare </w:t>
      </w:r>
      <w:proofErr w:type="gramStart"/>
      <w:r w:rsidR="0027664F">
        <w:rPr>
          <w:rFonts w:ascii="Times New Roman" w:hAnsi="Times New Roman" w:cs="Times New Roman"/>
          <w:sz w:val="24"/>
        </w:rPr>
        <w:t>applications</w:t>
      </w:r>
      <w:proofErr w:type="gramEnd"/>
    </w:p>
    <w:p w14:paraId="6A8FFED4" w14:textId="6459E8C4" w:rsidR="00DE70D7" w:rsidRP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664F">
        <w:rPr>
          <w:rFonts w:ascii="Times New Roman" w:hAnsi="Times New Roman" w:cs="Times New Roman"/>
          <w:sz w:val="24"/>
        </w:rPr>
        <w:t xml:space="preserve">Monitor compliance </w:t>
      </w:r>
      <w:proofErr w:type="gramStart"/>
      <w:r w:rsidR="0027664F">
        <w:rPr>
          <w:rFonts w:ascii="Times New Roman" w:hAnsi="Times New Roman" w:cs="Times New Roman"/>
          <w:sz w:val="24"/>
        </w:rPr>
        <w:t>activities</w:t>
      </w:r>
      <w:proofErr w:type="gramEnd"/>
    </w:p>
    <w:p w14:paraId="5FE5978B" w14:textId="4586C25B" w:rsidR="00017649" w:rsidRPr="0027664F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664F">
        <w:rPr>
          <w:rFonts w:ascii="Times New Roman" w:hAnsi="Times New Roman" w:cs="Times New Roman"/>
          <w:sz w:val="24"/>
        </w:rPr>
        <w:t>Responsible for Classifications HTS &amp; ECCN</w:t>
      </w:r>
    </w:p>
    <w:p w14:paraId="0ECC5A4F" w14:textId="56AEABED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with all Government </w:t>
      </w:r>
      <w:r w:rsidR="00904012">
        <w:rPr>
          <w:rFonts w:ascii="Times New Roman" w:hAnsi="Times New Roman" w:cs="Times New Roman"/>
          <w:sz w:val="24"/>
        </w:rPr>
        <w:t xml:space="preserve">&amp; State </w:t>
      </w:r>
      <w:r>
        <w:rPr>
          <w:rFonts w:ascii="Times New Roman" w:hAnsi="Times New Roman" w:cs="Times New Roman"/>
          <w:sz w:val="24"/>
        </w:rPr>
        <w:t xml:space="preserve">agencies </w:t>
      </w:r>
    </w:p>
    <w:p w14:paraId="53F47B4E" w14:textId="5704391D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664F">
        <w:rPr>
          <w:rFonts w:ascii="Times New Roman" w:hAnsi="Times New Roman" w:cs="Times New Roman"/>
          <w:sz w:val="24"/>
          <w:szCs w:val="24"/>
        </w:rPr>
        <w:t>Responsible to review export documents both pre/post shipments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2B0ED6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4C691D">
        <w:rPr>
          <w:rFonts w:ascii="Times New Roman" w:hAnsi="Times New Roman" w:cs="Times New Roman"/>
          <w:sz w:val="24"/>
          <w:szCs w:val="24"/>
        </w:rPr>
        <w:t>highly preferred or equivalent experience</w:t>
      </w:r>
      <w:r w:rsidR="00E736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B676AA" w14:textId="41E8343F" w:rsidR="007A41C9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Experience in corporate trade compliance</w:t>
      </w:r>
      <w:r>
        <w:rPr>
          <w:rFonts w:ascii="Times New Roman" w:hAnsi="Times New Roman" w:cs="Times New Roman"/>
          <w:sz w:val="24"/>
          <w:szCs w:val="24"/>
        </w:rPr>
        <w:t xml:space="preserve"> – North America</w:t>
      </w:r>
    </w:p>
    <w:p w14:paraId="46F6CC75" w14:textId="19097FC9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664F">
        <w:rPr>
          <w:rFonts w:ascii="Times New Roman" w:hAnsi="Times New Roman" w:cs="Times New Roman"/>
          <w:sz w:val="24"/>
        </w:rPr>
        <w:t xml:space="preserve">Export Compliance experience </w:t>
      </w:r>
      <w:proofErr w:type="gramStart"/>
      <w:r w:rsidR="0027664F">
        <w:rPr>
          <w:rFonts w:ascii="Times New Roman" w:hAnsi="Times New Roman" w:cs="Times New Roman"/>
          <w:sz w:val="24"/>
        </w:rPr>
        <w:t>required</w:t>
      </w:r>
      <w:proofErr w:type="gramEnd"/>
      <w:r w:rsidR="0027664F">
        <w:rPr>
          <w:rFonts w:ascii="Times New Roman" w:hAnsi="Times New Roman" w:cs="Times New Roman"/>
          <w:sz w:val="24"/>
        </w:rPr>
        <w:t xml:space="preserve"> </w:t>
      </w:r>
    </w:p>
    <w:p w14:paraId="3C0BC276" w14:textId="3ACE669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  <w:r w:rsidR="0027664F">
        <w:rPr>
          <w:rFonts w:ascii="Times New Roman" w:hAnsi="Times New Roman" w:cs="Times New Roman"/>
          <w:sz w:val="24"/>
          <w:szCs w:val="24"/>
        </w:rPr>
        <w:t xml:space="preserve"> for export shipments</w:t>
      </w:r>
    </w:p>
    <w:p w14:paraId="0DE929ED" w14:textId="6C6A078E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 xml:space="preserve">Experience with Gov’t </w:t>
      </w:r>
      <w:r w:rsidR="00904012">
        <w:rPr>
          <w:rFonts w:ascii="Times New Roman" w:hAnsi="Times New Roman" w:cs="Times New Roman"/>
          <w:sz w:val="24"/>
        </w:rPr>
        <w:t xml:space="preserve">&amp; State </w:t>
      </w:r>
      <w:r w:rsidR="00F37117">
        <w:rPr>
          <w:rFonts w:ascii="Times New Roman" w:hAnsi="Times New Roman" w:cs="Times New Roman"/>
          <w:sz w:val="24"/>
        </w:rPr>
        <w:t>agencies – CBP, BIS, OFAC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321AF41A" w14:textId="00959CBA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06AA2B45" w14:textId="77777777" w:rsidR="0027664F" w:rsidRDefault="0027664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1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3A359F9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1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2E8F0" w14:textId="77777777" w:rsidR="009B0AD7" w:rsidRDefault="009B0AD7" w:rsidP="00FF0313">
      <w:r>
        <w:separator/>
      </w:r>
    </w:p>
  </w:endnote>
  <w:endnote w:type="continuationSeparator" w:id="0">
    <w:p w14:paraId="36F325DB" w14:textId="77777777" w:rsidR="009B0AD7" w:rsidRDefault="009B0AD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9E1AF" w14:textId="77777777" w:rsidR="009B0AD7" w:rsidRDefault="009B0AD7" w:rsidP="00FF0313">
      <w:r>
        <w:separator/>
      </w:r>
    </w:p>
  </w:footnote>
  <w:footnote w:type="continuationSeparator" w:id="0">
    <w:p w14:paraId="11F0D006" w14:textId="77777777" w:rsidR="009B0AD7" w:rsidRDefault="009B0AD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452CB"/>
    <w:rsid w:val="00081B6C"/>
    <w:rsid w:val="001A2608"/>
    <w:rsid w:val="001C665F"/>
    <w:rsid w:val="001E192A"/>
    <w:rsid w:val="001F59B0"/>
    <w:rsid w:val="00253270"/>
    <w:rsid w:val="00267C0E"/>
    <w:rsid w:val="00271185"/>
    <w:rsid w:val="0027664F"/>
    <w:rsid w:val="002A6408"/>
    <w:rsid w:val="002B2466"/>
    <w:rsid w:val="002C15E8"/>
    <w:rsid w:val="00311ACF"/>
    <w:rsid w:val="003441DB"/>
    <w:rsid w:val="003C69D0"/>
    <w:rsid w:val="00460752"/>
    <w:rsid w:val="0048306E"/>
    <w:rsid w:val="004940B7"/>
    <w:rsid w:val="004C691D"/>
    <w:rsid w:val="004D114D"/>
    <w:rsid w:val="004E460C"/>
    <w:rsid w:val="00500DF3"/>
    <w:rsid w:val="00525F28"/>
    <w:rsid w:val="005555F0"/>
    <w:rsid w:val="0057092E"/>
    <w:rsid w:val="00577098"/>
    <w:rsid w:val="00616405"/>
    <w:rsid w:val="006523B7"/>
    <w:rsid w:val="006A6381"/>
    <w:rsid w:val="006D667D"/>
    <w:rsid w:val="006E61FC"/>
    <w:rsid w:val="007A1C1D"/>
    <w:rsid w:val="007A41C9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04012"/>
    <w:rsid w:val="00952F70"/>
    <w:rsid w:val="00986DE2"/>
    <w:rsid w:val="009B0AD7"/>
    <w:rsid w:val="009C3683"/>
    <w:rsid w:val="00A04538"/>
    <w:rsid w:val="00A27CE3"/>
    <w:rsid w:val="00A33655"/>
    <w:rsid w:val="00AC5402"/>
    <w:rsid w:val="00AD765B"/>
    <w:rsid w:val="00AF1A82"/>
    <w:rsid w:val="00B048DD"/>
    <w:rsid w:val="00B92657"/>
    <w:rsid w:val="00BC6591"/>
    <w:rsid w:val="00BD2B35"/>
    <w:rsid w:val="00BE3018"/>
    <w:rsid w:val="00CB0092"/>
    <w:rsid w:val="00D87252"/>
    <w:rsid w:val="00DE5982"/>
    <w:rsid w:val="00DE62E3"/>
    <w:rsid w:val="00DE70D7"/>
    <w:rsid w:val="00DF4353"/>
    <w:rsid w:val="00E00D82"/>
    <w:rsid w:val="00E3340D"/>
    <w:rsid w:val="00E736CA"/>
    <w:rsid w:val="00E77F60"/>
    <w:rsid w:val="00EC5214"/>
    <w:rsid w:val="00EE5EB6"/>
    <w:rsid w:val="00F148A0"/>
    <w:rsid w:val="00F37117"/>
    <w:rsid w:val="00F74909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2023-01-24T19:28:00Z</dcterms:created>
  <dcterms:modified xsi:type="dcterms:W3CDTF">2023-01-24T19:28:00Z</dcterms:modified>
</cp:coreProperties>
</file>