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5082C" w14:textId="43E3E12C" w:rsidR="00B646C0" w:rsidRPr="00826962" w:rsidRDefault="00B646C0">
      <w:pPr>
        <w:rPr>
          <w:rFonts w:ascii="Arial" w:hAnsi="Arial" w:cs="Arial"/>
          <w:b/>
          <w:bCs/>
          <w:color w:val="0000FF"/>
          <w:sz w:val="20"/>
          <w:szCs w:val="20"/>
        </w:rPr>
      </w:pPr>
      <w:r w:rsidRPr="00826962">
        <w:rPr>
          <w:rFonts w:ascii="Arial" w:hAnsi="Arial" w:cs="Arial"/>
          <w:b/>
          <w:bCs/>
          <w:color w:val="0000FF"/>
          <w:sz w:val="20"/>
          <w:szCs w:val="20"/>
        </w:rPr>
        <w:t xml:space="preserve">Job Title: </w:t>
      </w:r>
      <w:r w:rsidR="00324981">
        <w:rPr>
          <w:rFonts w:ascii="Arial" w:hAnsi="Arial" w:cs="Arial"/>
          <w:b/>
          <w:bCs/>
          <w:color w:val="0000FF"/>
          <w:sz w:val="20"/>
          <w:szCs w:val="20"/>
        </w:rPr>
        <w:t xml:space="preserve">Export </w:t>
      </w:r>
      <w:r w:rsidR="00C15637" w:rsidRPr="00826962">
        <w:rPr>
          <w:rFonts w:ascii="Arial" w:hAnsi="Arial" w:cs="Arial"/>
          <w:b/>
          <w:bCs/>
          <w:color w:val="0000FF"/>
          <w:sz w:val="20"/>
          <w:szCs w:val="20"/>
        </w:rPr>
        <w:t xml:space="preserve">Compliance </w:t>
      </w:r>
      <w:r w:rsidR="00324981">
        <w:rPr>
          <w:rFonts w:ascii="Arial" w:hAnsi="Arial" w:cs="Arial"/>
          <w:b/>
          <w:bCs/>
          <w:color w:val="0000FF"/>
          <w:sz w:val="20"/>
          <w:szCs w:val="20"/>
        </w:rPr>
        <w:t xml:space="preserve">Manager or </w:t>
      </w:r>
      <w:r w:rsidR="00C15637" w:rsidRPr="00826962">
        <w:rPr>
          <w:rFonts w:ascii="Arial" w:hAnsi="Arial" w:cs="Arial"/>
          <w:b/>
          <w:bCs/>
          <w:color w:val="0000FF"/>
          <w:sz w:val="20"/>
          <w:szCs w:val="20"/>
        </w:rPr>
        <w:t>Advisor</w:t>
      </w:r>
      <w:r w:rsidR="00324981">
        <w:rPr>
          <w:rFonts w:ascii="Arial" w:hAnsi="Arial" w:cs="Arial"/>
          <w:b/>
          <w:bCs/>
          <w:color w:val="0000FF"/>
          <w:sz w:val="20"/>
          <w:szCs w:val="20"/>
        </w:rPr>
        <w:t xml:space="preserve"> (Based upon level of experience)</w:t>
      </w:r>
    </w:p>
    <w:p w14:paraId="39F74A17" w14:textId="77777777" w:rsidR="00B646C0" w:rsidRPr="00826962" w:rsidRDefault="00C15637">
      <w:pPr>
        <w:rPr>
          <w:rFonts w:ascii="Arial" w:hAnsi="Arial" w:cs="Arial"/>
          <w:b/>
          <w:bCs/>
          <w:color w:val="0000FF"/>
          <w:sz w:val="20"/>
          <w:szCs w:val="20"/>
        </w:rPr>
      </w:pPr>
      <w:r w:rsidRPr="00826962">
        <w:rPr>
          <w:rFonts w:ascii="Arial" w:hAnsi="Arial" w:cs="Arial"/>
          <w:b/>
          <w:bCs/>
          <w:color w:val="0000FF"/>
          <w:sz w:val="20"/>
          <w:szCs w:val="20"/>
        </w:rPr>
        <w:t>Department: Legal</w:t>
      </w:r>
    </w:p>
    <w:p w14:paraId="5EE2207B" w14:textId="77777777" w:rsidR="00B646C0" w:rsidRPr="00826962" w:rsidRDefault="003F3427">
      <w:pPr>
        <w:rPr>
          <w:rFonts w:ascii="Arial" w:hAnsi="Arial" w:cs="Arial"/>
          <w:b/>
          <w:bCs/>
          <w:color w:val="0000FF"/>
          <w:sz w:val="20"/>
          <w:szCs w:val="20"/>
        </w:rPr>
      </w:pPr>
      <w:r w:rsidRPr="00826962">
        <w:rPr>
          <w:rFonts w:ascii="Arial" w:hAnsi="Arial" w:cs="Arial"/>
          <w:b/>
          <w:bCs/>
          <w:color w:val="0000FF"/>
          <w:sz w:val="20"/>
          <w:szCs w:val="20"/>
        </w:rPr>
        <w:t xml:space="preserve">Location:  </w:t>
      </w:r>
      <w:r w:rsidR="00F01157" w:rsidRPr="00826962">
        <w:rPr>
          <w:rFonts w:ascii="Arial" w:hAnsi="Arial" w:cs="Arial"/>
          <w:b/>
          <w:bCs/>
          <w:color w:val="0000FF"/>
          <w:sz w:val="20"/>
          <w:szCs w:val="20"/>
        </w:rPr>
        <w:t>Houston TX</w:t>
      </w:r>
    </w:p>
    <w:p w14:paraId="2404FD81" w14:textId="77777777" w:rsidR="00B646C0" w:rsidRPr="00826962" w:rsidRDefault="00B646C0">
      <w:pPr>
        <w:rPr>
          <w:rFonts w:ascii="Arial" w:hAnsi="Arial" w:cs="Arial"/>
          <w:color w:val="3333CC"/>
          <w:sz w:val="20"/>
          <w:szCs w:val="20"/>
        </w:rPr>
      </w:pPr>
    </w:p>
    <w:p w14:paraId="6E7E0A23" w14:textId="77777777" w:rsidR="008A1BEA" w:rsidRPr="00826962" w:rsidRDefault="008A1BEA">
      <w:pPr>
        <w:rPr>
          <w:rFonts w:ascii="Arial" w:hAnsi="Arial" w:cs="Arial"/>
          <w:b/>
          <w:color w:val="FF0000"/>
          <w:sz w:val="16"/>
          <w:szCs w:val="16"/>
        </w:rPr>
      </w:pPr>
      <w:r w:rsidRPr="00826962">
        <w:rPr>
          <w:rFonts w:ascii="Arial" w:hAnsi="Arial" w:cs="Arial"/>
          <w:b/>
          <w:color w:val="FF0000"/>
          <w:sz w:val="16"/>
          <w:szCs w:val="16"/>
        </w:rPr>
        <w:t xml:space="preserve">Posted: </w:t>
      </w:r>
    </w:p>
    <w:p w14:paraId="7457DD78" w14:textId="77777777" w:rsidR="008A1BEA" w:rsidRPr="00826962" w:rsidRDefault="008A1BEA">
      <w:pPr>
        <w:rPr>
          <w:rFonts w:ascii="Arial" w:hAnsi="Arial" w:cs="Arial"/>
          <w:color w:val="3333CC"/>
          <w:sz w:val="20"/>
          <w:szCs w:val="20"/>
        </w:rPr>
      </w:pPr>
    </w:p>
    <w:p w14:paraId="69D82F11" w14:textId="77777777" w:rsidR="008A1BEA" w:rsidRPr="00826962" w:rsidRDefault="008A1BEA">
      <w:pPr>
        <w:rPr>
          <w:rFonts w:ascii="Arial" w:hAnsi="Arial" w:cs="Arial"/>
          <w:color w:val="3333CC"/>
          <w:sz w:val="20"/>
          <w:szCs w:val="20"/>
        </w:rPr>
      </w:pPr>
    </w:p>
    <w:p w14:paraId="25927D5D" w14:textId="77777777" w:rsidR="00B646C0" w:rsidRPr="00826962" w:rsidRDefault="00B646C0">
      <w:pPr>
        <w:rPr>
          <w:rFonts w:ascii="Arial" w:hAnsi="Arial" w:cs="Arial"/>
          <w:b/>
          <w:bCs/>
          <w:sz w:val="20"/>
          <w:szCs w:val="20"/>
        </w:rPr>
      </w:pPr>
      <w:r w:rsidRPr="00826962">
        <w:rPr>
          <w:rFonts w:ascii="Arial" w:hAnsi="Arial" w:cs="Arial"/>
          <w:b/>
          <w:bCs/>
          <w:sz w:val="20"/>
          <w:szCs w:val="20"/>
        </w:rPr>
        <w:t>BASIC FUNCTION:</w:t>
      </w:r>
    </w:p>
    <w:p w14:paraId="7FE0189F" w14:textId="77777777" w:rsidR="00B646C0" w:rsidRPr="00826962" w:rsidRDefault="00B646C0">
      <w:pPr>
        <w:rPr>
          <w:rFonts w:ascii="Arial" w:hAnsi="Arial" w:cs="Arial"/>
          <w:sz w:val="20"/>
          <w:szCs w:val="20"/>
        </w:rPr>
      </w:pPr>
    </w:p>
    <w:p w14:paraId="531D82AC" w14:textId="7779133E" w:rsidR="00C15637" w:rsidRPr="00826962" w:rsidRDefault="00D71E6A" w:rsidP="00C15637">
      <w:pPr>
        <w:pStyle w:val="BodyText"/>
        <w:numPr>
          <w:ilvl w:val="0"/>
          <w:numId w:val="19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Provide advice and guidance</w:t>
      </w:r>
      <w:r w:rsidR="00C15637" w:rsidRPr="00826962">
        <w:rPr>
          <w:rFonts w:ascii="Verdana" w:hAnsi="Verdana" w:cs="Arial"/>
          <w:sz w:val="17"/>
          <w:szCs w:val="17"/>
        </w:rPr>
        <w:t xml:space="preserve"> </w:t>
      </w:r>
      <w:r>
        <w:rPr>
          <w:rFonts w:ascii="Verdana" w:hAnsi="Verdana" w:cs="Arial"/>
          <w:sz w:val="17"/>
          <w:szCs w:val="17"/>
        </w:rPr>
        <w:t xml:space="preserve">to </w:t>
      </w:r>
      <w:r w:rsidR="00324981">
        <w:rPr>
          <w:rFonts w:ascii="Verdana" w:hAnsi="Verdana" w:cs="Arial"/>
          <w:sz w:val="17"/>
          <w:szCs w:val="17"/>
        </w:rPr>
        <w:t>TotalEnergies’ U.S. affiliate</w:t>
      </w:r>
      <w:r>
        <w:rPr>
          <w:rFonts w:ascii="Verdana" w:hAnsi="Verdana" w:cs="Arial"/>
          <w:sz w:val="17"/>
          <w:szCs w:val="17"/>
        </w:rPr>
        <w:t>s</w:t>
      </w:r>
      <w:r w:rsidR="00324981">
        <w:rPr>
          <w:rFonts w:ascii="Verdana" w:hAnsi="Verdana" w:cs="Arial"/>
          <w:sz w:val="17"/>
          <w:szCs w:val="17"/>
        </w:rPr>
        <w:t xml:space="preserve"> </w:t>
      </w:r>
      <w:r w:rsidR="00C15637" w:rsidRPr="00826962">
        <w:rPr>
          <w:rFonts w:ascii="Verdana" w:hAnsi="Verdana" w:cs="Arial"/>
          <w:sz w:val="17"/>
          <w:szCs w:val="17"/>
        </w:rPr>
        <w:t>to</w:t>
      </w:r>
      <w:r>
        <w:rPr>
          <w:rFonts w:ascii="Verdana" w:hAnsi="Verdana" w:cs="Arial"/>
          <w:sz w:val="17"/>
          <w:szCs w:val="17"/>
        </w:rPr>
        <w:t xml:space="preserve"> ensure</w:t>
      </w:r>
      <w:r w:rsidR="00C15637" w:rsidRPr="00826962">
        <w:rPr>
          <w:rFonts w:ascii="Verdana" w:hAnsi="Verdana" w:cs="Arial"/>
          <w:sz w:val="17"/>
          <w:szCs w:val="17"/>
        </w:rPr>
        <w:t xml:space="preserve"> international business i</w:t>
      </w:r>
      <w:r>
        <w:rPr>
          <w:rFonts w:ascii="Verdana" w:hAnsi="Verdana" w:cs="Arial"/>
          <w:sz w:val="17"/>
          <w:szCs w:val="17"/>
        </w:rPr>
        <w:t>s done i</w:t>
      </w:r>
      <w:r w:rsidR="00C15637" w:rsidRPr="00826962">
        <w:rPr>
          <w:rFonts w:ascii="Verdana" w:hAnsi="Verdana" w:cs="Arial"/>
          <w:sz w:val="17"/>
          <w:szCs w:val="17"/>
        </w:rPr>
        <w:t>n compliance with U.S. trade laws and regulations (and foreign laws, as applicable).</w:t>
      </w:r>
    </w:p>
    <w:p w14:paraId="2E2AE484" w14:textId="0E0A84AB" w:rsidR="00C15637" w:rsidRPr="00826962" w:rsidRDefault="00C15637" w:rsidP="00C15637">
      <w:pPr>
        <w:pStyle w:val="BodyText"/>
        <w:numPr>
          <w:ilvl w:val="0"/>
          <w:numId w:val="19"/>
        </w:numPr>
        <w:jc w:val="both"/>
        <w:rPr>
          <w:rFonts w:ascii="Verdana" w:hAnsi="Verdana" w:cs="Arial"/>
          <w:sz w:val="17"/>
          <w:szCs w:val="17"/>
        </w:rPr>
      </w:pPr>
      <w:r w:rsidRPr="00826962">
        <w:rPr>
          <w:rFonts w:ascii="Verdana" w:hAnsi="Verdana" w:cs="Arial"/>
          <w:sz w:val="17"/>
          <w:szCs w:val="17"/>
        </w:rPr>
        <w:t>I</w:t>
      </w:r>
      <w:r w:rsidR="00D71E6A">
        <w:rPr>
          <w:rFonts w:ascii="Verdana" w:hAnsi="Verdana" w:cs="Arial"/>
          <w:sz w:val="17"/>
          <w:szCs w:val="17"/>
        </w:rPr>
        <w:t xml:space="preserve">dentify trade compliance risks, </w:t>
      </w:r>
      <w:proofErr w:type="gramStart"/>
      <w:r w:rsidR="00D71E6A">
        <w:rPr>
          <w:rFonts w:ascii="Verdana" w:hAnsi="Verdana" w:cs="Arial"/>
          <w:sz w:val="17"/>
          <w:szCs w:val="17"/>
        </w:rPr>
        <w:t>i</w:t>
      </w:r>
      <w:r w:rsidRPr="00826962">
        <w:rPr>
          <w:rFonts w:ascii="Verdana" w:hAnsi="Verdana" w:cs="Arial"/>
          <w:sz w:val="17"/>
          <w:szCs w:val="17"/>
        </w:rPr>
        <w:t>mplement</w:t>
      </w:r>
      <w:proofErr w:type="gramEnd"/>
      <w:r w:rsidR="00D71E6A">
        <w:rPr>
          <w:rFonts w:ascii="Verdana" w:hAnsi="Verdana" w:cs="Arial"/>
          <w:sz w:val="17"/>
          <w:szCs w:val="17"/>
        </w:rPr>
        <w:t xml:space="preserve"> and update</w:t>
      </w:r>
      <w:r w:rsidRPr="00826962">
        <w:rPr>
          <w:rFonts w:ascii="Verdana" w:hAnsi="Verdana" w:cs="Arial"/>
          <w:sz w:val="17"/>
          <w:szCs w:val="17"/>
        </w:rPr>
        <w:t xml:space="preserve"> </w:t>
      </w:r>
      <w:r w:rsidR="00D71E6A">
        <w:rPr>
          <w:rFonts w:ascii="Verdana" w:hAnsi="Verdana" w:cs="Arial"/>
          <w:sz w:val="17"/>
          <w:szCs w:val="17"/>
        </w:rPr>
        <w:t xml:space="preserve">controls (including </w:t>
      </w:r>
      <w:r w:rsidRPr="00826962">
        <w:rPr>
          <w:rFonts w:ascii="Verdana" w:hAnsi="Verdana" w:cs="Arial"/>
          <w:sz w:val="17"/>
          <w:szCs w:val="17"/>
        </w:rPr>
        <w:t>policies and procedures</w:t>
      </w:r>
      <w:r w:rsidR="006433AF">
        <w:rPr>
          <w:rFonts w:ascii="Verdana" w:hAnsi="Verdana" w:cs="Arial"/>
          <w:sz w:val="17"/>
          <w:szCs w:val="17"/>
        </w:rPr>
        <w:t>), create and provide</w:t>
      </w:r>
      <w:r w:rsidR="00D71E6A">
        <w:rPr>
          <w:rFonts w:ascii="Verdana" w:hAnsi="Verdana" w:cs="Arial"/>
          <w:sz w:val="17"/>
          <w:szCs w:val="17"/>
        </w:rPr>
        <w:t xml:space="preserve"> training</w:t>
      </w:r>
      <w:r w:rsidRPr="00826962">
        <w:rPr>
          <w:rFonts w:ascii="Verdana" w:hAnsi="Verdana" w:cs="Arial"/>
          <w:sz w:val="17"/>
          <w:szCs w:val="17"/>
        </w:rPr>
        <w:t xml:space="preserve">, and </w:t>
      </w:r>
      <w:r w:rsidR="00D71E6A">
        <w:rPr>
          <w:rFonts w:ascii="Verdana" w:hAnsi="Verdana" w:cs="Arial"/>
          <w:sz w:val="17"/>
          <w:szCs w:val="17"/>
        </w:rPr>
        <w:t>participate in audits</w:t>
      </w:r>
      <w:r w:rsidRPr="00826962">
        <w:rPr>
          <w:rFonts w:ascii="Verdana" w:hAnsi="Verdana" w:cs="Arial"/>
          <w:sz w:val="17"/>
          <w:szCs w:val="17"/>
        </w:rPr>
        <w:t>.</w:t>
      </w:r>
    </w:p>
    <w:p w14:paraId="3E8D623C" w14:textId="4CE5EDAE" w:rsidR="00C15637" w:rsidRDefault="00D71E6A" w:rsidP="00C15637">
      <w:pPr>
        <w:pStyle w:val="BodyText"/>
        <w:numPr>
          <w:ilvl w:val="0"/>
          <w:numId w:val="19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I</w:t>
      </w:r>
      <w:r w:rsidR="00C15637" w:rsidRPr="00826962">
        <w:rPr>
          <w:rFonts w:ascii="Verdana" w:hAnsi="Verdana" w:cs="Arial"/>
          <w:sz w:val="17"/>
          <w:szCs w:val="17"/>
        </w:rPr>
        <w:t>ncrease awareness of trade compliance</w:t>
      </w:r>
      <w:r>
        <w:rPr>
          <w:rFonts w:ascii="Verdana" w:hAnsi="Verdana" w:cs="Arial"/>
          <w:sz w:val="17"/>
          <w:szCs w:val="17"/>
        </w:rPr>
        <w:t xml:space="preserve"> and the corporate ethics and compliance programs and initiatives generally</w:t>
      </w:r>
      <w:r w:rsidR="00C15637" w:rsidRPr="00826962">
        <w:rPr>
          <w:rFonts w:ascii="Verdana" w:hAnsi="Verdana" w:cs="Arial"/>
          <w:sz w:val="17"/>
          <w:szCs w:val="17"/>
        </w:rPr>
        <w:t>.</w:t>
      </w:r>
    </w:p>
    <w:p w14:paraId="4E87F2CC" w14:textId="607A877A" w:rsidR="00F01157" w:rsidRPr="00D71E6A" w:rsidRDefault="00C15637" w:rsidP="00D71E6A">
      <w:pPr>
        <w:pStyle w:val="BodyText"/>
        <w:numPr>
          <w:ilvl w:val="0"/>
          <w:numId w:val="19"/>
        </w:numPr>
        <w:jc w:val="both"/>
        <w:rPr>
          <w:rFonts w:ascii="Verdana" w:hAnsi="Verdana"/>
          <w:sz w:val="17"/>
          <w:szCs w:val="17"/>
        </w:rPr>
      </w:pPr>
      <w:r w:rsidRPr="006433AF">
        <w:rPr>
          <w:rFonts w:ascii="Verdana" w:hAnsi="Verdana" w:cs="Arial"/>
          <w:sz w:val="17"/>
          <w:szCs w:val="17"/>
        </w:rPr>
        <w:t xml:space="preserve">Provide support and back-up to </w:t>
      </w:r>
      <w:r w:rsidR="006433AF">
        <w:rPr>
          <w:rFonts w:ascii="Verdana" w:hAnsi="Verdana" w:cs="Arial"/>
          <w:sz w:val="17"/>
          <w:szCs w:val="17"/>
        </w:rPr>
        <w:t xml:space="preserve">colleagues on </w:t>
      </w:r>
      <w:r w:rsidRPr="006433AF">
        <w:rPr>
          <w:rFonts w:ascii="Verdana" w:hAnsi="Verdana" w:cs="Arial"/>
          <w:sz w:val="17"/>
          <w:szCs w:val="17"/>
        </w:rPr>
        <w:t>the trade compliance team (</w:t>
      </w:r>
      <w:r w:rsidR="00324981" w:rsidRPr="006433AF">
        <w:rPr>
          <w:rFonts w:ascii="Verdana" w:hAnsi="Verdana" w:cs="Arial"/>
          <w:sz w:val="17"/>
          <w:szCs w:val="17"/>
        </w:rPr>
        <w:t xml:space="preserve">including export and import </w:t>
      </w:r>
      <w:r w:rsidRPr="006433AF">
        <w:rPr>
          <w:rFonts w:ascii="Verdana" w:hAnsi="Verdana" w:cs="Arial"/>
          <w:sz w:val="17"/>
          <w:szCs w:val="17"/>
        </w:rPr>
        <w:t>functions).</w:t>
      </w:r>
    </w:p>
    <w:p w14:paraId="507A5BA4" w14:textId="77777777" w:rsidR="00685B0A" w:rsidRPr="00826962" w:rsidRDefault="00685B0A">
      <w:pPr>
        <w:rPr>
          <w:rFonts w:ascii="Arial" w:hAnsi="Arial" w:cs="Arial"/>
          <w:sz w:val="20"/>
          <w:szCs w:val="20"/>
        </w:rPr>
      </w:pPr>
    </w:p>
    <w:p w14:paraId="011A9320" w14:textId="77777777" w:rsidR="00B646C0" w:rsidRPr="00826962" w:rsidRDefault="00B646C0">
      <w:pPr>
        <w:rPr>
          <w:rFonts w:ascii="Arial" w:hAnsi="Arial" w:cs="Arial"/>
          <w:b/>
          <w:bCs/>
          <w:sz w:val="20"/>
          <w:szCs w:val="20"/>
        </w:rPr>
      </w:pPr>
      <w:r w:rsidRPr="00826962">
        <w:rPr>
          <w:rFonts w:ascii="Arial" w:hAnsi="Arial" w:cs="Arial"/>
          <w:b/>
          <w:bCs/>
          <w:sz w:val="20"/>
          <w:szCs w:val="20"/>
        </w:rPr>
        <w:t>PRINCIPAL RESPONSIBILITIES:</w:t>
      </w:r>
    </w:p>
    <w:p w14:paraId="738ADF5B" w14:textId="77777777" w:rsidR="00C15637" w:rsidRPr="00826962" w:rsidRDefault="00C15637">
      <w:pPr>
        <w:rPr>
          <w:rFonts w:ascii="Arial" w:hAnsi="Arial" w:cs="Arial"/>
          <w:b/>
          <w:bCs/>
          <w:sz w:val="20"/>
          <w:szCs w:val="20"/>
        </w:rPr>
      </w:pPr>
    </w:p>
    <w:p w14:paraId="1F469F3E" w14:textId="57AC42BD" w:rsidR="00CA6D18" w:rsidRDefault="00CA6D18" w:rsidP="00CA6D18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Assist with synchronization of the trade compliance programs throughout Total</w:t>
      </w:r>
      <w:r w:rsidR="00D71E6A">
        <w:rPr>
          <w:rFonts w:ascii="Verdana" w:hAnsi="Verdana" w:cs="Arial"/>
          <w:sz w:val="17"/>
          <w:szCs w:val="17"/>
        </w:rPr>
        <w:t>Energies</w:t>
      </w:r>
      <w:r>
        <w:rPr>
          <w:rFonts w:ascii="Verdana" w:hAnsi="Verdana" w:cs="Arial"/>
          <w:sz w:val="17"/>
          <w:szCs w:val="17"/>
        </w:rPr>
        <w:t>’ U.S. affiliates.</w:t>
      </w:r>
    </w:p>
    <w:p w14:paraId="7357CA70" w14:textId="77777777" w:rsidR="00CA6D18" w:rsidRDefault="00CA6D18" w:rsidP="00CA6D18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Monitor and interpret U.S. regulatory requirements and procedures related to trade compliance.</w:t>
      </w:r>
    </w:p>
    <w:p w14:paraId="09FE1E61" w14:textId="77777777" w:rsidR="00CA6D18" w:rsidRPr="000A1C95" w:rsidRDefault="00CA6D18" w:rsidP="00CA6D18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D</w:t>
      </w:r>
      <w:r w:rsidRPr="000A1C95">
        <w:rPr>
          <w:rFonts w:ascii="Verdana" w:hAnsi="Verdana" w:cs="Arial"/>
          <w:sz w:val="17"/>
          <w:szCs w:val="17"/>
        </w:rPr>
        <w:t xml:space="preserve">evelop and implement solutions to ensure compliance with </w:t>
      </w:r>
      <w:r>
        <w:rPr>
          <w:rFonts w:ascii="Verdana" w:hAnsi="Verdana" w:cs="Arial"/>
          <w:sz w:val="17"/>
          <w:szCs w:val="17"/>
        </w:rPr>
        <w:t>the International Traffic in Arms Regulations (ITAR)</w:t>
      </w:r>
      <w:r w:rsidRPr="000A1C95">
        <w:rPr>
          <w:rFonts w:ascii="Verdana" w:hAnsi="Verdana" w:cs="Arial"/>
          <w:sz w:val="17"/>
          <w:szCs w:val="17"/>
        </w:rPr>
        <w:t xml:space="preserve">, </w:t>
      </w:r>
      <w:r>
        <w:rPr>
          <w:rFonts w:ascii="Verdana" w:hAnsi="Verdana" w:cs="Arial"/>
          <w:sz w:val="17"/>
          <w:szCs w:val="17"/>
        </w:rPr>
        <w:t>Export Administration Regulations (EAR),</w:t>
      </w:r>
      <w:r w:rsidRPr="000A1C95">
        <w:rPr>
          <w:rFonts w:ascii="Verdana" w:hAnsi="Verdana" w:cs="Arial"/>
          <w:sz w:val="17"/>
          <w:szCs w:val="17"/>
        </w:rPr>
        <w:t xml:space="preserve"> </w:t>
      </w:r>
      <w:r>
        <w:rPr>
          <w:rFonts w:ascii="Verdana" w:hAnsi="Verdana" w:cs="Arial"/>
          <w:sz w:val="17"/>
          <w:szCs w:val="17"/>
        </w:rPr>
        <w:t xml:space="preserve">Foreign Trade Regulations (FTR), Federal Acquisition Regulations and Defense Supplement (FAR/DFARS), </w:t>
      </w:r>
      <w:r w:rsidRPr="000A1C95">
        <w:rPr>
          <w:rFonts w:ascii="Verdana" w:hAnsi="Verdana" w:cs="Arial"/>
          <w:sz w:val="17"/>
          <w:szCs w:val="17"/>
        </w:rPr>
        <w:t xml:space="preserve">Customs </w:t>
      </w:r>
      <w:r>
        <w:rPr>
          <w:rFonts w:ascii="Verdana" w:hAnsi="Verdana" w:cs="Arial"/>
          <w:sz w:val="17"/>
          <w:szCs w:val="17"/>
        </w:rPr>
        <w:t xml:space="preserve">regulations, economic </w:t>
      </w:r>
      <w:proofErr w:type="gramStart"/>
      <w:r>
        <w:rPr>
          <w:rFonts w:ascii="Verdana" w:hAnsi="Verdana" w:cs="Arial"/>
          <w:sz w:val="17"/>
          <w:szCs w:val="17"/>
        </w:rPr>
        <w:t>sanctions</w:t>
      </w:r>
      <w:proofErr w:type="gramEnd"/>
      <w:r>
        <w:rPr>
          <w:rFonts w:ascii="Verdana" w:hAnsi="Verdana" w:cs="Arial"/>
          <w:sz w:val="17"/>
          <w:szCs w:val="17"/>
        </w:rPr>
        <w:t xml:space="preserve"> and foreign trade laws, as applicable</w:t>
      </w:r>
      <w:r w:rsidRPr="000A1C95">
        <w:rPr>
          <w:rFonts w:ascii="Verdana" w:hAnsi="Verdana" w:cs="Arial"/>
          <w:sz w:val="17"/>
          <w:szCs w:val="17"/>
        </w:rPr>
        <w:t xml:space="preserve">.  </w:t>
      </w:r>
    </w:p>
    <w:p w14:paraId="74E03418" w14:textId="00A2F672" w:rsidR="00CA6D18" w:rsidRDefault="00CA6D18" w:rsidP="00CA6D18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Help further develop and m</w:t>
      </w:r>
      <w:r w:rsidRPr="00147950">
        <w:rPr>
          <w:rFonts w:ascii="Verdana" w:hAnsi="Verdana" w:cs="Arial"/>
          <w:sz w:val="17"/>
          <w:szCs w:val="17"/>
        </w:rPr>
        <w:t>aintain</w:t>
      </w:r>
      <w:r>
        <w:rPr>
          <w:rFonts w:ascii="Verdana" w:hAnsi="Verdana" w:cs="Arial"/>
          <w:sz w:val="17"/>
          <w:szCs w:val="17"/>
        </w:rPr>
        <w:t xml:space="preserve"> </w:t>
      </w:r>
      <w:r w:rsidRPr="00147950">
        <w:rPr>
          <w:rFonts w:ascii="Verdana" w:hAnsi="Verdana" w:cs="Arial"/>
          <w:sz w:val="17"/>
          <w:szCs w:val="17"/>
        </w:rPr>
        <w:t>export</w:t>
      </w:r>
      <w:r w:rsidR="00D251A3">
        <w:rPr>
          <w:rFonts w:ascii="Verdana" w:hAnsi="Verdana" w:cs="Arial"/>
          <w:sz w:val="17"/>
          <w:szCs w:val="17"/>
        </w:rPr>
        <w:t>-</w:t>
      </w:r>
      <w:r w:rsidRPr="00147950">
        <w:rPr>
          <w:rFonts w:ascii="Verdana" w:hAnsi="Verdana" w:cs="Arial"/>
          <w:sz w:val="17"/>
          <w:szCs w:val="17"/>
        </w:rPr>
        <w:t>related policies and procedures.</w:t>
      </w:r>
    </w:p>
    <w:p w14:paraId="583B7A26" w14:textId="51CA63DB" w:rsidR="00CA6D18" w:rsidRPr="00147950" w:rsidRDefault="00CA6D18" w:rsidP="00CA6D18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Participate in risk assessments and risk management initiatives</w:t>
      </w:r>
      <w:r w:rsidR="00D251A3">
        <w:rPr>
          <w:rFonts w:ascii="Verdana" w:hAnsi="Verdana" w:cs="Arial"/>
          <w:sz w:val="17"/>
          <w:szCs w:val="17"/>
        </w:rPr>
        <w:t>, and in audits</w:t>
      </w:r>
      <w:r>
        <w:rPr>
          <w:rFonts w:ascii="Verdana" w:hAnsi="Verdana" w:cs="Arial"/>
          <w:sz w:val="17"/>
          <w:szCs w:val="17"/>
        </w:rPr>
        <w:t>.</w:t>
      </w:r>
    </w:p>
    <w:p w14:paraId="71F848A3" w14:textId="499D60EB" w:rsidR="00CA6D18" w:rsidRPr="009232BD" w:rsidRDefault="00CA6D18" w:rsidP="00CA6D18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 w:rsidRPr="00147950">
        <w:rPr>
          <w:rFonts w:ascii="Verdana" w:hAnsi="Verdana" w:cs="Arial"/>
          <w:sz w:val="17"/>
          <w:szCs w:val="17"/>
          <w:shd w:val="clear" w:color="auto" w:fill="FFFFFF"/>
        </w:rPr>
        <w:t xml:space="preserve">Prepare, obtain, maintain, </w:t>
      </w:r>
      <w:proofErr w:type="gramStart"/>
      <w:r w:rsidRPr="00147950">
        <w:rPr>
          <w:rFonts w:ascii="Verdana" w:hAnsi="Verdana" w:cs="Arial"/>
          <w:sz w:val="17"/>
          <w:szCs w:val="17"/>
          <w:shd w:val="clear" w:color="auto" w:fill="FFFFFF"/>
        </w:rPr>
        <w:t>manage</w:t>
      </w:r>
      <w:proofErr w:type="gramEnd"/>
      <w:r w:rsidRPr="00147950">
        <w:rPr>
          <w:rFonts w:ascii="Verdana" w:hAnsi="Verdana" w:cs="Arial"/>
          <w:sz w:val="17"/>
          <w:szCs w:val="17"/>
          <w:shd w:val="clear" w:color="auto" w:fill="FFFFFF"/>
        </w:rPr>
        <w:t xml:space="preserve"> and monitor </w:t>
      </w:r>
      <w:r>
        <w:rPr>
          <w:rFonts w:ascii="Verdana" w:hAnsi="Verdana" w:cs="Arial"/>
          <w:sz w:val="17"/>
          <w:szCs w:val="17"/>
          <w:shd w:val="clear" w:color="auto" w:fill="FFFFFF"/>
        </w:rPr>
        <w:t xml:space="preserve">U.S. Government </w:t>
      </w:r>
      <w:r w:rsidRPr="00147950">
        <w:rPr>
          <w:rFonts w:ascii="Verdana" w:hAnsi="Verdana" w:cs="Arial"/>
          <w:sz w:val="17"/>
          <w:szCs w:val="17"/>
          <w:shd w:val="clear" w:color="auto" w:fill="FFFFFF"/>
        </w:rPr>
        <w:t>export licenses, agreements, perm</w:t>
      </w:r>
      <w:r>
        <w:rPr>
          <w:rFonts w:ascii="Verdana" w:hAnsi="Verdana" w:cs="Arial"/>
          <w:sz w:val="17"/>
          <w:szCs w:val="17"/>
          <w:shd w:val="clear" w:color="auto" w:fill="FFFFFF"/>
        </w:rPr>
        <w:t xml:space="preserve">its, </w:t>
      </w:r>
      <w:r w:rsidRPr="009232BD">
        <w:rPr>
          <w:rFonts w:ascii="Verdana" w:hAnsi="Verdana" w:cs="Arial"/>
          <w:sz w:val="17"/>
          <w:szCs w:val="17"/>
          <w:shd w:val="clear" w:color="auto" w:fill="FFFFFF"/>
        </w:rPr>
        <w:t>certifications, technology licenses and commodity jurisdiction determinations</w:t>
      </w:r>
      <w:r w:rsidRPr="009232BD">
        <w:rPr>
          <w:rFonts w:ascii="Verdana" w:hAnsi="Verdana" w:cs="Arial"/>
          <w:sz w:val="17"/>
          <w:szCs w:val="17"/>
        </w:rPr>
        <w:t xml:space="preserve"> involving EAR and ITAR controlled products.</w:t>
      </w:r>
      <w:r w:rsidR="006433AF">
        <w:rPr>
          <w:rFonts w:ascii="Verdana" w:hAnsi="Verdana" w:cs="Arial"/>
          <w:sz w:val="17"/>
          <w:szCs w:val="17"/>
        </w:rPr>
        <w:t xml:space="preserve">  Review requests to export or import controlled items.</w:t>
      </w:r>
      <w:r w:rsidR="00AD7FBC">
        <w:rPr>
          <w:rFonts w:ascii="Verdana" w:hAnsi="Verdana" w:cs="Arial"/>
          <w:sz w:val="17"/>
          <w:szCs w:val="17"/>
        </w:rPr>
        <w:t xml:space="preserve">  </w:t>
      </w:r>
      <w:r w:rsidR="0055220A">
        <w:rPr>
          <w:rFonts w:ascii="Verdana" w:hAnsi="Verdana" w:cs="Arial"/>
          <w:sz w:val="17"/>
          <w:szCs w:val="17"/>
        </w:rPr>
        <w:t>Manage</w:t>
      </w:r>
      <w:r w:rsidRPr="009232BD">
        <w:rPr>
          <w:rFonts w:ascii="Verdana" w:hAnsi="Verdana" w:cs="Arial"/>
          <w:sz w:val="17"/>
          <w:szCs w:val="17"/>
        </w:rPr>
        <w:t xml:space="preserve"> deemed export</w:t>
      </w:r>
      <w:r w:rsidR="0055220A">
        <w:rPr>
          <w:rFonts w:ascii="Verdana" w:hAnsi="Verdana" w:cs="Arial"/>
          <w:sz w:val="17"/>
          <w:szCs w:val="17"/>
        </w:rPr>
        <w:t>s</w:t>
      </w:r>
      <w:r w:rsidRPr="009232BD">
        <w:rPr>
          <w:rFonts w:ascii="Verdana" w:hAnsi="Verdana" w:cs="Arial"/>
          <w:sz w:val="17"/>
          <w:szCs w:val="17"/>
        </w:rPr>
        <w:t>, including screening all non-U.S. visitors to</w:t>
      </w:r>
      <w:r>
        <w:rPr>
          <w:rFonts w:ascii="Verdana" w:hAnsi="Verdana" w:cs="Arial"/>
          <w:sz w:val="17"/>
          <w:szCs w:val="17"/>
        </w:rPr>
        <w:t xml:space="preserve"> the c</w:t>
      </w:r>
      <w:r w:rsidRPr="009232BD">
        <w:rPr>
          <w:rFonts w:ascii="Verdana" w:hAnsi="Verdana" w:cs="Arial"/>
          <w:sz w:val="17"/>
          <w:szCs w:val="17"/>
        </w:rPr>
        <w:t>ompany’s U.S. facilities.</w:t>
      </w:r>
    </w:p>
    <w:p w14:paraId="5D077EDD" w14:textId="61DD041A" w:rsidR="00CA6D18" w:rsidRPr="000A1C95" w:rsidRDefault="00CA6D18" w:rsidP="00CA6D18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 w:rsidRPr="009232BD">
        <w:rPr>
          <w:rFonts w:ascii="Verdana" w:hAnsi="Verdana" w:cs="Arial"/>
          <w:sz w:val="17"/>
          <w:szCs w:val="17"/>
        </w:rPr>
        <w:t>Conduct export control reviews of manufacturing and research</w:t>
      </w:r>
      <w:r w:rsidRPr="000A1C95">
        <w:rPr>
          <w:rFonts w:ascii="Verdana" w:hAnsi="Verdana" w:cs="Arial"/>
          <w:sz w:val="17"/>
          <w:szCs w:val="17"/>
        </w:rPr>
        <w:t xml:space="preserve"> facilities</w:t>
      </w:r>
      <w:r w:rsidR="0055220A">
        <w:rPr>
          <w:rFonts w:ascii="Verdana" w:hAnsi="Verdana" w:cs="Arial"/>
          <w:sz w:val="17"/>
          <w:szCs w:val="17"/>
        </w:rPr>
        <w:t>,</w:t>
      </w:r>
      <w:r w:rsidRPr="000A1C95">
        <w:rPr>
          <w:rFonts w:ascii="Verdana" w:hAnsi="Verdana" w:cs="Arial"/>
          <w:sz w:val="17"/>
          <w:szCs w:val="17"/>
        </w:rPr>
        <w:t xml:space="preserve"> including </w:t>
      </w:r>
      <w:r>
        <w:rPr>
          <w:rFonts w:ascii="Verdana" w:hAnsi="Verdana" w:cs="Arial"/>
          <w:sz w:val="17"/>
          <w:szCs w:val="17"/>
        </w:rPr>
        <w:t>maint</w:t>
      </w:r>
      <w:r w:rsidR="0055220A">
        <w:rPr>
          <w:rFonts w:ascii="Verdana" w:hAnsi="Verdana" w:cs="Arial"/>
          <w:sz w:val="17"/>
          <w:szCs w:val="17"/>
        </w:rPr>
        <w:t>aining</w:t>
      </w:r>
      <w:r w:rsidRPr="000A1C95">
        <w:rPr>
          <w:rFonts w:ascii="Verdana" w:hAnsi="Verdana" w:cs="Arial"/>
          <w:sz w:val="17"/>
          <w:szCs w:val="17"/>
        </w:rPr>
        <w:t xml:space="preserve"> technology control plans.</w:t>
      </w:r>
    </w:p>
    <w:p w14:paraId="039AC2A0" w14:textId="6CFA528F" w:rsidR="00CA6D18" w:rsidRPr="000A1C95" w:rsidRDefault="00CA6D18" w:rsidP="00CA6D18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 w:rsidRPr="000A1C95">
        <w:rPr>
          <w:rFonts w:ascii="Verdana" w:hAnsi="Verdana" w:cs="Arial"/>
          <w:sz w:val="17"/>
          <w:szCs w:val="17"/>
        </w:rPr>
        <w:t>Develop and de</w:t>
      </w:r>
      <w:r w:rsidR="0055220A">
        <w:rPr>
          <w:rFonts w:ascii="Verdana" w:hAnsi="Verdana" w:cs="Arial"/>
          <w:sz w:val="17"/>
          <w:szCs w:val="17"/>
        </w:rPr>
        <w:t>liver trade</w:t>
      </w:r>
      <w:r w:rsidRPr="000A1C95">
        <w:rPr>
          <w:rFonts w:ascii="Verdana" w:hAnsi="Verdana" w:cs="Arial"/>
          <w:sz w:val="17"/>
          <w:szCs w:val="17"/>
        </w:rPr>
        <w:t xml:space="preserve"> compliance training.</w:t>
      </w:r>
    </w:p>
    <w:p w14:paraId="63291B89" w14:textId="72600FA1" w:rsidR="00CA6D18" w:rsidRPr="000A143F" w:rsidRDefault="00CA6D18" w:rsidP="00CA6D18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Help develop and maintain SOPs between Total</w:t>
      </w:r>
      <w:r w:rsidR="00D71E6A">
        <w:rPr>
          <w:rFonts w:ascii="Verdana" w:hAnsi="Verdana" w:cs="Arial"/>
          <w:sz w:val="17"/>
          <w:szCs w:val="17"/>
        </w:rPr>
        <w:t>Energies</w:t>
      </w:r>
      <w:r>
        <w:rPr>
          <w:rFonts w:ascii="Verdana" w:hAnsi="Verdana" w:cs="Arial"/>
          <w:sz w:val="17"/>
          <w:szCs w:val="17"/>
        </w:rPr>
        <w:t xml:space="preserve"> </w:t>
      </w:r>
      <w:r w:rsidRPr="000A143F">
        <w:rPr>
          <w:rFonts w:ascii="Verdana" w:hAnsi="Verdana" w:cs="Arial"/>
          <w:sz w:val="17"/>
          <w:szCs w:val="17"/>
        </w:rPr>
        <w:t xml:space="preserve">and its freight forwarders and apply KPIs to regular performance reviews. </w:t>
      </w:r>
    </w:p>
    <w:p w14:paraId="3B124570" w14:textId="77777777" w:rsidR="00CA6D18" w:rsidRPr="000A1C95" w:rsidRDefault="00CA6D18" w:rsidP="00CA6D18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 w:rsidRPr="000A1C95">
        <w:rPr>
          <w:rFonts w:ascii="Verdana" w:hAnsi="Verdana" w:cs="Arial"/>
          <w:sz w:val="17"/>
          <w:szCs w:val="17"/>
        </w:rPr>
        <w:t>Assist with</w:t>
      </w:r>
      <w:r>
        <w:rPr>
          <w:rFonts w:ascii="Verdana" w:hAnsi="Verdana" w:cs="Arial"/>
          <w:sz w:val="17"/>
          <w:szCs w:val="17"/>
        </w:rPr>
        <w:t xml:space="preserve"> external and</w:t>
      </w:r>
      <w:r w:rsidRPr="000A1C95">
        <w:rPr>
          <w:rFonts w:ascii="Verdana" w:hAnsi="Verdana" w:cs="Arial"/>
          <w:sz w:val="17"/>
          <w:szCs w:val="17"/>
        </w:rPr>
        <w:t xml:space="preserve"> internal export </w:t>
      </w:r>
      <w:r>
        <w:rPr>
          <w:rFonts w:ascii="Verdana" w:hAnsi="Verdana" w:cs="Arial"/>
          <w:sz w:val="17"/>
          <w:szCs w:val="17"/>
        </w:rPr>
        <w:t>compliance</w:t>
      </w:r>
      <w:r w:rsidRPr="001126C0">
        <w:rPr>
          <w:rFonts w:ascii="Verdana" w:hAnsi="Verdana" w:cs="Arial"/>
          <w:sz w:val="17"/>
          <w:szCs w:val="17"/>
        </w:rPr>
        <w:t xml:space="preserve"> </w:t>
      </w:r>
      <w:r>
        <w:rPr>
          <w:rFonts w:ascii="Verdana" w:hAnsi="Verdana" w:cs="Arial"/>
          <w:sz w:val="17"/>
          <w:szCs w:val="17"/>
        </w:rPr>
        <w:t xml:space="preserve">assessments, including </w:t>
      </w:r>
      <w:r w:rsidRPr="001126C0">
        <w:rPr>
          <w:rFonts w:ascii="Verdana" w:hAnsi="Verdana" w:cs="Arial"/>
          <w:sz w:val="17"/>
          <w:szCs w:val="17"/>
        </w:rPr>
        <w:t xml:space="preserve">monthly </w:t>
      </w:r>
      <w:r w:rsidRPr="000A1C95">
        <w:rPr>
          <w:rFonts w:ascii="Verdana" w:hAnsi="Verdana" w:cs="Arial"/>
          <w:sz w:val="17"/>
          <w:szCs w:val="17"/>
        </w:rPr>
        <w:t xml:space="preserve">Automated Commercial Environment </w:t>
      </w:r>
      <w:r>
        <w:rPr>
          <w:rFonts w:ascii="Verdana" w:hAnsi="Verdana" w:cs="Arial"/>
          <w:sz w:val="17"/>
          <w:szCs w:val="17"/>
        </w:rPr>
        <w:t xml:space="preserve">(ACE) data </w:t>
      </w:r>
      <w:r w:rsidRPr="001126C0">
        <w:rPr>
          <w:rFonts w:ascii="Verdana" w:hAnsi="Verdana" w:cs="Arial"/>
          <w:sz w:val="17"/>
          <w:szCs w:val="17"/>
        </w:rPr>
        <w:t>review</w:t>
      </w:r>
      <w:r>
        <w:rPr>
          <w:rFonts w:ascii="Verdana" w:hAnsi="Verdana" w:cs="Arial"/>
          <w:sz w:val="17"/>
          <w:szCs w:val="17"/>
        </w:rPr>
        <w:t>s, ensuring</w:t>
      </w:r>
      <w:r w:rsidRPr="001126C0">
        <w:rPr>
          <w:rFonts w:ascii="Verdana" w:hAnsi="Verdana" w:cs="Arial"/>
          <w:sz w:val="17"/>
          <w:szCs w:val="17"/>
        </w:rPr>
        <w:t xml:space="preserve"> </w:t>
      </w:r>
      <w:r>
        <w:rPr>
          <w:rFonts w:ascii="Verdana" w:hAnsi="Verdana" w:cs="Arial"/>
          <w:sz w:val="17"/>
          <w:szCs w:val="17"/>
        </w:rPr>
        <w:t xml:space="preserve">corrections </w:t>
      </w:r>
      <w:r w:rsidRPr="001126C0">
        <w:rPr>
          <w:rFonts w:ascii="Verdana" w:hAnsi="Verdana" w:cs="Arial"/>
          <w:sz w:val="17"/>
          <w:szCs w:val="17"/>
        </w:rPr>
        <w:t xml:space="preserve">are communicated to the freight forwarder for data retransmission to Census so that timely and accurate Electronic Export Information (EEI) is </w:t>
      </w:r>
      <w:proofErr w:type="gramStart"/>
      <w:r w:rsidRPr="001126C0">
        <w:rPr>
          <w:rFonts w:ascii="Verdana" w:hAnsi="Verdana" w:cs="Arial"/>
          <w:sz w:val="17"/>
          <w:szCs w:val="17"/>
        </w:rPr>
        <w:t>reported</w:t>
      </w:r>
      <w:proofErr w:type="gramEnd"/>
      <w:r w:rsidRPr="001126C0">
        <w:rPr>
          <w:rFonts w:ascii="Verdana" w:hAnsi="Verdana" w:cs="Arial"/>
          <w:sz w:val="17"/>
          <w:szCs w:val="17"/>
        </w:rPr>
        <w:t xml:space="preserve"> and proper recordkeeping is ma</w:t>
      </w:r>
      <w:r w:rsidRPr="000A1C95">
        <w:rPr>
          <w:rFonts w:ascii="Verdana" w:hAnsi="Verdana" w:cs="Arial"/>
          <w:sz w:val="17"/>
          <w:szCs w:val="17"/>
        </w:rPr>
        <w:t xml:space="preserve">intained. </w:t>
      </w:r>
    </w:p>
    <w:p w14:paraId="46FEBE64" w14:textId="6A44824E" w:rsidR="00CA6D18" w:rsidRPr="000A1C95" w:rsidRDefault="00CA6D18" w:rsidP="00CA6D18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 w:rsidRPr="000A1C95">
        <w:rPr>
          <w:rFonts w:ascii="Verdana" w:hAnsi="Verdana" w:cs="Arial"/>
          <w:sz w:val="17"/>
          <w:szCs w:val="17"/>
        </w:rPr>
        <w:t xml:space="preserve">Capture and analyze export data (supplied by ACE or customs brokers/freight forwarders) to generate statistical reports, gap analyses and resolution strategies. </w:t>
      </w:r>
    </w:p>
    <w:p w14:paraId="28F52705" w14:textId="77777777" w:rsidR="00CA6D18" w:rsidRPr="0095732D" w:rsidRDefault="00CA6D18" w:rsidP="0095732D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 w:rsidRPr="0095732D">
        <w:rPr>
          <w:rFonts w:ascii="Verdana" w:hAnsi="Verdana" w:cs="Arial"/>
          <w:sz w:val="17"/>
          <w:szCs w:val="17"/>
        </w:rPr>
        <w:t xml:space="preserve">Determine tariff classifications under the Harmonized Tariff Schedule of the U.S. (HTSUS) and/or Schedule B and export control classifications under the EAR and ITAR, including country of origin of exported goods. </w:t>
      </w:r>
    </w:p>
    <w:p w14:paraId="5FE6A2A3" w14:textId="74E720E7" w:rsidR="00CA6D18" w:rsidRPr="00826962" w:rsidRDefault="00CA6D18" w:rsidP="00CA6D18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Assist with </w:t>
      </w:r>
      <w:r w:rsidRPr="00826962">
        <w:rPr>
          <w:rFonts w:ascii="Verdana" w:hAnsi="Verdana" w:cs="Arial"/>
          <w:sz w:val="17"/>
          <w:szCs w:val="17"/>
        </w:rPr>
        <w:t>duty drawback programs for maximized refunds.</w:t>
      </w:r>
    </w:p>
    <w:p w14:paraId="2DFA2D6B" w14:textId="04BD49C9" w:rsidR="00CA6D18" w:rsidRPr="00826962" w:rsidRDefault="00CA6D18" w:rsidP="00CA6D18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M</w:t>
      </w:r>
      <w:r w:rsidRPr="00826962">
        <w:rPr>
          <w:rFonts w:ascii="Verdana" w:hAnsi="Verdana" w:cs="Arial"/>
          <w:sz w:val="17"/>
          <w:szCs w:val="17"/>
        </w:rPr>
        <w:t>aintain a</w:t>
      </w:r>
      <w:r>
        <w:rPr>
          <w:rFonts w:ascii="Verdana" w:hAnsi="Verdana" w:cs="Arial"/>
          <w:sz w:val="17"/>
          <w:szCs w:val="17"/>
        </w:rPr>
        <w:t xml:space="preserve"> trade compliance database; participate in rollout </w:t>
      </w:r>
      <w:r w:rsidR="0095732D">
        <w:rPr>
          <w:rFonts w:ascii="Verdana" w:hAnsi="Verdana" w:cs="Arial"/>
          <w:sz w:val="17"/>
          <w:szCs w:val="17"/>
        </w:rPr>
        <w:t xml:space="preserve">and maintenance </w:t>
      </w:r>
      <w:r>
        <w:rPr>
          <w:rFonts w:ascii="Verdana" w:hAnsi="Verdana" w:cs="Arial"/>
          <w:sz w:val="17"/>
          <w:szCs w:val="17"/>
        </w:rPr>
        <w:t>of trade compliance software tools.</w:t>
      </w:r>
    </w:p>
    <w:p w14:paraId="1C7416D4" w14:textId="77777777" w:rsidR="00CA6D18" w:rsidRPr="0095732D" w:rsidRDefault="00CA6D18" w:rsidP="006433AF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 w:rsidRPr="0095732D">
        <w:rPr>
          <w:rFonts w:ascii="Verdana" w:hAnsi="Verdana" w:cs="Arial"/>
          <w:sz w:val="17"/>
          <w:szCs w:val="17"/>
        </w:rPr>
        <w:t>Participate in projects to improve transactional excellence and supply chain security through compliance-based enhancements.</w:t>
      </w:r>
    </w:p>
    <w:p w14:paraId="2C9C827B" w14:textId="77777777" w:rsidR="00CA6D18" w:rsidRDefault="00CA6D18" w:rsidP="00CA6D18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Review agreements for appropriate trade compliance language and provide guidance to the business regarding contract standards related to trade compliance.</w:t>
      </w:r>
    </w:p>
    <w:p w14:paraId="04706B39" w14:textId="2523AE64" w:rsidR="00C15637" w:rsidRDefault="00CA6D18" w:rsidP="00816155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Promote general ethics and compliance policies and best practices (including anti-corruption, anti-</w:t>
      </w:r>
      <w:proofErr w:type="gramStart"/>
      <w:r>
        <w:rPr>
          <w:rFonts w:ascii="Verdana" w:hAnsi="Verdana" w:cs="Arial"/>
          <w:sz w:val="17"/>
          <w:szCs w:val="17"/>
        </w:rPr>
        <w:t>trust</w:t>
      </w:r>
      <w:proofErr w:type="gramEnd"/>
      <w:r>
        <w:rPr>
          <w:rFonts w:ascii="Verdana" w:hAnsi="Verdana" w:cs="Arial"/>
          <w:sz w:val="17"/>
          <w:szCs w:val="17"/>
        </w:rPr>
        <w:t xml:space="preserve"> and fraud prevention awareness) through proactive business interactions and training sessions.</w:t>
      </w:r>
    </w:p>
    <w:p w14:paraId="64E5FDA1" w14:textId="663FF861" w:rsidR="00893756" w:rsidRDefault="00893756" w:rsidP="00893756">
      <w:pPr>
        <w:pStyle w:val="BodyText"/>
        <w:ind w:left="360"/>
        <w:jc w:val="both"/>
        <w:rPr>
          <w:rFonts w:ascii="Verdana" w:hAnsi="Verdana" w:cs="Arial"/>
          <w:sz w:val="17"/>
          <w:szCs w:val="17"/>
        </w:rPr>
      </w:pPr>
    </w:p>
    <w:p w14:paraId="3F289AD9" w14:textId="13C9491B" w:rsidR="00893756" w:rsidRDefault="00893756" w:rsidP="00893756">
      <w:pPr>
        <w:pStyle w:val="BodyText"/>
        <w:ind w:left="360"/>
        <w:jc w:val="both"/>
        <w:rPr>
          <w:rFonts w:ascii="Verdana" w:hAnsi="Verdana" w:cs="Arial"/>
          <w:sz w:val="17"/>
          <w:szCs w:val="17"/>
        </w:rPr>
      </w:pPr>
    </w:p>
    <w:p w14:paraId="2C065538" w14:textId="77777777" w:rsidR="00893756" w:rsidRPr="00CA6D18" w:rsidRDefault="00893756" w:rsidP="00893756">
      <w:pPr>
        <w:pStyle w:val="BodyText"/>
        <w:ind w:left="360"/>
        <w:jc w:val="both"/>
        <w:rPr>
          <w:rFonts w:ascii="Verdana" w:hAnsi="Verdana" w:cs="Arial"/>
          <w:sz w:val="17"/>
          <w:szCs w:val="17"/>
        </w:rPr>
      </w:pPr>
    </w:p>
    <w:p w14:paraId="67CE22CD" w14:textId="77777777" w:rsidR="00C15637" w:rsidRDefault="00C15637" w:rsidP="00816155">
      <w:pPr>
        <w:rPr>
          <w:rFonts w:ascii="Arial" w:hAnsi="Arial" w:cs="Arial"/>
          <w:b/>
          <w:bCs/>
          <w:sz w:val="20"/>
          <w:szCs w:val="20"/>
        </w:rPr>
      </w:pPr>
    </w:p>
    <w:p w14:paraId="6A19FC0B" w14:textId="77777777" w:rsidR="00B646C0" w:rsidRPr="00826962" w:rsidRDefault="00B646C0" w:rsidP="00816155">
      <w:pPr>
        <w:rPr>
          <w:rFonts w:ascii="Arial" w:hAnsi="Arial" w:cs="Arial"/>
          <w:b/>
          <w:bCs/>
          <w:sz w:val="20"/>
          <w:szCs w:val="20"/>
        </w:rPr>
      </w:pPr>
      <w:r w:rsidRPr="00826962">
        <w:rPr>
          <w:rFonts w:ascii="Arial" w:hAnsi="Arial" w:cs="Arial"/>
          <w:b/>
          <w:bCs/>
          <w:sz w:val="20"/>
          <w:szCs w:val="20"/>
        </w:rPr>
        <w:lastRenderedPageBreak/>
        <w:t>EDUCATION AND EXPERIENCE REQUIREMENTS:</w:t>
      </w:r>
    </w:p>
    <w:p w14:paraId="0EB54DC0" w14:textId="77777777" w:rsidR="00CA6D18" w:rsidRDefault="00CA6D18" w:rsidP="00CA6D18">
      <w:pPr>
        <w:pStyle w:val="Fill-inNumber"/>
        <w:numPr>
          <w:ilvl w:val="0"/>
          <w:numId w:val="0"/>
        </w:numPr>
      </w:pPr>
    </w:p>
    <w:p w14:paraId="5C74869B" w14:textId="132ED1DC" w:rsidR="00CA6D18" w:rsidRPr="00CA6D18" w:rsidRDefault="00CA6D18" w:rsidP="00CA6D18">
      <w:pPr>
        <w:pStyle w:val="Fill-inNumber"/>
      </w:pPr>
      <w:r w:rsidRPr="00CA6D18">
        <w:t xml:space="preserve">This position </w:t>
      </w:r>
      <w:r w:rsidR="00C46BD4">
        <w:t xml:space="preserve">involves exposure to </w:t>
      </w:r>
      <w:r w:rsidR="00D251A3">
        <w:t>items</w:t>
      </w:r>
      <w:r w:rsidR="00C46BD4">
        <w:t xml:space="preserve"> controlled under</w:t>
      </w:r>
      <w:r w:rsidRPr="00CA6D18">
        <w:t xml:space="preserve"> </w:t>
      </w:r>
      <w:r w:rsidR="00C46BD4">
        <w:t>e</w:t>
      </w:r>
      <w:r w:rsidRPr="00CA6D18">
        <w:t xml:space="preserve">xport </w:t>
      </w:r>
      <w:r w:rsidR="00C46BD4">
        <w:t>c</w:t>
      </w:r>
      <w:r w:rsidRPr="00CA6D18">
        <w:t xml:space="preserve">ontrol </w:t>
      </w:r>
      <w:r w:rsidR="00C46BD4">
        <w:t>l</w:t>
      </w:r>
      <w:r w:rsidRPr="00CA6D18">
        <w:t xml:space="preserve">aws, including those </w:t>
      </w:r>
      <w:r w:rsidR="00C46BD4">
        <w:t>managed by</w:t>
      </w:r>
      <w:r w:rsidRPr="00CA6D18">
        <w:t xml:space="preserve"> the US State Department</w:t>
      </w:r>
      <w:r w:rsidR="00C46BD4">
        <w:t xml:space="preserve"> and</w:t>
      </w:r>
      <w:r w:rsidRPr="00CA6D18">
        <w:t xml:space="preserve"> US Department of Commerce; applicant must be authorized, without obtaining a license, to work with controlled </w:t>
      </w:r>
      <w:r w:rsidR="00C46BD4">
        <w:t xml:space="preserve">articles and </w:t>
      </w:r>
      <w:r w:rsidRPr="00CA6D18">
        <w:t>techn</w:t>
      </w:r>
      <w:r w:rsidR="00C46BD4">
        <w:t>ical</w:t>
      </w:r>
      <w:r w:rsidRPr="00CA6D18">
        <w:t xml:space="preserve"> information.</w:t>
      </w:r>
    </w:p>
    <w:p w14:paraId="1D1904BA" w14:textId="22AFFDE7" w:rsidR="00C15637" w:rsidRDefault="00C15637" w:rsidP="00CA6D18">
      <w:pPr>
        <w:pStyle w:val="Fill-inNumber"/>
      </w:pPr>
      <w:r w:rsidRPr="00826962">
        <w:t>Bachelor’s degree</w:t>
      </w:r>
      <w:r w:rsidR="00B8494F" w:rsidRPr="00826962">
        <w:t xml:space="preserve"> preferred</w:t>
      </w:r>
      <w:r w:rsidRPr="00826962">
        <w:t xml:space="preserve">. </w:t>
      </w:r>
    </w:p>
    <w:p w14:paraId="54AC4ABA" w14:textId="5240E5EC" w:rsidR="00174D92" w:rsidRPr="00826962" w:rsidRDefault="00D251A3" w:rsidP="00174D92">
      <w:pPr>
        <w:pStyle w:val="Fill-inNumber"/>
      </w:pPr>
      <w:r>
        <w:t>Three to t</w:t>
      </w:r>
      <w:r w:rsidR="00174D92" w:rsidRPr="00A756A6">
        <w:t>en</w:t>
      </w:r>
      <w:r w:rsidR="00174D92">
        <w:t>*</w:t>
      </w:r>
      <w:r w:rsidR="00174D92" w:rsidRPr="00A756A6">
        <w:t xml:space="preserve"> plus</w:t>
      </w:r>
      <w:r w:rsidR="00174D92" w:rsidRPr="00036F3C">
        <w:t xml:space="preserve"> years trade compliance experience with a focus on export controls</w:t>
      </w:r>
      <w:r w:rsidR="00174D92">
        <w:t xml:space="preserve"> and licensing (EAR and ITAR)</w:t>
      </w:r>
      <w:r w:rsidR="00174D92" w:rsidRPr="00036F3C">
        <w:t>.</w:t>
      </w:r>
      <w:r w:rsidR="00174D92">
        <w:t xml:space="preserve">  (*Potential for Export Compliance Manager title based upon level of experience.)</w:t>
      </w:r>
      <w:r>
        <w:t xml:space="preserve">  </w:t>
      </w:r>
    </w:p>
    <w:p w14:paraId="4F832E80" w14:textId="73C4D352" w:rsidR="00C15637" w:rsidRPr="00826962" w:rsidRDefault="00B8494F" w:rsidP="00CA6D18">
      <w:pPr>
        <w:pStyle w:val="Fill-inNumber"/>
      </w:pPr>
      <w:r w:rsidRPr="00826962">
        <w:t>Various certifications preferred, including but not limited to a U.S. Customs Broker license, Master or Certified Export Specialist</w:t>
      </w:r>
      <w:r w:rsidR="00D251A3">
        <w:t>,</w:t>
      </w:r>
      <w:r w:rsidRPr="00826962">
        <w:t xml:space="preserve"> or Duty Drawback Specialist.</w:t>
      </w:r>
    </w:p>
    <w:p w14:paraId="769BD5B7" w14:textId="274E997E" w:rsidR="00C15637" w:rsidRPr="00826962" w:rsidRDefault="00C15637" w:rsidP="00CA6D18">
      <w:pPr>
        <w:pStyle w:val="Fill-inNumber"/>
      </w:pPr>
      <w:r w:rsidRPr="00826962">
        <w:t>Specific knowledge and clear understanding of trade compliance (including EAR and ITAR export regulations, CBP regulations, FTZ</w:t>
      </w:r>
      <w:r w:rsidR="00174D92">
        <w:t xml:space="preserve">, </w:t>
      </w:r>
      <w:r w:rsidRPr="00826962">
        <w:t>FTR</w:t>
      </w:r>
      <w:r w:rsidR="00174D92">
        <w:t>, FAR/DFARS</w:t>
      </w:r>
      <w:r w:rsidRPr="00826962">
        <w:t xml:space="preserve"> regulations, Harmonized Tariff Schedule, Schedule B</w:t>
      </w:r>
      <w:r w:rsidR="00D251A3">
        <w:t>,</w:t>
      </w:r>
      <w:r w:rsidRPr="00826962">
        <w:t xml:space="preserve"> and OFAC sanctions).</w:t>
      </w:r>
    </w:p>
    <w:p w14:paraId="5362B8ED" w14:textId="60EBD93D" w:rsidR="00C15637" w:rsidRPr="00826962" w:rsidRDefault="00C15637" w:rsidP="00CA6D18">
      <w:pPr>
        <w:pStyle w:val="Fill-inNumber"/>
      </w:pPr>
      <w:r w:rsidRPr="00826962">
        <w:t xml:space="preserve">Knowledge of Automated Commercial Environment (ACE) </w:t>
      </w:r>
      <w:r w:rsidR="00C46BD4">
        <w:t>preferr</w:t>
      </w:r>
      <w:r w:rsidRPr="00826962">
        <w:t>ed.</w:t>
      </w:r>
    </w:p>
    <w:p w14:paraId="0D5D4839" w14:textId="52F9DB17" w:rsidR="00B8494F" w:rsidRPr="00826962" w:rsidRDefault="00B8494F" w:rsidP="00CA6D18">
      <w:pPr>
        <w:pStyle w:val="Fill-inNumber"/>
      </w:pPr>
      <w:r w:rsidRPr="00826962">
        <w:t xml:space="preserve">Knowledge </w:t>
      </w:r>
      <w:r w:rsidR="006433AF">
        <w:t xml:space="preserve">of </w:t>
      </w:r>
      <w:r w:rsidRPr="00826962">
        <w:t xml:space="preserve">and </w:t>
      </w:r>
      <w:r w:rsidR="006433AF">
        <w:t>ability to use</w:t>
      </w:r>
      <w:r w:rsidRPr="00826962">
        <w:t xml:space="preserve"> trade compliance tools and software preferred. </w:t>
      </w:r>
    </w:p>
    <w:p w14:paraId="4EA86A4E" w14:textId="6F18307F" w:rsidR="00C15637" w:rsidRPr="00826962" w:rsidRDefault="00C46BD4" w:rsidP="00CA6D18">
      <w:pPr>
        <w:pStyle w:val="Fill-inNumber"/>
      </w:pPr>
      <w:r>
        <w:t>Understanding</w:t>
      </w:r>
      <w:r w:rsidRPr="00826962">
        <w:t xml:space="preserve"> </w:t>
      </w:r>
      <w:r w:rsidR="00C15637" w:rsidRPr="00826962">
        <w:t>of routed export transactions preferred.</w:t>
      </w:r>
    </w:p>
    <w:p w14:paraId="2E0303A2" w14:textId="0E096D8D" w:rsidR="00C15637" w:rsidRDefault="00C15637" w:rsidP="00CA6D18">
      <w:pPr>
        <w:pStyle w:val="Fill-inNumber"/>
      </w:pPr>
      <w:r w:rsidRPr="00826962">
        <w:t xml:space="preserve">In-depth understanding of Incoterms </w:t>
      </w:r>
      <w:r w:rsidR="00C46BD4">
        <w:t>prefer</w:t>
      </w:r>
      <w:r w:rsidRPr="00826962">
        <w:t xml:space="preserve">red. </w:t>
      </w:r>
    </w:p>
    <w:p w14:paraId="1588AA05" w14:textId="5860F517" w:rsidR="006433AF" w:rsidRPr="00826962" w:rsidRDefault="006433AF" w:rsidP="00CA6D18">
      <w:pPr>
        <w:pStyle w:val="Fill-inNumber"/>
      </w:pPr>
      <w:r>
        <w:t>Ability to participate in investigations of sensitive matters professionally and confidentially.</w:t>
      </w:r>
    </w:p>
    <w:p w14:paraId="116E2DAC" w14:textId="1ABC85FA" w:rsidR="00C15637" w:rsidRPr="00826962" w:rsidRDefault="00C15637" w:rsidP="00CA6D18">
      <w:pPr>
        <w:pStyle w:val="Fill-inNumber"/>
      </w:pPr>
      <w:r w:rsidRPr="00826962">
        <w:t xml:space="preserve">Strong </w:t>
      </w:r>
      <w:r w:rsidR="00C46BD4">
        <w:t>or</w:t>
      </w:r>
      <w:r w:rsidRPr="00826962">
        <w:t>al and written communication skills; creative and advanced presentation and materials design.</w:t>
      </w:r>
    </w:p>
    <w:p w14:paraId="4ADAE95D" w14:textId="6C28B30B" w:rsidR="00C15637" w:rsidRPr="00826962" w:rsidRDefault="00C15637" w:rsidP="00CA6D18">
      <w:pPr>
        <w:pStyle w:val="Fill-inNumber"/>
      </w:pPr>
      <w:r w:rsidRPr="00826962">
        <w:t>Strong project management capability</w:t>
      </w:r>
      <w:r w:rsidR="006433AF">
        <w:t>, organizational skills, annual reporting management skills, and deadline/calendar management skills</w:t>
      </w:r>
      <w:r w:rsidRPr="00826962">
        <w:t>.</w:t>
      </w:r>
    </w:p>
    <w:p w14:paraId="47D30B63" w14:textId="636844BC" w:rsidR="00C46BD4" w:rsidRPr="00826962" w:rsidRDefault="00C15637" w:rsidP="00C46BD4">
      <w:pPr>
        <w:pStyle w:val="Fill-inNumber"/>
      </w:pPr>
      <w:r w:rsidRPr="00826962">
        <w:t xml:space="preserve">Ability to work independently on a wide range of projects and exercise judgment to make reasoned </w:t>
      </w:r>
      <w:proofErr w:type="gramStart"/>
      <w:r w:rsidRPr="00826962">
        <w:t>decisions</w:t>
      </w:r>
      <w:r w:rsidR="00C46BD4">
        <w:t>;</w:t>
      </w:r>
      <w:proofErr w:type="gramEnd"/>
      <w:r w:rsidR="00C46BD4">
        <w:t xml:space="preserve"> good problem-solving skills</w:t>
      </w:r>
      <w:r w:rsidRPr="00826962">
        <w:t>.</w:t>
      </w:r>
    </w:p>
    <w:p w14:paraId="292B7B55" w14:textId="77777777" w:rsidR="00C15637" w:rsidRPr="00826962" w:rsidRDefault="00C15637" w:rsidP="00CA6D18">
      <w:pPr>
        <w:pStyle w:val="Fill-inNumber"/>
      </w:pPr>
      <w:r w:rsidRPr="00826962">
        <w:t>Effective relationship management and influencing skills.</w:t>
      </w:r>
    </w:p>
    <w:p w14:paraId="04273709" w14:textId="77777777" w:rsidR="00C15637" w:rsidRPr="00826962" w:rsidRDefault="00C15637" w:rsidP="00CA6D18">
      <w:pPr>
        <w:pStyle w:val="Fill-inNumber"/>
      </w:pPr>
      <w:r w:rsidRPr="00826962">
        <w:t>Strong research and analytic capabilities; attention to detail.</w:t>
      </w:r>
    </w:p>
    <w:p w14:paraId="6F770EDC" w14:textId="77777777" w:rsidR="00C15637" w:rsidRPr="00826962" w:rsidRDefault="00C15637" w:rsidP="00CA6D18">
      <w:pPr>
        <w:pStyle w:val="Fill-inNumber"/>
      </w:pPr>
      <w:r w:rsidRPr="00826962">
        <w:t>Work collaboratively within a team and provide cross-support and guidance as needed; help motivate and encourage positive team dynamics.</w:t>
      </w:r>
    </w:p>
    <w:p w14:paraId="45820FC6" w14:textId="77777777" w:rsidR="00C15637" w:rsidRPr="00826962" w:rsidRDefault="00C15637" w:rsidP="00CA6D18">
      <w:pPr>
        <w:pStyle w:val="Fill-inNumber"/>
      </w:pPr>
      <w:r w:rsidRPr="00826962">
        <w:t xml:space="preserve">Intermediate Excel, </w:t>
      </w:r>
      <w:proofErr w:type="gramStart"/>
      <w:r w:rsidRPr="00826962">
        <w:t>PowerPoint</w:t>
      </w:r>
      <w:proofErr w:type="gramEnd"/>
      <w:r w:rsidRPr="00826962">
        <w:t xml:space="preserve"> and Word skills.</w:t>
      </w:r>
    </w:p>
    <w:p w14:paraId="29A3F087" w14:textId="77777777" w:rsidR="00C15637" w:rsidRPr="00826962" w:rsidRDefault="00C15637" w:rsidP="00CA6D18">
      <w:pPr>
        <w:pStyle w:val="Fill-inNumber"/>
      </w:pPr>
      <w:r w:rsidRPr="00826962">
        <w:t>SAP experience preferred.</w:t>
      </w:r>
    </w:p>
    <w:p w14:paraId="114F3D78" w14:textId="77777777" w:rsidR="003F3427" w:rsidRPr="00826962" w:rsidRDefault="003F3427" w:rsidP="00CA6D18">
      <w:pPr>
        <w:pStyle w:val="Fill-inNumber"/>
        <w:numPr>
          <w:ilvl w:val="0"/>
          <w:numId w:val="0"/>
        </w:numPr>
      </w:pPr>
    </w:p>
    <w:p w14:paraId="27F5D094" w14:textId="77777777" w:rsidR="00816155" w:rsidRPr="00826962" w:rsidRDefault="002B63F0" w:rsidP="00CA6D18">
      <w:pPr>
        <w:pStyle w:val="Fill-inNumber"/>
        <w:numPr>
          <w:ilvl w:val="0"/>
          <w:numId w:val="0"/>
        </w:numPr>
      </w:pPr>
      <w:r w:rsidRPr="00826962">
        <w:t xml:space="preserve">Classification: Exempt </w:t>
      </w:r>
    </w:p>
    <w:p w14:paraId="1C4F8925" w14:textId="77777777" w:rsidR="00816155" w:rsidRPr="00826962" w:rsidRDefault="00816155" w:rsidP="00816155">
      <w:pPr>
        <w:pStyle w:val="NormalWeb"/>
        <w:rPr>
          <w:rFonts w:ascii="Calibri" w:hAnsi="Calibri" w:cs="Calibri"/>
          <w:sz w:val="17"/>
          <w:szCs w:val="17"/>
        </w:rPr>
      </w:pPr>
      <w:r w:rsidRPr="00826962">
        <w:rPr>
          <w:rFonts w:ascii="Calibri" w:hAnsi="Calibri" w:cs="Calibri"/>
          <w:sz w:val="17"/>
          <w:szCs w:val="17"/>
        </w:rPr>
        <w:t>All applicants will be notified of their eligibility/ineligibility.</w:t>
      </w:r>
    </w:p>
    <w:p w14:paraId="796737A2" w14:textId="43053C95" w:rsidR="009A56F9" w:rsidRDefault="00816155" w:rsidP="00816155">
      <w:pPr>
        <w:pStyle w:val="NormalWeb"/>
        <w:rPr>
          <w:rFonts w:ascii="Calibri" w:hAnsi="Calibri" w:cs="Calibri"/>
          <w:sz w:val="17"/>
          <w:szCs w:val="17"/>
        </w:rPr>
      </w:pPr>
      <w:r w:rsidRPr="00826962">
        <w:rPr>
          <w:rFonts w:ascii="Calibri" w:hAnsi="Calibri" w:cs="Calibri"/>
          <w:sz w:val="17"/>
          <w:szCs w:val="17"/>
        </w:rPr>
        <w:t>Total</w:t>
      </w:r>
      <w:r w:rsidR="00893756">
        <w:rPr>
          <w:rFonts w:ascii="Calibri" w:hAnsi="Calibri" w:cs="Calibri"/>
          <w:sz w:val="17"/>
          <w:szCs w:val="17"/>
        </w:rPr>
        <w:t xml:space="preserve">Energies American Services, </w:t>
      </w:r>
      <w:r w:rsidRPr="00826962">
        <w:rPr>
          <w:rFonts w:ascii="Calibri" w:hAnsi="Calibri" w:cs="Calibri"/>
          <w:sz w:val="17"/>
          <w:szCs w:val="17"/>
        </w:rPr>
        <w:t>Inc. is an equal employment opportunity/affirmative action employer (minority/female/veterans/disability).</w:t>
      </w:r>
    </w:p>
    <w:p w14:paraId="0E250C48" w14:textId="0E087784" w:rsidR="009A56F9" w:rsidRPr="009A56F9" w:rsidRDefault="009A56F9" w:rsidP="00816155">
      <w:pPr>
        <w:pStyle w:val="NormalWeb"/>
        <w:rPr>
          <w:rFonts w:ascii="Verdana" w:hAnsi="Verdana" w:cs="Calibri"/>
          <w:b/>
          <w:bCs/>
          <w:sz w:val="16"/>
          <w:szCs w:val="16"/>
        </w:rPr>
      </w:pPr>
      <w:r w:rsidRPr="009A56F9">
        <w:rPr>
          <w:rFonts w:ascii="Verdana" w:hAnsi="Verdana" w:cs="Calibri"/>
          <w:b/>
          <w:bCs/>
          <w:sz w:val="16"/>
          <w:szCs w:val="16"/>
        </w:rPr>
        <w:t xml:space="preserve">Apply directly through TotalEnergies Careers: </w:t>
      </w:r>
    </w:p>
    <w:p w14:paraId="53CF2FAD" w14:textId="600A569C" w:rsidR="00B646C0" w:rsidRPr="009A56F9" w:rsidRDefault="009A56F9" w:rsidP="00816155">
      <w:pPr>
        <w:spacing w:before="100" w:beforeAutospacing="1" w:after="100" w:afterAutospacing="1"/>
        <w:rPr>
          <w:rFonts w:ascii="Verdana" w:hAnsi="Verdana" w:cs="Arial"/>
          <w:sz w:val="16"/>
          <w:szCs w:val="16"/>
        </w:rPr>
      </w:pPr>
      <w:hyperlink r:id="rId5" w:history="1">
        <w:r w:rsidRPr="009A56F9">
          <w:rPr>
            <w:rStyle w:val="Hyperlink"/>
            <w:rFonts w:ascii="Verdana" w:hAnsi="Verdana"/>
            <w:sz w:val="16"/>
            <w:szCs w:val="16"/>
          </w:rPr>
          <w:t>https://krb-sjobs.brassring.com/TGnewUI/Search/home/HomeWithPreLoad?PageType=JobDetails&amp;partnerid=30080&amp;siteid=6558&amp;Areq=68780BR</w:t>
        </w:r>
      </w:hyperlink>
    </w:p>
    <w:p w14:paraId="51A3ED18" w14:textId="77777777" w:rsidR="009A56F9" w:rsidRPr="008A1BEA" w:rsidRDefault="009A56F9" w:rsidP="00816155">
      <w:pPr>
        <w:spacing w:before="100" w:beforeAutospacing="1" w:after="100" w:afterAutospacing="1"/>
        <w:rPr>
          <w:rFonts w:ascii="Arial" w:hAnsi="Arial" w:cs="Arial"/>
          <w:sz w:val="16"/>
          <w:szCs w:val="16"/>
        </w:rPr>
      </w:pPr>
    </w:p>
    <w:sectPr w:rsidR="009A56F9" w:rsidRPr="008A1BEA" w:rsidSect="00EB1C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4D2F"/>
    <w:multiLevelType w:val="hybridMultilevel"/>
    <w:tmpl w:val="A13E43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44C95"/>
    <w:multiLevelType w:val="hybridMultilevel"/>
    <w:tmpl w:val="5958DB2E"/>
    <w:lvl w:ilvl="0" w:tplc="775A2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A65D0"/>
    <w:multiLevelType w:val="hybridMultilevel"/>
    <w:tmpl w:val="4D30B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17FAA"/>
    <w:multiLevelType w:val="hybridMultilevel"/>
    <w:tmpl w:val="02B67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46464D"/>
    <w:multiLevelType w:val="hybridMultilevel"/>
    <w:tmpl w:val="02CC8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63C2B"/>
    <w:multiLevelType w:val="hybridMultilevel"/>
    <w:tmpl w:val="34E46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5D3811"/>
    <w:multiLevelType w:val="hybridMultilevel"/>
    <w:tmpl w:val="3028B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C1EA3"/>
    <w:multiLevelType w:val="hybridMultilevel"/>
    <w:tmpl w:val="62ACFE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0F5462"/>
    <w:multiLevelType w:val="hybridMultilevel"/>
    <w:tmpl w:val="FBD25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37DFE"/>
    <w:multiLevelType w:val="hybridMultilevel"/>
    <w:tmpl w:val="8602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0681"/>
    <w:multiLevelType w:val="hybridMultilevel"/>
    <w:tmpl w:val="E8687C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13B9D"/>
    <w:multiLevelType w:val="hybridMultilevel"/>
    <w:tmpl w:val="25E2928E"/>
    <w:lvl w:ilvl="0" w:tplc="D7EE6B50">
      <w:start w:val="1"/>
      <w:numFmt w:val="bullet"/>
      <w:pStyle w:val="Fill-inNumb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29"/>
    <w:multiLevelType w:val="hybridMultilevel"/>
    <w:tmpl w:val="A88C9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CD7CB3"/>
    <w:multiLevelType w:val="hybridMultilevel"/>
    <w:tmpl w:val="39B2E520"/>
    <w:lvl w:ilvl="0" w:tplc="DEBEA8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E1212"/>
    <w:multiLevelType w:val="hybridMultilevel"/>
    <w:tmpl w:val="34D8B3FC"/>
    <w:lvl w:ilvl="0" w:tplc="522492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8735A9"/>
    <w:multiLevelType w:val="hybridMultilevel"/>
    <w:tmpl w:val="B08676E2"/>
    <w:lvl w:ilvl="0" w:tplc="775A2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45B23"/>
    <w:multiLevelType w:val="hybridMultilevel"/>
    <w:tmpl w:val="1B74A4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4B7393"/>
    <w:multiLevelType w:val="hybridMultilevel"/>
    <w:tmpl w:val="40D6B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75880"/>
    <w:multiLevelType w:val="hybridMultilevel"/>
    <w:tmpl w:val="FCF29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9318B7"/>
    <w:multiLevelType w:val="hybridMultilevel"/>
    <w:tmpl w:val="D0D4DFA0"/>
    <w:lvl w:ilvl="0" w:tplc="18165D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4090001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09000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090001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09000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12"/>
  </w:num>
  <w:num w:numId="8">
    <w:abstractNumId w:val="0"/>
  </w:num>
  <w:num w:numId="9">
    <w:abstractNumId w:val="19"/>
  </w:num>
  <w:num w:numId="10">
    <w:abstractNumId w:val="9"/>
  </w:num>
  <w:num w:numId="11">
    <w:abstractNumId w:val="2"/>
  </w:num>
  <w:num w:numId="12">
    <w:abstractNumId w:val="17"/>
  </w:num>
  <w:num w:numId="13">
    <w:abstractNumId w:val="13"/>
  </w:num>
  <w:num w:numId="14">
    <w:abstractNumId w:val="6"/>
  </w:num>
  <w:num w:numId="15">
    <w:abstractNumId w:val="18"/>
  </w:num>
  <w:num w:numId="16">
    <w:abstractNumId w:val="8"/>
  </w:num>
  <w:num w:numId="17">
    <w:abstractNumId w:val="4"/>
  </w:num>
  <w:num w:numId="18">
    <w:abstractNumId w:val="10"/>
  </w:num>
  <w:num w:numId="19">
    <w:abstractNumId w:val="16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004"/>
    <w:rsid w:val="000D6091"/>
    <w:rsid w:val="00153DB8"/>
    <w:rsid w:val="00174D92"/>
    <w:rsid w:val="001D393E"/>
    <w:rsid w:val="0025729C"/>
    <w:rsid w:val="00294409"/>
    <w:rsid w:val="002B63F0"/>
    <w:rsid w:val="00324981"/>
    <w:rsid w:val="003F3427"/>
    <w:rsid w:val="0048060B"/>
    <w:rsid w:val="0048288C"/>
    <w:rsid w:val="0055220A"/>
    <w:rsid w:val="00576262"/>
    <w:rsid w:val="006433AF"/>
    <w:rsid w:val="00685B0A"/>
    <w:rsid w:val="006D7A9C"/>
    <w:rsid w:val="00816155"/>
    <w:rsid w:val="00826962"/>
    <w:rsid w:val="00893756"/>
    <w:rsid w:val="008A1BEA"/>
    <w:rsid w:val="0095732D"/>
    <w:rsid w:val="00993C71"/>
    <w:rsid w:val="009A56F9"/>
    <w:rsid w:val="00A327C2"/>
    <w:rsid w:val="00A77E56"/>
    <w:rsid w:val="00AD7FBC"/>
    <w:rsid w:val="00B646C0"/>
    <w:rsid w:val="00B8494F"/>
    <w:rsid w:val="00C15637"/>
    <w:rsid w:val="00C43B5A"/>
    <w:rsid w:val="00C46BD4"/>
    <w:rsid w:val="00CA6D18"/>
    <w:rsid w:val="00D251A3"/>
    <w:rsid w:val="00D71E6A"/>
    <w:rsid w:val="00D94F1B"/>
    <w:rsid w:val="00EB1CE3"/>
    <w:rsid w:val="00EC16CB"/>
    <w:rsid w:val="00EF6E39"/>
    <w:rsid w:val="00F01157"/>
    <w:rsid w:val="00FA3909"/>
    <w:rsid w:val="00FE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C1307"/>
  <w15:docId w15:val="{BBFB1101-A3FC-4CA4-9335-E813A02A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C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ll-inNumber">
    <w:name w:val="Fill-in Number"/>
    <w:basedOn w:val="Normal"/>
    <w:autoRedefine/>
    <w:rsid w:val="00CA6D18"/>
    <w:pPr>
      <w:keepNext/>
      <w:numPr>
        <w:numId w:val="21"/>
      </w:numPr>
      <w:ind w:left="360"/>
      <w:jc w:val="both"/>
    </w:pPr>
    <w:rPr>
      <w:rFonts w:ascii="Verdana" w:hAnsi="Verdana"/>
      <w:sz w:val="17"/>
      <w:szCs w:val="17"/>
    </w:rPr>
  </w:style>
  <w:style w:type="paragraph" w:styleId="ListParagraph">
    <w:name w:val="List Paragraph"/>
    <w:basedOn w:val="Normal"/>
    <w:uiPriority w:val="34"/>
    <w:qFormat/>
    <w:rsid w:val="00816155"/>
    <w:pPr>
      <w:ind w:left="720"/>
    </w:pPr>
    <w:rPr>
      <w:rFonts w:ascii="Arial" w:hAnsi="Arial"/>
      <w:sz w:val="20"/>
      <w:lang w:eastAsia="fr-FR"/>
    </w:rPr>
  </w:style>
  <w:style w:type="paragraph" w:styleId="BodyText">
    <w:name w:val="Body Text"/>
    <w:basedOn w:val="Normal"/>
    <w:link w:val="BodyTextChar"/>
    <w:semiHidden/>
    <w:rsid w:val="00816155"/>
    <w:rPr>
      <w:rFonts w:ascii="Arial" w:hAnsi="Arial"/>
      <w:szCs w:val="20"/>
      <w:lang w:eastAsia="fr-FR"/>
    </w:rPr>
  </w:style>
  <w:style w:type="character" w:customStyle="1" w:styleId="BodyTextChar">
    <w:name w:val="Body Text Char"/>
    <w:basedOn w:val="DefaultParagraphFont"/>
    <w:link w:val="BodyText"/>
    <w:semiHidden/>
    <w:rsid w:val="00816155"/>
    <w:rPr>
      <w:rFonts w:ascii="Arial" w:hAnsi="Arial"/>
      <w:sz w:val="24"/>
      <w:lang w:eastAsia="fr-FR"/>
    </w:rPr>
  </w:style>
  <w:style w:type="paragraph" w:styleId="Header">
    <w:name w:val="header"/>
    <w:basedOn w:val="Normal"/>
    <w:link w:val="HeaderChar"/>
    <w:semiHidden/>
    <w:rsid w:val="00816155"/>
    <w:pPr>
      <w:tabs>
        <w:tab w:val="center" w:pos="4536"/>
        <w:tab w:val="right" w:pos="9072"/>
      </w:tabs>
    </w:pPr>
    <w:rPr>
      <w:rFonts w:ascii="Arial" w:hAnsi="Arial"/>
      <w:sz w:val="20"/>
      <w:lang w:eastAsia="fr-FR"/>
    </w:rPr>
  </w:style>
  <w:style w:type="character" w:customStyle="1" w:styleId="HeaderChar">
    <w:name w:val="Header Char"/>
    <w:basedOn w:val="DefaultParagraphFont"/>
    <w:link w:val="Header"/>
    <w:semiHidden/>
    <w:rsid w:val="00816155"/>
    <w:rPr>
      <w:rFonts w:ascii="Arial" w:hAnsi="Arial"/>
      <w:szCs w:val="24"/>
      <w:lang w:eastAsia="fr-FR"/>
    </w:rPr>
  </w:style>
  <w:style w:type="character" w:styleId="Hyperlink">
    <w:name w:val="Hyperlink"/>
    <w:basedOn w:val="DefaultParagraphFont"/>
    <w:uiPriority w:val="99"/>
    <w:unhideWhenUsed/>
    <w:rsid w:val="00816155"/>
    <w:rPr>
      <w:rFonts w:ascii="Arial" w:hAnsi="Arial" w:cs="Arial" w:hint="default"/>
      <w:color w:val="000000"/>
      <w:sz w:val="18"/>
      <w:szCs w:val="18"/>
      <w:u w:val="single"/>
    </w:rPr>
  </w:style>
  <w:style w:type="paragraph" w:styleId="NormalWeb">
    <w:name w:val="Normal (Web)"/>
    <w:basedOn w:val="Normal"/>
    <w:uiPriority w:val="99"/>
    <w:unhideWhenUsed/>
    <w:rsid w:val="0081615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3F34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5B0A"/>
    <w:pPr>
      <w:spacing w:after="120"/>
      <w:ind w:left="360"/>
    </w:pPr>
    <w:rPr>
      <w:rFonts w:ascii="Arial" w:hAnsi="Arial"/>
      <w:sz w:val="20"/>
      <w:lang w:val="fr-FR" w:eastAsia="fr-F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5B0A"/>
    <w:rPr>
      <w:rFonts w:ascii="Arial" w:hAnsi="Arial"/>
      <w:szCs w:val="24"/>
      <w:lang w:val="fr-FR" w:eastAsia="fr-FR"/>
    </w:rPr>
  </w:style>
  <w:style w:type="character" w:customStyle="1" w:styleId="wbzude">
    <w:name w:val="wbzude"/>
    <w:basedOn w:val="DefaultParagraphFont"/>
    <w:rsid w:val="00CA6D18"/>
  </w:style>
  <w:style w:type="character" w:styleId="UnresolvedMention">
    <w:name w:val="Unresolved Mention"/>
    <w:basedOn w:val="DefaultParagraphFont"/>
    <w:uiPriority w:val="99"/>
    <w:semiHidden/>
    <w:unhideWhenUsed/>
    <w:rsid w:val="009A5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b-sjobs.brassring.com/TGnewUI/Search/home/HomeWithPreLoad?PageType=JobDetails&amp;partnerid=30080&amp;siteid=6558&amp;Areq=68780BR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9BEA63058CE46895E2B6BB4F3389E" ma:contentTypeVersion="11" ma:contentTypeDescription="Create a new document." ma:contentTypeScope="" ma:versionID="f6a31a4a13a1156e75c9a02534129129">
  <xsd:schema xmlns:xsd="http://www.w3.org/2001/XMLSchema" xmlns:xs="http://www.w3.org/2001/XMLSchema" xmlns:p="http://schemas.microsoft.com/office/2006/metadata/properties" xmlns:ns2="04a30a4f-f42b-47f1-bda6-a4befd6a0b72" xmlns:ns3="b70e1d55-5f35-4faf-a66f-38384a23469d" targetNamespace="http://schemas.microsoft.com/office/2006/metadata/properties" ma:root="true" ma:fieldsID="f8215fd70133443b5ba1f1ef3167fd1c" ns2:_="" ns3:_="">
    <xsd:import namespace="04a30a4f-f42b-47f1-bda6-a4befd6a0b72"/>
    <xsd:import namespace="b70e1d55-5f35-4faf-a66f-38384a2346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30a4f-f42b-47f1-bda6-a4befd6a0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d7a317d-19e9-4a41-b675-f2bd41b4ca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e1d55-5f35-4faf-a66f-38384a23469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351da3-52a1-419a-bfd5-126ac1fd6b71}" ma:internalName="TaxCatchAll" ma:showField="CatchAllData" ma:web="b70e1d55-5f35-4faf-a66f-38384a2346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0e1d55-5f35-4faf-a66f-38384a23469d" xsi:nil="true"/>
    <lcf76f155ced4ddcb4097134ff3c332f xmlns="04a30a4f-f42b-47f1-bda6-a4befd6a0b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56C60B-ECF8-4945-A793-D217CF418971}"/>
</file>

<file path=customXml/itemProps2.xml><?xml version="1.0" encoding="utf-8"?>
<ds:datastoreItem xmlns:ds="http://schemas.openxmlformats.org/officeDocument/2006/customXml" ds:itemID="{EF8B3D98-F5D1-4585-BB89-C9AACD08923E}"/>
</file>

<file path=customXml/itemProps3.xml><?xml version="1.0" encoding="utf-8"?>
<ds:datastoreItem xmlns:ds="http://schemas.openxmlformats.org/officeDocument/2006/customXml" ds:itemID="{5FBF605D-BF1F-4D9B-AD40-5245272F83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730</Words>
  <Characters>5303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 Credit Representative</vt:lpstr>
    </vt:vector>
  </TitlesOfParts>
  <Company>ATOFINA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 Credit Representative</dc:title>
  <dc:creator>a0012721</dc:creator>
  <cp:lastModifiedBy>Natalie SCHEIFFELE</cp:lastModifiedBy>
  <cp:revision>2</cp:revision>
  <cp:lastPrinted>2009-03-19T13:21:00Z</cp:lastPrinted>
  <dcterms:created xsi:type="dcterms:W3CDTF">2023-01-25T18:34:00Z</dcterms:created>
  <dcterms:modified xsi:type="dcterms:W3CDTF">2023-01-25T18:34:00Z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593b6e-8994-43c5-a486-e951b5f02cec_Enabled">
    <vt:lpwstr>true</vt:lpwstr>
  </property>
  <property fmtid="{D5CDD505-2E9C-101B-9397-08002B2CF9AE}" pid="3" name="MSIP_Label_a4593b6e-8994-43c5-a486-e951b5f02cec_SetDate">
    <vt:lpwstr>2023-01-13T19:35:19Z</vt:lpwstr>
  </property>
  <property fmtid="{D5CDD505-2E9C-101B-9397-08002B2CF9AE}" pid="4" name="MSIP_Label_a4593b6e-8994-43c5-a486-e951b5f02cec_Method">
    <vt:lpwstr>Privileged</vt:lpwstr>
  </property>
  <property fmtid="{D5CDD505-2E9C-101B-9397-08002B2CF9AE}" pid="5" name="MSIP_Label_a4593b6e-8994-43c5-a486-e951b5f02cec_Name">
    <vt:lpwstr>a4593b6e-8994-43c5-a486-e951b5f02cec</vt:lpwstr>
  </property>
  <property fmtid="{D5CDD505-2E9C-101B-9397-08002B2CF9AE}" pid="6" name="MSIP_Label_a4593b6e-8994-43c5-a486-e951b5f02cec_SiteId">
    <vt:lpwstr>329e91b0-e21f-48fb-a071-456717ecc28e</vt:lpwstr>
  </property>
  <property fmtid="{D5CDD505-2E9C-101B-9397-08002B2CF9AE}" pid="7" name="MSIP_Label_a4593b6e-8994-43c5-a486-e951b5f02cec_ActionId">
    <vt:lpwstr>d121fc7e-1cf6-4adc-a9ca-37936ef1b266</vt:lpwstr>
  </property>
  <property fmtid="{D5CDD505-2E9C-101B-9397-08002B2CF9AE}" pid="8" name="MSIP_Label_a4593b6e-8994-43c5-a486-e951b5f02cec_ContentBits">
    <vt:lpwstr>0</vt:lpwstr>
  </property>
  <property fmtid="{D5CDD505-2E9C-101B-9397-08002B2CF9AE}" pid="9" name="ContentTypeId">
    <vt:lpwstr>0x0101002F19BEA63058CE46895E2B6BB4F3389E</vt:lpwstr>
  </property>
</Properties>
</file>