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BB" w:rsidRPr="004A2ABB" w:rsidRDefault="004A2ABB" w:rsidP="004A2ABB">
      <w:pPr>
        <w:shd w:val="clear" w:color="auto" w:fill="FFFFFF"/>
        <w:spacing w:after="60" w:line="240" w:lineRule="auto"/>
        <w:outlineLvl w:val="2"/>
        <w:rPr>
          <w:rFonts w:ascii="Tahoma" w:eastAsia="Times New Roman" w:hAnsi="Tahoma" w:cs="Tahoma"/>
          <w:b/>
          <w:bCs/>
          <w:color w:val="000000"/>
        </w:rPr>
      </w:pPr>
      <w:bookmarkStart w:id="0" w:name="_GoBack"/>
      <w:r w:rsidRPr="004A2ABB">
        <w:rPr>
          <w:rFonts w:ascii="Tahoma" w:eastAsia="Times New Roman" w:hAnsi="Tahoma" w:cs="Tahoma"/>
          <w:b/>
          <w:bCs/>
          <w:color w:val="000000"/>
        </w:rPr>
        <w:t>Join the industry leader to design the next generation of breakthroughs</w:t>
      </w:r>
    </w:p>
    <w:p w:rsidR="004A2ABB" w:rsidRPr="004A2ABB" w:rsidRDefault="004A2ABB" w:rsidP="004A2ABB">
      <w:pPr>
        <w:shd w:val="clear" w:color="auto" w:fill="FFFFFF"/>
        <w:spacing w:after="150" w:line="480" w:lineRule="auto"/>
        <w:rPr>
          <w:rFonts w:ascii="Tahoma" w:eastAsia="Times New Roman" w:hAnsi="Tahoma" w:cs="Tahoma"/>
          <w:color w:val="636363"/>
        </w:rPr>
      </w:pPr>
      <w:r w:rsidRPr="004A2ABB">
        <w:rPr>
          <w:rFonts w:ascii="Tahoma" w:eastAsia="Times New Roman" w:hAnsi="Tahoma" w:cs="Tahoma"/>
          <w:color w:val="636363"/>
        </w:rPr>
        <w:t>The future is what you make it!</w:t>
      </w:r>
    </w:p>
    <w:p w:rsidR="004A2ABB" w:rsidRPr="004A2ABB" w:rsidRDefault="004A2ABB" w:rsidP="004A2ABB">
      <w:pPr>
        <w:shd w:val="clear" w:color="auto" w:fill="FFFFFF"/>
        <w:spacing w:after="150" w:line="480" w:lineRule="auto"/>
        <w:rPr>
          <w:rFonts w:ascii="Tahoma" w:eastAsia="Times New Roman" w:hAnsi="Tahoma" w:cs="Tahoma"/>
          <w:color w:val="636363"/>
        </w:rPr>
      </w:pPr>
      <w:r w:rsidRPr="004A2ABB">
        <w:rPr>
          <w:rFonts w:ascii="Tahoma" w:eastAsia="Times New Roman" w:hAnsi="Tahoma" w:cs="Tahoma"/>
          <w:color w:val="636363"/>
        </w:rPr>
        <w:t>When you join Honeywell, you become a member of our global team of thinkers, innovators, dreamers and doers who make the things that make the future.</w:t>
      </w:r>
    </w:p>
    <w:p w:rsidR="004A2ABB" w:rsidRPr="004A2ABB" w:rsidRDefault="004A2ABB" w:rsidP="004A2ABB">
      <w:pPr>
        <w:shd w:val="clear" w:color="auto" w:fill="FFFFFF"/>
        <w:spacing w:after="150" w:line="480" w:lineRule="auto"/>
        <w:rPr>
          <w:rFonts w:ascii="Tahoma" w:eastAsia="Times New Roman" w:hAnsi="Tahoma" w:cs="Tahoma"/>
          <w:color w:val="636363"/>
        </w:rPr>
      </w:pPr>
      <w:r w:rsidRPr="004A2ABB">
        <w:rPr>
          <w:rFonts w:ascii="Tahoma" w:eastAsia="Times New Roman" w:hAnsi="Tahoma" w:cs="Tahoma"/>
          <w:color w:val="636363"/>
        </w:rPr>
        <w:t>That means changing the way we fly, fueling jets in an eco-friendly way, keeping buildings safe and even making it possible to breathe on Mars.</w:t>
      </w:r>
    </w:p>
    <w:p w:rsidR="004A2ABB" w:rsidRPr="004A2ABB" w:rsidRDefault="004A2ABB" w:rsidP="004A2ABB">
      <w:pPr>
        <w:shd w:val="clear" w:color="auto" w:fill="FFFFFF"/>
        <w:spacing w:after="150" w:line="480" w:lineRule="auto"/>
        <w:rPr>
          <w:rFonts w:ascii="Tahoma" w:eastAsia="Times New Roman" w:hAnsi="Tahoma" w:cs="Tahoma"/>
          <w:color w:val="636363"/>
        </w:rPr>
      </w:pPr>
      <w:r w:rsidRPr="004A2ABB">
        <w:rPr>
          <w:rFonts w:ascii="Tahoma" w:eastAsia="Times New Roman" w:hAnsi="Tahoma" w:cs="Tahoma"/>
          <w:color w:val="636363"/>
        </w:rPr>
        <w:t>Working at Honeywell isn’t just about developing cool things. That’s why our employees enjoy access to dynamic career opportunities across different fields and industries.</w:t>
      </w:r>
    </w:p>
    <w:p w:rsidR="004A2ABB" w:rsidRPr="004A2ABB" w:rsidRDefault="004A2ABB" w:rsidP="004A2ABB">
      <w:pPr>
        <w:shd w:val="clear" w:color="auto" w:fill="FFFFFF"/>
        <w:spacing w:after="150" w:line="480" w:lineRule="auto"/>
        <w:rPr>
          <w:rFonts w:ascii="Tahoma" w:eastAsia="Times New Roman" w:hAnsi="Tahoma" w:cs="Tahoma"/>
          <w:color w:val="636363"/>
        </w:rPr>
      </w:pPr>
      <w:r w:rsidRPr="004A2ABB">
        <w:rPr>
          <w:rFonts w:ascii="Tahoma" w:eastAsia="Times New Roman" w:hAnsi="Tahoma" w:cs="Tahoma"/>
          <w:color w:val="636363"/>
        </w:rPr>
        <w:t>Are you ready to help us make the future?</w:t>
      </w:r>
    </w:p>
    <w:p w:rsidR="004A2ABB" w:rsidRPr="004A2ABB" w:rsidRDefault="004A2ABB" w:rsidP="004A2ABB">
      <w:pPr>
        <w:shd w:val="clear" w:color="auto" w:fill="FFFFFF"/>
        <w:spacing w:after="150" w:line="480" w:lineRule="auto"/>
        <w:rPr>
          <w:rFonts w:ascii="Tahoma" w:eastAsia="Times New Roman" w:hAnsi="Tahoma" w:cs="Tahoma"/>
          <w:color w:val="636363"/>
        </w:rPr>
      </w:pPr>
      <w:r w:rsidRPr="004A2ABB">
        <w:rPr>
          <w:rFonts w:ascii="Tahoma" w:eastAsia="Times New Roman" w:hAnsi="Tahoma" w:cs="Tahoma"/>
          <w:color w:val="636363"/>
        </w:rPr>
        <w:t>Honeywell International Inc. is seeking candidates for an opportunity as a Senior Export Compliance Officer, who will report to the Export Compliance Leadership Team. The Senior Export Compliance Officer will be responsible for a range of export compliance responsibilities related to export authorizations and licensing management, such as supporting Honeywell’s various business units by writing and submitting U.S. export authorizations for production and aftermarket work; providing guidance to Honeywell personnel in business and functional roles on complying with U.S. export laws and regulations; and enhancing Honeywell’s overall export compliance program. Specific areas of focus include:</w:t>
      </w:r>
    </w:p>
    <w:p w:rsidR="004A2ABB" w:rsidRPr="004A2ABB" w:rsidRDefault="004A2ABB" w:rsidP="004A2ABB">
      <w:pPr>
        <w:shd w:val="clear" w:color="auto" w:fill="FFFFFF"/>
        <w:spacing w:after="150" w:line="480" w:lineRule="auto"/>
        <w:rPr>
          <w:rFonts w:ascii="Tahoma" w:eastAsia="Times New Roman" w:hAnsi="Tahoma" w:cs="Tahoma"/>
          <w:color w:val="636363"/>
        </w:rPr>
      </w:pPr>
      <w:r w:rsidRPr="004A2ABB">
        <w:rPr>
          <w:rFonts w:ascii="Tahoma" w:eastAsia="Times New Roman" w:hAnsi="Tahoma" w:cs="Tahoma"/>
          <w:color w:val="000000"/>
        </w:rPr>
        <w:t>Responsibilities</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Obtain export authorizations</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Conduct post-approval reviews</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Provide regulations advice</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Maintain record keeping</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Maintain Trade Records</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lastRenderedPageBreak/>
        <w:t>Investigations</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Compliance Resolution</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Manage inquiries</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Communicate clearly with business and functional personnel on export related matters</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Maintain Training</w:t>
      </w:r>
    </w:p>
    <w:p w:rsidR="004A2ABB" w:rsidRPr="004A2ABB" w:rsidRDefault="004A2ABB" w:rsidP="004A2ABB">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Auditing / Assessments</w:t>
      </w:r>
    </w:p>
    <w:p w:rsidR="004A2ABB" w:rsidRPr="004A2ABB" w:rsidRDefault="004A2ABB" w:rsidP="004A2ABB">
      <w:pPr>
        <w:shd w:val="clear" w:color="auto" w:fill="FFFFFF"/>
        <w:spacing w:after="0" w:line="600" w:lineRule="atLeast"/>
        <w:outlineLvl w:val="3"/>
        <w:rPr>
          <w:rFonts w:ascii="Tahoma" w:eastAsia="Times New Roman" w:hAnsi="Tahoma" w:cs="Tahoma"/>
          <w:b/>
          <w:bCs/>
          <w:color w:val="000000"/>
        </w:rPr>
      </w:pPr>
      <w:r w:rsidRPr="004A2ABB">
        <w:rPr>
          <w:rFonts w:ascii="Tahoma" w:eastAsia="Times New Roman" w:hAnsi="Tahoma" w:cs="Tahoma"/>
          <w:b/>
          <w:bCs/>
          <w:color w:val="000000"/>
        </w:rPr>
        <w:t>YOU MUST HAVE</w:t>
      </w:r>
    </w:p>
    <w:p w:rsidR="004A2ABB" w:rsidRPr="004A2ABB" w:rsidRDefault="004A2ABB" w:rsidP="004A2ABB">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proofErr w:type="spellStart"/>
      <w:r w:rsidRPr="004A2ABB">
        <w:rPr>
          <w:rFonts w:ascii="Tahoma" w:eastAsia="Times New Roman" w:hAnsi="Tahoma" w:cs="Tahoma"/>
          <w:color w:val="636363"/>
        </w:rPr>
        <w:t>Bachelors</w:t>
      </w:r>
      <w:proofErr w:type="spellEnd"/>
      <w:r w:rsidRPr="004A2ABB">
        <w:rPr>
          <w:rFonts w:ascii="Tahoma" w:eastAsia="Times New Roman" w:hAnsi="Tahoma" w:cs="Tahoma"/>
          <w:color w:val="636363"/>
        </w:rPr>
        <w:t xml:space="preserve"> Degree </w:t>
      </w:r>
    </w:p>
    <w:p w:rsidR="004A2ABB" w:rsidRPr="004A2ABB" w:rsidRDefault="004A2ABB" w:rsidP="004A2ABB">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5 years’ Export Compliance experience with U.S. Export Laws and Regulations</w:t>
      </w:r>
    </w:p>
    <w:p w:rsidR="004A2ABB" w:rsidRPr="004A2ABB" w:rsidRDefault="004A2ABB" w:rsidP="004A2ABB">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United States Person status as defined by ITAR</w:t>
      </w:r>
    </w:p>
    <w:p w:rsidR="004A2ABB" w:rsidRPr="004A2ABB" w:rsidRDefault="004A2ABB" w:rsidP="004A2ABB">
      <w:pPr>
        <w:shd w:val="clear" w:color="auto" w:fill="FFFFFF"/>
        <w:spacing w:after="0" w:line="600" w:lineRule="atLeast"/>
        <w:outlineLvl w:val="3"/>
        <w:rPr>
          <w:rFonts w:ascii="Tahoma" w:eastAsia="Times New Roman" w:hAnsi="Tahoma" w:cs="Tahoma"/>
          <w:b/>
          <w:bCs/>
          <w:color w:val="000000"/>
        </w:rPr>
      </w:pPr>
      <w:r w:rsidRPr="004A2ABB">
        <w:rPr>
          <w:rFonts w:ascii="Tahoma" w:eastAsia="Times New Roman" w:hAnsi="Tahoma" w:cs="Tahoma"/>
          <w:b/>
          <w:bCs/>
          <w:color w:val="000000"/>
        </w:rPr>
        <w:t>WE VALUE</w:t>
      </w:r>
    </w:p>
    <w:p w:rsidR="004A2ABB" w:rsidRPr="004A2ABB" w:rsidRDefault="004A2ABB" w:rsidP="004A2ABB">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Significant knowledge of the U.S. export licensing regulations, EAR, ITAR and OFAC</w:t>
      </w:r>
    </w:p>
    <w:p w:rsidR="004A2ABB" w:rsidRPr="004A2ABB" w:rsidRDefault="004A2ABB" w:rsidP="004A2ABB">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Significant experience in direct ITAR export compliance</w:t>
      </w:r>
    </w:p>
    <w:p w:rsidR="004A2ABB" w:rsidRPr="004A2ABB" w:rsidRDefault="004A2ABB" w:rsidP="004A2ABB">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Experience in drafting and submitting export license applications and proposed agreements</w:t>
      </w:r>
    </w:p>
    <w:p w:rsidR="004A2ABB" w:rsidRPr="004A2ABB" w:rsidRDefault="004A2ABB" w:rsidP="004A2ABB">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Extensive public speaking/training experience</w:t>
      </w:r>
    </w:p>
    <w:p w:rsidR="004A2ABB" w:rsidRPr="004A2ABB" w:rsidRDefault="004A2ABB" w:rsidP="004A2ABB">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Proactive, well-organized, flexible</w:t>
      </w:r>
    </w:p>
    <w:p w:rsidR="004A2ABB" w:rsidRPr="004A2ABB" w:rsidRDefault="004A2ABB" w:rsidP="004A2ABB">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Excellent presentation skills, interpersonal and communication skills</w:t>
      </w:r>
    </w:p>
    <w:p w:rsidR="004A2ABB" w:rsidRPr="004A2ABB" w:rsidRDefault="004A2ABB" w:rsidP="004A2ABB">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Experience leading or participating in high visibility projects</w:t>
      </w:r>
    </w:p>
    <w:p w:rsidR="004A2ABB" w:rsidRPr="004A2ABB" w:rsidRDefault="004A2ABB" w:rsidP="004A2ABB">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4A2ABB">
        <w:rPr>
          <w:rFonts w:ascii="Tahoma" w:eastAsia="Times New Roman" w:hAnsi="Tahoma" w:cs="Tahoma"/>
          <w:color w:val="636363"/>
        </w:rPr>
        <w:t>Experience with communicating with U.S. Customs Agents and US Government Export Licensing Officers</w:t>
      </w:r>
    </w:p>
    <w:p w:rsidR="004A2ABB" w:rsidRPr="004A2ABB" w:rsidRDefault="004A2ABB" w:rsidP="004A2ABB">
      <w:pPr>
        <w:shd w:val="clear" w:color="auto" w:fill="FFFFFF"/>
        <w:spacing w:before="150" w:after="60" w:line="240" w:lineRule="auto"/>
        <w:outlineLvl w:val="2"/>
        <w:rPr>
          <w:rFonts w:ascii="Tahoma" w:eastAsia="Times New Roman" w:hAnsi="Tahoma" w:cs="Tahoma"/>
          <w:b/>
          <w:bCs/>
          <w:color w:val="000000"/>
        </w:rPr>
      </w:pPr>
      <w:r w:rsidRPr="004A2ABB">
        <w:rPr>
          <w:rFonts w:ascii="Tahoma" w:eastAsia="Times New Roman" w:hAnsi="Tahoma" w:cs="Tahoma"/>
          <w:b/>
          <w:bCs/>
          <w:color w:val="000000"/>
        </w:rPr>
        <w:t>Additional Information</w:t>
      </w:r>
    </w:p>
    <w:p w:rsidR="004A2ABB" w:rsidRPr="004A2ABB" w:rsidRDefault="004A2ABB" w:rsidP="004A2ABB">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4A2ABB">
        <w:rPr>
          <w:rFonts w:ascii="Tahoma" w:eastAsia="Times New Roman" w:hAnsi="Tahoma" w:cs="Tahoma"/>
          <w:b/>
          <w:bCs/>
          <w:color w:val="636363"/>
        </w:rPr>
        <w:lastRenderedPageBreak/>
        <w:t>JOB ID: </w:t>
      </w:r>
      <w:r w:rsidRPr="004A2ABB">
        <w:rPr>
          <w:rFonts w:ascii="Tahoma" w:eastAsia="Times New Roman" w:hAnsi="Tahoma" w:cs="Tahoma"/>
          <w:color w:val="636363"/>
        </w:rPr>
        <w:t>HRD175902</w:t>
      </w:r>
    </w:p>
    <w:p w:rsidR="004A2ABB" w:rsidRPr="004A2ABB" w:rsidRDefault="004A2ABB" w:rsidP="004A2ABB">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4A2ABB">
        <w:rPr>
          <w:rFonts w:ascii="Tahoma" w:eastAsia="Times New Roman" w:hAnsi="Tahoma" w:cs="Tahoma"/>
          <w:b/>
          <w:bCs/>
          <w:color w:val="636363"/>
        </w:rPr>
        <w:t>Category: </w:t>
      </w:r>
      <w:r w:rsidRPr="004A2ABB">
        <w:rPr>
          <w:rFonts w:ascii="Tahoma" w:eastAsia="Times New Roman" w:hAnsi="Tahoma" w:cs="Tahoma"/>
          <w:color w:val="636363"/>
        </w:rPr>
        <w:t>Legal</w:t>
      </w:r>
    </w:p>
    <w:p w:rsidR="004A2ABB" w:rsidRPr="004A2ABB" w:rsidRDefault="004A2ABB" w:rsidP="004A2ABB">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4A2ABB">
        <w:rPr>
          <w:rFonts w:ascii="Tahoma" w:eastAsia="Times New Roman" w:hAnsi="Tahoma" w:cs="Tahoma"/>
          <w:b/>
          <w:bCs/>
          <w:color w:val="636363"/>
        </w:rPr>
        <w:t>Location: </w:t>
      </w:r>
      <w:r w:rsidRPr="004A2ABB">
        <w:rPr>
          <w:rFonts w:ascii="Tahoma" w:eastAsia="Times New Roman" w:hAnsi="Tahoma" w:cs="Tahoma"/>
          <w:color w:val="636363"/>
        </w:rPr>
        <w:t>111 S 34th St.,Phoenix,Arizona,85034,United States</w:t>
      </w:r>
    </w:p>
    <w:p w:rsidR="004A2ABB" w:rsidRPr="004A2ABB" w:rsidRDefault="004A2ABB" w:rsidP="004A2ABB">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4A2ABB">
        <w:rPr>
          <w:rFonts w:ascii="Tahoma" w:eastAsia="Times New Roman" w:hAnsi="Tahoma" w:cs="Tahoma"/>
          <w:color w:val="636363"/>
        </w:rPr>
        <w:t>Exempt</w:t>
      </w:r>
    </w:p>
    <w:p w:rsidR="004A2ABB" w:rsidRPr="004A2ABB" w:rsidRDefault="004A2ABB" w:rsidP="004A2ABB">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4A2ABB">
        <w:rPr>
          <w:rFonts w:ascii="Tahoma" w:eastAsia="Times New Roman" w:hAnsi="Tahoma" w:cs="Tahoma"/>
          <w:color w:val="636363"/>
        </w:rPr>
        <w:t>Must be a US Citizen due to contractual requirements.</w:t>
      </w:r>
    </w:p>
    <w:bookmarkEnd w:id="0"/>
    <w:p w:rsidR="00AA6183" w:rsidRPr="004A2ABB" w:rsidRDefault="00AA6183">
      <w:pPr>
        <w:rPr>
          <w:rFonts w:ascii="Tahoma" w:hAnsi="Tahoma" w:cs="Tahoma"/>
        </w:rPr>
      </w:pPr>
    </w:p>
    <w:sectPr w:rsidR="00AA6183" w:rsidRPr="004A2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5631"/>
    <w:multiLevelType w:val="multilevel"/>
    <w:tmpl w:val="D2D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6D5C4D"/>
    <w:multiLevelType w:val="multilevel"/>
    <w:tmpl w:val="8D1A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B166A3"/>
    <w:multiLevelType w:val="multilevel"/>
    <w:tmpl w:val="9A5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912A2E"/>
    <w:multiLevelType w:val="multilevel"/>
    <w:tmpl w:val="A88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BB"/>
    <w:rsid w:val="004A2ABB"/>
    <w:rsid w:val="00AA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E7C6F-DCF9-40A7-8345-84E45782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A2A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A2A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2A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A2AB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A2A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2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133753">
      <w:bodyDiv w:val="1"/>
      <w:marLeft w:val="0"/>
      <w:marRight w:val="0"/>
      <w:marTop w:val="0"/>
      <w:marBottom w:val="0"/>
      <w:divBdr>
        <w:top w:val="none" w:sz="0" w:space="0" w:color="auto"/>
        <w:left w:val="none" w:sz="0" w:space="0" w:color="auto"/>
        <w:bottom w:val="none" w:sz="0" w:space="0" w:color="auto"/>
        <w:right w:val="none" w:sz="0" w:space="0" w:color="auto"/>
      </w:divBdr>
      <w:divsChild>
        <w:div w:id="470514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2022-09-07T15:47:00Z</dcterms:created>
  <dcterms:modified xsi:type="dcterms:W3CDTF">2022-09-07T15:48:00Z</dcterms:modified>
</cp:coreProperties>
</file>