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453" w:rsidRDefault="00DC2453" w:rsidP="00DC2453">
      <w:r>
        <w:fldChar w:fldCharType="begin"/>
      </w:r>
      <w:r>
        <w:instrText xml:space="preserve"> HYPERLINK "https://careers.gknaerospace.com/job-invite/12649/" </w:instrText>
      </w:r>
      <w:r>
        <w:fldChar w:fldCharType="separate"/>
      </w:r>
      <w:r>
        <w:rPr>
          <w:rStyle w:val="Hyperlink"/>
        </w:rPr>
        <w:t>https://careers.gknaerospace.com/job-invite/12649/</w:t>
      </w:r>
      <w:r>
        <w:fldChar w:fldCharType="end"/>
      </w:r>
    </w:p>
    <w:p w:rsidR="00DC2453" w:rsidRDefault="00DC2453"/>
    <w:p w:rsidR="00DC2453" w:rsidRDefault="00DC2453">
      <w:hyperlink r:id="rId4" w:history="1">
        <w:r>
          <w:rPr>
            <w:rStyle w:val="Hyperlink"/>
          </w:rPr>
          <w:t>Exp</w:t>
        </w:r>
        <w:bookmarkStart w:id="0" w:name="_GoBack"/>
        <w:bookmarkEnd w:id="0"/>
        <w:r>
          <w:rPr>
            <w:rStyle w:val="Hyperlink"/>
          </w:rPr>
          <w:t>o</w:t>
        </w:r>
        <w:r>
          <w:rPr>
            <w:rStyle w:val="Hyperlink"/>
          </w:rPr>
          <w:t>rt Control Officer-Remote (gknaerospace.com)</w:t>
        </w:r>
      </w:hyperlink>
    </w:p>
    <w:tbl>
      <w:tblPr>
        <w:tblW w:w="17450" w:type="dxa"/>
        <w:tblCellMar>
          <w:left w:w="0" w:type="dxa"/>
          <w:right w:w="0" w:type="dxa"/>
        </w:tblCellMar>
        <w:tblLook w:val="04A0" w:firstRow="1" w:lastRow="0" w:firstColumn="1" w:lastColumn="0" w:noHBand="0" w:noVBand="1"/>
      </w:tblPr>
      <w:tblGrid>
        <w:gridCol w:w="16437"/>
        <w:gridCol w:w="1013"/>
      </w:tblGrid>
      <w:tr w:rsidR="00DC2453" w:rsidTr="00DC2453">
        <w:trPr>
          <w:trHeight w:val="90"/>
        </w:trPr>
        <w:tc>
          <w:tcPr>
            <w:tcW w:w="0" w:type="auto"/>
            <w:shd w:val="clear" w:color="auto" w:fill="auto"/>
            <w:tcMar>
              <w:top w:w="0" w:type="dxa"/>
              <w:left w:w="720" w:type="dxa"/>
              <w:bottom w:w="0" w:type="dxa"/>
              <w:right w:w="0" w:type="dxa"/>
            </w:tcMar>
            <w:hideMark/>
          </w:tcPr>
          <w:p w:rsidR="00DC2453" w:rsidRDefault="00DC2453">
            <w:pPr>
              <w:pStyle w:val="Heading1"/>
              <w:spacing w:before="0" w:line="360" w:lineRule="atLeast"/>
              <w:rPr>
                <w:rFonts w:ascii="Arial" w:hAnsi="Arial" w:cs="Arial"/>
                <w:color w:val="222222"/>
                <w:sz w:val="30"/>
                <w:szCs w:val="30"/>
              </w:rPr>
            </w:pPr>
            <w:r>
              <w:rPr>
                <w:rFonts w:ascii="Arial" w:hAnsi="Arial" w:cs="Arial"/>
                <w:b/>
                <w:bCs/>
                <w:color w:val="222222"/>
                <w:sz w:val="30"/>
                <w:szCs w:val="30"/>
              </w:rPr>
              <w:t xml:space="preserve">Job </w:t>
            </w:r>
            <w:proofErr w:type="spellStart"/>
            <w:r>
              <w:rPr>
                <w:rFonts w:ascii="Arial" w:hAnsi="Arial" w:cs="Arial"/>
                <w:b/>
                <w:bCs/>
                <w:color w:val="222222"/>
                <w:sz w:val="30"/>
                <w:szCs w:val="30"/>
              </w:rPr>
              <w:t>Listing</w:t>
            </w:r>
            <w:proofErr w:type="gramStart"/>
            <w:r>
              <w:rPr>
                <w:rFonts w:ascii="Arial" w:hAnsi="Arial" w:cs="Arial"/>
                <w:b/>
                <w:bCs/>
                <w:color w:val="222222"/>
                <w:sz w:val="30"/>
                <w:szCs w:val="30"/>
              </w:rPr>
              <w:t>:Export</w:t>
            </w:r>
            <w:proofErr w:type="spellEnd"/>
            <w:proofErr w:type="gramEnd"/>
            <w:r>
              <w:rPr>
                <w:rFonts w:ascii="Arial" w:hAnsi="Arial" w:cs="Arial"/>
                <w:b/>
                <w:bCs/>
                <w:color w:val="222222"/>
                <w:sz w:val="30"/>
                <w:szCs w:val="30"/>
              </w:rPr>
              <w:t xml:space="preserve"> Control Officer-Remote (12649)</w:t>
            </w:r>
          </w:p>
        </w:tc>
        <w:tc>
          <w:tcPr>
            <w:tcW w:w="0" w:type="auto"/>
            <w:shd w:val="clear" w:color="auto" w:fill="auto"/>
            <w:noWrap/>
            <w:tcMar>
              <w:top w:w="0" w:type="dxa"/>
              <w:left w:w="480" w:type="dxa"/>
              <w:bottom w:w="0" w:type="dxa"/>
              <w:right w:w="0" w:type="dxa"/>
            </w:tcMar>
            <w:hideMark/>
          </w:tcPr>
          <w:p w:rsidR="00DC2453" w:rsidRDefault="00DC2453">
            <w:pPr>
              <w:rPr>
                <w:rFonts w:ascii="Arial" w:hAnsi="Arial" w:cs="Arial"/>
                <w:b/>
                <w:bCs/>
                <w:color w:val="222222"/>
                <w:sz w:val="30"/>
                <w:szCs w:val="30"/>
              </w:rPr>
            </w:pPr>
          </w:p>
        </w:tc>
      </w:tr>
    </w:tbl>
    <w:p w:rsidR="00DC2453" w:rsidRDefault="00DC2453" w:rsidP="00DC2453">
      <w:pPr>
        <w:shd w:val="clear" w:color="auto" w:fill="EAEFF5"/>
        <w:rPr>
          <w:rFonts w:ascii="Arial" w:hAnsi="Arial" w:cs="Arial"/>
          <w:color w:val="222222"/>
          <w:sz w:val="20"/>
          <w:szCs w:val="20"/>
        </w:rPr>
      </w:pPr>
      <w:r>
        <w:rPr>
          <w:rFonts w:ascii="Arial" w:hAnsi="Arial" w:cs="Arial"/>
          <w:color w:val="222222"/>
          <w:sz w:val="20"/>
          <w:szCs w:val="20"/>
        </w:rPr>
        <w:t>Requisition ID </w:t>
      </w:r>
      <w:r>
        <w:rPr>
          <w:rFonts w:ascii="Arial" w:hAnsi="Arial" w:cs="Arial"/>
          <w:b/>
          <w:bCs/>
          <w:color w:val="222222"/>
          <w:sz w:val="20"/>
          <w:szCs w:val="20"/>
        </w:rPr>
        <w:t>12649</w:t>
      </w:r>
      <w:r>
        <w:rPr>
          <w:rFonts w:ascii="Arial" w:hAnsi="Arial" w:cs="Arial"/>
          <w:color w:val="222222"/>
          <w:sz w:val="20"/>
          <w:szCs w:val="20"/>
        </w:rPr>
        <w:t> - Posted </w:t>
      </w:r>
      <w:r>
        <w:rPr>
          <w:rFonts w:ascii="Arial" w:hAnsi="Arial" w:cs="Arial"/>
          <w:b/>
          <w:bCs/>
          <w:color w:val="222222"/>
          <w:sz w:val="20"/>
          <w:szCs w:val="20"/>
        </w:rPr>
        <w:t>08/11/2022</w:t>
      </w:r>
      <w:r>
        <w:rPr>
          <w:rFonts w:ascii="Arial" w:hAnsi="Arial" w:cs="Arial"/>
          <w:color w:val="222222"/>
          <w:sz w:val="20"/>
          <w:szCs w:val="20"/>
        </w:rPr>
        <w:t> - </w:t>
      </w:r>
      <w:r>
        <w:rPr>
          <w:rFonts w:ascii="Arial" w:hAnsi="Arial" w:cs="Arial"/>
          <w:b/>
          <w:bCs/>
          <w:color w:val="222222"/>
          <w:sz w:val="20"/>
          <w:szCs w:val="20"/>
        </w:rPr>
        <w:t>United States</w:t>
      </w:r>
      <w:r>
        <w:rPr>
          <w:rFonts w:ascii="Arial" w:hAnsi="Arial" w:cs="Arial"/>
          <w:color w:val="222222"/>
          <w:sz w:val="20"/>
          <w:szCs w:val="20"/>
        </w:rPr>
        <w:t> - </w:t>
      </w:r>
      <w:r>
        <w:rPr>
          <w:rFonts w:ascii="Arial" w:hAnsi="Arial" w:cs="Arial"/>
          <w:b/>
          <w:bCs/>
          <w:color w:val="222222"/>
          <w:sz w:val="20"/>
          <w:szCs w:val="20"/>
        </w:rPr>
        <w:t>Dallas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About Us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xml:space="preserve">GKN Aerospace is the world’s leading multi-technology tier 1 aerospace supplier. With 38 manufacturing locations in 12 countries, we serve over 90% of the world’s aircraft and engine manufacturers. We design and manufacture innovative smart aerospace systems and components. Our technologies </w:t>
      </w:r>
      <w:proofErr w:type="gramStart"/>
      <w:r w:rsidRPr="00DC2453">
        <w:rPr>
          <w:rFonts w:ascii="Arial" w:eastAsia="Times New Roman" w:hAnsi="Arial" w:cs="Arial"/>
          <w:color w:val="32363A"/>
          <w:sz w:val="18"/>
          <w:szCs w:val="18"/>
        </w:rPr>
        <w:t>are used</w:t>
      </w:r>
      <w:proofErr w:type="gramEnd"/>
      <w:r w:rsidRPr="00DC2453">
        <w:rPr>
          <w:rFonts w:ascii="Arial" w:eastAsia="Times New Roman" w:hAnsi="Arial" w:cs="Arial"/>
          <w:color w:val="32363A"/>
          <w:sz w:val="18"/>
          <w:szCs w:val="18"/>
        </w:rPr>
        <w:t xml:space="preserve"> in aircraft ranging from the most used single aisle aircraft and the largest passenger planes in the world to business jets and the world’s advanced 5th generation fighter aircraft.</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br/>
        <w:t>About the opportunity</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GKN Aerospace is a global engineering business. Every time you travel by air almost anywhere in the world, it is likely that GKN is helping you on your way. We design, manufacture and service systems and components for original equipment manufacturers around the world. We are continuously evolving, pioneering new technologies and reinventing existing ones, stretching ourselves to be better in everything we do.</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We are looking for people who want to make a difference, talented members with the skills and passions to become the best of the future in what they do.</w:t>
      </w:r>
    </w:p>
    <w:p w:rsidR="00DC2453" w:rsidRPr="00DC2453" w:rsidRDefault="00DC2453" w:rsidP="00DC2453">
      <w:pPr>
        <w:shd w:val="clear" w:color="auto" w:fill="FFFFFF"/>
        <w:spacing w:after="0" w:line="240" w:lineRule="auto"/>
        <w:outlineLvl w:val="1"/>
        <w:rPr>
          <w:rFonts w:ascii="Arial" w:eastAsia="Times New Roman" w:hAnsi="Arial" w:cs="Arial"/>
          <w:b/>
          <w:bCs/>
          <w:color w:val="32363A"/>
          <w:sz w:val="24"/>
          <w:szCs w:val="24"/>
        </w:rPr>
      </w:pPr>
      <w:r w:rsidRPr="00DC2453">
        <w:rPr>
          <w:rFonts w:ascii="Arial" w:eastAsia="Times New Roman" w:hAnsi="Arial" w:cs="Arial"/>
          <w:b/>
          <w:bCs/>
          <w:color w:val="32363A"/>
          <w:sz w:val="24"/>
          <w:szCs w:val="24"/>
        </w:rPr>
        <w:t>Job Summary</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The Export Control Officer is part of the global Export Control function and will support the Export Control Manager and Head of Legal for their team in the provision of specialist Export Control and Sanctions knowledge, guidance, advice and oversight to the Business Line and Operations Sites.  Where required the Export Control Officer will support other Business Line activity and Operations Sites within their region.</w:t>
      </w:r>
    </w:p>
    <w:p w:rsidR="00DC2453" w:rsidRPr="00DC2453" w:rsidRDefault="00DC2453" w:rsidP="00DC2453">
      <w:pPr>
        <w:shd w:val="clear" w:color="auto" w:fill="FFFFFF"/>
        <w:spacing w:after="0" w:line="240" w:lineRule="auto"/>
        <w:outlineLvl w:val="1"/>
        <w:rPr>
          <w:rFonts w:ascii="Arial" w:eastAsia="Times New Roman" w:hAnsi="Arial" w:cs="Arial"/>
          <w:b/>
          <w:bCs/>
          <w:color w:val="32363A"/>
          <w:sz w:val="24"/>
          <w:szCs w:val="24"/>
        </w:rPr>
      </w:pPr>
      <w:r w:rsidRPr="00DC2453">
        <w:rPr>
          <w:rFonts w:ascii="Arial" w:eastAsia="Times New Roman" w:hAnsi="Arial" w:cs="Arial"/>
          <w:b/>
          <w:bCs/>
          <w:color w:val="32363A"/>
          <w:sz w:val="24"/>
          <w:szCs w:val="24"/>
        </w:rPr>
        <w:t>Job Responsibilities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Implementation of the Export Control Policy, Procedures and Compliance Program within their Business Line and/or Site(s)</w:t>
      </w:r>
      <w:r w:rsidRPr="00DC2453">
        <w:rPr>
          <w:rFonts w:ascii="Arial" w:eastAsia="Times New Roman" w:hAnsi="Arial" w:cs="Arial"/>
          <w:color w:val="32363A"/>
          <w:sz w:val="18"/>
          <w:szCs w:val="18"/>
        </w:rPr>
        <w:br/>
        <w:t>• Manage the development, implementation and oversight of any Business Line and/or Site level procedures, guidance, training and communication required to implement the export control Policy, Procedures and Compliance Program.</w:t>
      </w:r>
      <w:r w:rsidRPr="00DC2453">
        <w:rPr>
          <w:rFonts w:ascii="Arial" w:eastAsia="Times New Roman" w:hAnsi="Arial" w:cs="Arial"/>
          <w:color w:val="32363A"/>
          <w:sz w:val="18"/>
          <w:szCs w:val="18"/>
        </w:rPr>
        <w:br/>
        <w:t>• Build strong relationships and contribute effectively and proactively to Business Line and/or Site performance in an advisory and expert capacity on Export Control and Sanctions matters.</w:t>
      </w:r>
      <w:r w:rsidRPr="00DC2453">
        <w:rPr>
          <w:rFonts w:ascii="Arial" w:eastAsia="Times New Roman" w:hAnsi="Arial" w:cs="Arial"/>
          <w:color w:val="32363A"/>
          <w:sz w:val="18"/>
          <w:szCs w:val="18"/>
        </w:rPr>
        <w:br/>
        <w:t>• Implementing solutions for export control compliance in line with the company Policies, Procedures &amp; Compliance Program and in conjunction with the Export Compliance Manager (ECM)  and Head of Export Control Compliance (HECC) seek to improve procedures where needed to enhance export compliance.</w:t>
      </w:r>
      <w:r w:rsidRPr="00DC2453">
        <w:rPr>
          <w:rFonts w:ascii="Arial" w:eastAsia="Times New Roman" w:hAnsi="Arial" w:cs="Arial"/>
          <w:color w:val="32363A"/>
          <w:sz w:val="18"/>
          <w:szCs w:val="18"/>
        </w:rPr>
        <w:br/>
        <w:t>• Determining the need for and managing export authorizations for their area of responsibility.  Preparing and submission of applications and enabling compliance with the provisions of the authorizations, including but not limited to expiration, quantity/</w:t>
      </w:r>
      <w:proofErr w:type="spellStart"/>
      <w:r w:rsidRPr="00DC2453">
        <w:rPr>
          <w:rFonts w:ascii="Arial" w:eastAsia="Times New Roman" w:hAnsi="Arial" w:cs="Arial"/>
          <w:color w:val="32363A"/>
          <w:sz w:val="18"/>
          <w:szCs w:val="18"/>
        </w:rPr>
        <w:t>decrementation</w:t>
      </w:r>
      <w:proofErr w:type="spellEnd"/>
      <w:r w:rsidRPr="00DC2453">
        <w:rPr>
          <w:rFonts w:ascii="Arial" w:eastAsia="Times New Roman" w:hAnsi="Arial" w:cs="Arial"/>
          <w:color w:val="32363A"/>
          <w:sz w:val="18"/>
          <w:szCs w:val="18"/>
        </w:rPr>
        <w:t>, and license condition flow down.</w:t>
      </w:r>
      <w:r w:rsidRPr="00DC2453">
        <w:rPr>
          <w:rFonts w:ascii="Arial" w:eastAsia="Times New Roman" w:hAnsi="Arial" w:cs="Arial"/>
          <w:color w:val="32363A"/>
          <w:sz w:val="18"/>
          <w:szCs w:val="18"/>
        </w:rPr>
        <w:br/>
        <w:t>• Developing a comprehensive understanding of export control regulations in their Business Line and/or Site(s) as the local export control contact for their assigned Sites/area.</w:t>
      </w:r>
      <w:r w:rsidRPr="00DC2453">
        <w:rPr>
          <w:rFonts w:ascii="Arial" w:eastAsia="Times New Roman" w:hAnsi="Arial" w:cs="Arial"/>
          <w:color w:val="32363A"/>
          <w:sz w:val="18"/>
          <w:szCs w:val="18"/>
        </w:rPr>
        <w:br/>
      </w:r>
      <w:r w:rsidRPr="00DC2453">
        <w:rPr>
          <w:rFonts w:ascii="Arial" w:eastAsia="Times New Roman" w:hAnsi="Arial" w:cs="Arial"/>
          <w:color w:val="32363A"/>
          <w:sz w:val="18"/>
          <w:szCs w:val="18"/>
        </w:rPr>
        <w:lastRenderedPageBreak/>
        <w:t>• Providing general and business specific training and communication on export control, in accordance with export control procedures.</w:t>
      </w:r>
      <w:r w:rsidRPr="00DC2453">
        <w:rPr>
          <w:rFonts w:ascii="Arial" w:eastAsia="Times New Roman" w:hAnsi="Arial" w:cs="Arial"/>
          <w:color w:val="32363A"/>
          <w:sz w:val="18"/>
          <w:szCs w:val="18"/>
        </w:rPr>
        <w:br/>
        <w:t>• Support the training, development and oversight of the Export Control Facilitator (ECF) and Export Control Coordinator (ECC) network for their assigned Sites/ area of responsibility.</w:t>
      </w:r>
      <w:r w:rsidRPr="00DC2453">
        <w:rPr>
          <w:rFonts w:ascii="Arial" w:eastAsia="Times New Roman" w:hAnsi="Arial" w:cs="Arial"/>
          <w:color w:val="32363A"/>
          <w:sz w:val="18"/>
          <w:szCs w:val="18"/>
        </w:rPr>
        <w:br/>
        <w:t>• Monitoring and keeping up to date with the export control regulations of all countries with which the organization conducts business.</w:t>
      </w:r>
      <w:r w:rsidRPr="00DC2453">
        <w:rPr>
          <w:rFonts w:ascii="Arial" w:eastAsia="Times New Roman" w:hAnsi="Arial" w:cs="Arial"/>
          <w:color w:val="32363A"/>
          <w:sz w:val="18"/>
          <w:szCs w:val="18"/>
        </w:rPr>
        <w:br/>
        <w:t>• Performing self-assessment within their Business Line and/or Site(s) in line with the company Policies, Procedures &amp; Compliance Program. Providing any required or requested reporting to the business line ECM, HECC and Head of Legal (HOL).  Conducting risk assessments and audit activities within their Business Line and/or Site(s) and the reporting of compliance information to the ECMs, HECC and HOL.</w:t>
      </w:r>
      <w:r w:rsidRPr="00DC2453">
        <w:rPr>
          <w:rFonts w:ascii="Arial" w:eastAsia="Times New Roman" w:hAnsi="Arial" w:cs="Arial"/>
          <w:color w:val="32363A"/>
          <w:sz w:val="18"/>
          <w:szCs w:val="18"/>
        </w:rPr>
        <w:br/>
        <w:t>• Conducting investigations, preparation of disclosures (where requested), design and implementation of corrective actions and ensuring that corrective actions are closed out.</w:t>
      </w:r>
    </w:p>
    <w:p w:rsidR="00DC2453" w:rsidRPr="00DC2453" w:rsidRDefault="00DC2453" w:rsidP="00DC2453">
      <w:pPr>
        <w:shd w:val="clear" w:color="auto" w:fill="FFFFFF"/>
        <w:spacing w:after="0" w:line="240" w:lineRule="auto"/>
        <w:outlineLvl w:val="1"/>
        <w:rPr>
          <w:rFonts w:ascii="Arial" w:eastAsia="Times New Roman" w:hAnsi="Arial" w:cs="Arial"/>
          <w:b/>
          <w:bCs/>
          <w:color w:val="32363A"/>
          <w:sz w:val="24"/>
          <w:szCs w:val="24"/>
        </w:rPr>
      </w:pPr>
      <w:r w:rsidRPr="00DC2453">
        <w:rPr>
          <w:rFonts w:ascii="Arial" w:eastAsia="Times New Roman" w:hAnsi="Arial" w:cs="Arial"/>
          <w:b/>
          <w:bCs/>
          <w:color w:val="32363A"/>
          <w:sz w:val="24"/>
          <w:szCs w:val="24"/>
        </w:rPr>
        <w:t>Job Qualifications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b/>
          <w:bCs/>
          <w:color w:val="32363A"/>
          <w:sz w:val="18"/>
          <w:szCs w:val="18"/>
        </w:rPr>
        <w:t>Required Qualifications: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xml:space="preserve">• 7+ </w:t>
      </w:r>
      <w:proofErr w:type="spellStart"/>
      <w:r w:rsidRPr="00DC2453">
        <w:rPr>
          <w:rFonts w:ascii="Arial" w:eastAsia="Times New Roman" w:hAnsi="Arial" w:cs="Arial"/>
          <w:color w:val="32363A"/>
          <w:sz w:val="18"/>
          <w:szCs w:val="18"/>
        </w:rPr>
        <w:t>years experience</w:t>
      </w:r>
      <w:proofErr w:type="spellEnd"/>
      <w:r w:rsidRPr="00DC2453">
        <w:rPr>
          <w:rFonts w:ascii="Arial" w:eastAsia="Times New Roman" w:hAnsi="Arial" w:cs="Arial"/>
          <w:color w:val="32363A"/>
          <w:sz w:val="18"/>
          <w:szCs w:val="18"/>
        </w:rPr>
        <w:t xml:space="preserve"> working either in or with the United States defense industry, with a particular emphasis in aerospace.</w:t>
      </w:r>
      <w:r w:rsidRPr="00DC2453">
        <w:rPr>
          <w:rFonts w:ascii="Arial" w:eastAsia="Times New Roman" w:hAnsi="Arial" w:cs="Arial"/>
          <w:color w:val="32363A"/>
          <w:sz w:val="18"/>
          <w:szCs w:val="18"/>
        </w:rPr>
        <w:br/>
        <w:t xml:space="preserve">• 7+ </w:t>
      </w:r>
      <w:proofErr w:type="spellStart"/>
      <w:r w:rsidRPr="00DC2453">
        <w:rPr>
          <w:rFonts w:ascii="Arial" w:eastAsia="Times New Roman" w:hAnsi="Arial" w:cs="Arial"/>
          <w:color w:val="32363A"/>
          <w:sz w:val="18"/>
          <w:szCs w:val="18"/>
        </w:rPr>
        <w:t>years experience</w:t>
      </w:r>
      <w:proofErr w:type="spellEnd"/>
      <w:r w:rsidRPr="00DC2453">
        <w:rPr>
          <w:rFonts w:ascii="Arial" w:eastAsia="Times New Roman" w:hAnsi="Arial" w:cs="Arial"/>
          <w:color w:val="32363A"/>
          <w:sz w:val="18"/>
          <w:szCs w:val="18"/>
        </w:rPr>
        <w:t xml:space="preserve"> interfacing with State Department’s Directorate of Defense Trade Controls</w:t>
      </w:r>
      <w:r w:rsidRPr="00DC2453">
        <w:rPr>
          <w:rFonts w:ascii="Arial" w:eastAsia="Times New Roman" w:hAnsi="Arial" w:cs="Arial"/>
          <w:color w:val="32363A"/>
          <w:sz w:val="18"/>
          <w:szCs w:val="18"/>
        </w:rPr>
        <w:br/>
        <w:t>• A minimum of 5 years of experience working with export control regulations and sanctions</w:t>
      </w:r>
      <w:r w:rsidRPr="00DC2453">
        <w:rPr>
          <w:rFonts w:ascii="Arial" w:eastAsia="Times New Roman" w:hAnsi="Arial" w:cs="Arial"/>
          <w:color w:val="32363A"/>
          <w:sz w:val="18"/>
          <w:szCs w:val="18"/>
        </w:rPr>
        <w:br/>
        <w:t>• 7+</w:t>
      </w:r>
      <w:proofErr w:type="spellStart"/>
      <w:r w:rsidRPr="00DC2453">
        <w:rPr>
          <w:rFonts w:ascii="Arial" w:eastAsia="Times New Roman" w:hAnsi="Arial" w:cs="Arial"/>
          <w:color w:val="32363A"/>
          <w:sz w:val="18"/>
          <w:szCs w:val="18"/>
        </w:rPr>
        <w:t>years experience</w:t>
      </w:r>
      <w:proofErr w:type="spellEnd"/>
      <w:r w:rsidRPr="00DC2453">
        <w:rPr>
          <w:rFonts w:ascii="Arial" w:eastAsia="Times New Roman" w:hAnsi="Arial" w:cs="Arial"/>
          <w:color w:val="32363A"/>
          <w:sz w:val="18"/>
          <w:szCs w:val="18"/>
        </w:rPr>
        <w:t xml:space="preserve"> in the classification of goods, software and technology in multiple export control regimes</w:t>
      </w:r>
      <w:r w:rsidRPr="00DC2453">
        <w:rPr>
          <w:rFonts w:ascii="Arial" w:eastAsia="Times New Roman" w:hAnsi="Arial" w:cs="Arial"/>
          <w:color w:val="32363A"/>
          <w:sz w:val="18"/>
          <w:szCs w:val="18"/>
        </w:rPr>
        <w:br/>
        <w:t>• 5+years of experience working in complex, matrixed organizations</w:t>
      </w:r>
      <w:r w:rsidRPr="00DC2453">
        <w:rPr>
          <w:rFonts w:ascii="Arial" w:eastAsia="Times New Roman" w:hAnsi="Arial" w:cs="Arial"/>
          <w:color w:val="32363A"/>
          <w:sz w:val="18"/>
          <w:szCs w:val="18"/>
        </w:rPr>
        <w:br/>
        <w:t> </w:t>
      </w:r>
      <w:r w:rsidRPr="00DC2453">
        <w:rPr>
          <w:rFonts w:ascii="Arial" w:eastAsia="Times New Roman" w:hAnsi="Arial" w:cs="Arial"/>
          <w:color w:val="32363A"/>
          <w:sz w:val="18"/>
          <w:szCs w:val="18"/>
        </w:rPr>
        <w:br/>
      </w:r>
      <w:r w:rsidRPr="00DC2453">
        <w:rPr>
          <w:rFonts w:ascii="Arial" w:eastAsia="Times New Roman" w:hAnsi="Arial" w:cs="Arial"/>
          <w:b/>
          <w:bCs/>
          <w:color w:val="32363A"/>
          <w:sz w:val="18"/>
          <w:szCs w:val="18"/>
        </w:rPr>
        <w:t>Preferred Qualifications: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 GKN Experience</w:t>
      </w:r>
      <w:r w:rsidRPr="00DC2453">
        <w:rPr>
          <w:rFonts w:ascii="Arial" w:eastAsia="Times New Roman" w:hAnsi="Arial" w:cs="Arial"/>
          <w:color w:val="32363A"/>
          <w:sz w:val="18"/>
          <w:szCs w:val="18"/>
        </w:rPr>
        <w:br/>
        <w:t>• Ability to analyze complex business situations and advise on the impact of export control regulations</w:t>
      </w:r>
      <w:r w:rsidRPr="00DC2453">
        <w:rPr>
          <w:rFonts w:ascii="Arial" w:eastAsia="Times New Roman" w:hAnsi="Arial" w:cs="Arial"/>
          <w:color w:val="32363A"/>
          <w:sz w:val="18"/>
          <w:szCs w:val="18"/>
        </w:rPr>
        <w:br/>
        <w:t xml:space="preserve">• </w:t>
      </w:r>
      <w:proofErr w:type="gramStart"/>
      <w:r w:rsidRPr="00DC2453">
        <w:rPr>
          <w:rFonts w:ascii="Arial" w:eastAsia="Times New Roman" w:hAnsi="Arial" w:cs="Arial"/>
          <w:color w:val="32363A"/>
          <w:sz w:val="18"/>
          <w:szCs w:val="18"/>
        </w:rPr>
        <w:t>Be</w:t>
      </w:r>
      <w:proofErr w:type="gramEnd"/>
      <w:r w:rsidRPr="00DC2453">
        <w:rPr>
          <w:rFonts w:ascii="Arial" w:eastAsia="Times New Roman" w:hAnsi="Arial" w:cs="Arial"/>
          <w:color w:val="32363A"/>
          <w:sz w:val="18"/>
          <w:szCs w:val="18"/>
        </w:rPr>
        <w:t xml:space="preserve"> proficient in the submission of export authorization applications in their local region with a knowledge of extraterritorial export authorizations</w:t>
      </w:r>
      <w:r w:rsidRPr="00DC2453">
        <w:rPr>
          <w:rFonts w:ascii="Arial" w:eastAsia="Times New Roman" w:hAnsi="Arial" w:cs="Arial"/>
          <w:color w:val="32363A"/>
          <w:sz w:val="18"/>
          <w:szCs w:val="18"/>
        </w:rPr>
        <w:br/>
        <w:t>• Can communicate clearly, accurately, confidently and in a timely manner</w:t>
      </w:r>
      <w:r w:rsidRPr="00DC2453">
        <w:rPr>
          <w:rFonts w:ascii="Arial" w:eastAsia="Times New Roman" w:hAnsi="Arial" w:cs="Arial"/>
          <w:color w:val="32363A"/>
          <w:sz w:val="18"/>
          <w:szCs w:val="18"/>
        </w:rPr>
        <w:br/>
        <w:t>• Recognizes the importance of building effective relationships, establishing trust and a collaborative </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Diversity Inclusion and Belonging (DIB)</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proofErr w:type="gramStart"/>
      <w:r w:rsidRPr="00DC2453">
        <w:rPr>
          <w:rFonts w:ascii="Arial" w:eastAsia="Times New Roman" w:hAnsi="Arial" w:cs="Arial"/>
          <w:color w:val="32363A"/>
          <w:sz w:val="18"/>
          <w:szCs w:val="18"/>
        </w:rPr>
        <w:t>As a global engineering company,</w:t>
      </w:r>
      <w:proofErr w:type="gramEnd"/>
      <w:r w:rsidRPr="00DC2453">
        <w:rPr>
          <w:rFonts w:ascii="Arial" w:eastAsia="Times New Roman" w:hAnsi="Arial" w:cs="Arial"/>
          <w:color w:val="32363A"/>
          <w:sz w:val="18"/>
          <w:szCs w:val="18"/>
        </w:rPr>
        <w:t xml:space="preserve"> </w:t>
      </w:r>
      <w:proofErr w:type="gramStart"/>
      <w:r w:rsidRPr="00DC2453">
        <w:rPr>
          <w:rFonts w:ascii="Arial" w:eastAsia="Times New Roman" w:hAnsi="Arial" w:cs="Arial"/>
          <w:color w:val="32363A"/>
          <w:sz w:val="18"/>
          <w:szCs w:val="18"/>
        </w:rPr>
        <w:t>innovation</w:t>
      </w:r>
      <w:proofErr w:type="gramEnd"/>
      <w:r w:rsidRPr="00DC2453">
        <w:rPr>
          <w:rFonts w:ascii="Arial" w:eastAsia="Times New Roman" w:hAnsi="Arial" w:cs="Arial"/>
          <w:color w:val="32363A"/>
          <w:sz w:val="18"/>
          <w:szCs w:val="18"/>
        </w:rPr>
        <w:t xml:space="preserve"> is what differentiates us from our competitors and is central to our success.</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A balance of cultures, ethnicities and genders help bring new ideas and creativity to GKN. We need people of different backgrounds, with different skills and perspectives to spark originality, imagination and creativeness in our teams around the world.</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GKN is an equal opportunity employer.</w:t>
      </w:r>
    </w:p>
    <w:p w:rsidR="00DC2453" w:rsidRPr="00DC2453" w:rsidRDefault="00DC2453" w:rsidP="00DC2453">
      <w:pPr>
        <w:shd w:val="clear" w:color="auto" w:fill="FFFFFF"/>
        <w:spacing w:before="100" w:beforeAutospacing="1" w:after="100" w:afterAutospacing="1" w:line="240" w:lineRule="auto"/>
        <w:rPr>
          <w:rFonts w:ascii="Arial" w:eastAsia="Times New Roman" w:hAnsi="Arial" w:cs="Arial"/>
          <w:color w:val="32363A"/>
          <w:sz w:val="18"/>
          <w:szCs w:val="18"/>
        </w:rPr>
      </w:pPr>
      <w:r w:rsidRPr="00DC2453">
        <w:rPr>
          <w:rFonts w:ascii="Arial" w:eastAsia="Times New Roman" w:hAnsi="Arial" w:cs="Arial"/>
          <w:color w:val="32363A"/>
          <w:sz w:val="18"/>
          <w:szCs w:val="18"/>
        </w:rPr>
        <w:t>We treat all our employees and applicants fairly and are committed to ensuring that there is no discrimination or harassment against any employee or qualified applicant on the grounds of age, race, creed, color, national origin, ancestry, marital status, affectional or sexual orientation, gender identity or expression, disability, nationality, sex, or veteran status or any other characteristic protected by law.</w:t>
      </w:r>
    </w:p>
    <w:p w:rsidR="008051DF" w:rsidRDefault="008051DF"/>
    <w:sectPr w:rsidR="0080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53"/>
    <w:rsid w:val="008051DF"/>
    <w:rsid w:val="00DC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443F"/>
  <w15:chartTrackingRefBased/>
  <w15:docId w15:val="{690EAE70-A73F-46AA-A491-7381FD6A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4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C24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4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2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245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DC2453"/>
    <w:rPr>
      <w:color w:val="0563C1"/>
      <w:u w:val="single"/>
    </w:rPr>
  </w:style>
  <w:style w:type="character" w:styleId="FollowedHyperlink">
    <w:name w:val="FollowedHyperlink"/>
    <w:basedOn w:val="DefaultParagraphFont"/>
    <w:uiPriority w:val="99"/>
    <w:semiHidden/>
    <w:unhideWhenUsed/>
    <w:rsid w:val="00DC2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0262">
      <w:bodyDiv w:val="1"/>
      <w:marLeft w:val="0"/>
      <w:marRight w:val="0"/>
      <w:marTop w:val="0"/>
      <w:marBottom w:val="0"/>
      <w:divBdr>
        <w:top w:val="none" w:sz="0" w:space="0" w:color="auto"/>
        <w:left w:val="none" w:sz="0" w:space="0" w:color="auto"/>
        <w:bottom w:val="none" w:sz="0" w:space="0" w:color="auto"/>
        <w:right w:val="none" w:sz="0" w:space="0" w:color="auto"/>
      </w:divBdr>
      <w:divsChild>
        <w:div w:id="182399179">
          <w:marLeft w:val="0"/>
          <w:marRight w:val="0"/>
          <w:marTop w:val="60"/>
          <w:marBottom w:val="0"/>
          <w:divBdr>
            <w:top w:val="none" w:sz="0" w:space="0" w:color="auto"/>
            <w:left w:val="none" w:sz="0" w:space="0" w:color="auto"/>
            <w:bottom w:val="none" w:sz="0" w:space="0" w:color="auto"/>
            <w:right w:val="none" w:sz="0" w:space="0" w:color="auto"/>
          </w:divBdr>
          <w:divsChild>
            <w:div w:id="303045357">
              <w:marLeft w:val="0"/>
              <w:marRight w:val="0"/>
              <w:marTop w:val="0"/>
              <w:marBottom w:val="0"/>
              <w:divBdr>
                <w:top w:val="none" w:sz="0" w:space="0" w:color="auto"/>
                <w:left w:val="none" w:sz="0" w:space="0" w:color="auto"/>
                <w:bottom w:val="none" w:sz="0" w:space="0" w:color="auto"/>
                <w:right w:val="none" w:sz="0" w:space="0" w:color="auto"/>
              </w:divBdr>
            </w:div>
          </w:divsChild>
        </w:div>
        <w:div w:id="1644852146">
          <w:marLeft w:val="0"/>
          <w:marRight w:val="0"/>
          <w:marTop w:val="0"/>
          <w:marBottom w:val="0"/>
          <w:divBdr>
            <w:top w:val="none" w:sz="0" w:space="0" w:color="auto"/>
            <w:left w:val="none" w:sz="0" w:space="0" w:color="auto"/>
            <w:bottom w:val="none" w:sz="0" w:space="0" w:color="auto"/>
            <w:right w:val="none" w:sz="0" w:space="0" w:color="auto"/>
          </w:divBdr>
          <w:divsChild>
            <w:div w:id="274413251">
              <w:marLeft w:val="0"/>
              <w:marRight w:val="0"/>
              <w:marTop w:val="0"/>
              <w:marBottom w:val="0"/>
              <w:divBdr>
                <w:top w:val="none" w:sz="0" w:space="0" w:color="auto"/>
                <w:left w:val="none" w:sz="0" w:space="0" w:color="auto"/>
                <w:bottom w:val="none" w:sz="0" w:space="0" w:color="auto"/>
                <w:right w:val="none" w:sz="0" w:space="0" w:color="auto"/>
              </w:divBdr>
              <w:divsChild>
                <w:div w:id="1157840550">
                  <w:marLeft w:val="0"/>
                  <w:marRight w:val="0"/>
                  <w:marTop w:val="0"/>
                  <w:marBottom w:val="0"/>
                  <w:divBdr>
                    <w:top w:val="none" w:sz="0" w:space="0" w:color="auto"/>
                    <w:left w:val="none" w:sz="0" w:space="0" w:color="auto"/>
                    <w:bottom w:val="none" w:sz="0" w:space="0" w:color="auto"/>
                    <w:right w:val="none" w:sz="0" w:space="0" w:color="auto"/>
                  </w:divBdr>
                  <w:divsChild>
                    <w:div w:id="1715303524">
                      <w:marLeft w:val="0"/>
                      <w:marRight w:val="0"/>
                      <w:marTop w:val="0"/>
                      <w:marBottom w:val="0"/>
                      <w:divBdr>
                        <w:top w:val="none" w:sz="0" w:space="0" w:color="auto"/>
                        <w:left w:val="none" w:sz="0" w:space="0" w:color="auto"/>
                        <w:bottom w:val="none" w:sz="0" w:space="0" w:color="auto"/>
                        <w:right w:val="none" w:sz="0" w:space="0" w:color="auto"/>
                      </w:divBdr>
                      <w:divsChild>
                        <w:div w:id="1320236232">
                          <w:marLeft w:val="0"/>
                          <w:marRight w:val="0"/>
                          <w:marTop w:val="0"/>
                          <w:marBottom w:val="0"/>
                          <w:divBdr>
                            <w:top w:val="none" w:sz="0" w:space="0" w:color="auto"/>
                            <w:left w:val="none" w:sz="0" w:space="0" w:color="auto"/>
                            <w:bottom w:val="none" w:sz="0" w:space="0" w:color="auto"/>
                            <w:right w:val="none" w:sz="0" w:space="0" w:color="auto"/>
                          </w:divBdr>
                          <w:divsChild>
                            <w:div w:id="1988706661">
                              <w:marLeft w:val="0"/>
                              <w:marRight w:val="0"/>
                              <w:marTop w:val="0"/>
                              <w:marBottom w:val="0"/>
                              <w:divBdr>
                                <w:top w:val="none" w:sz="0" w:space="0" w:color="auto"/>
                                <w:left w:val="none" w:sz="0" w:space="0" w:color="auto"/>
                                <w:bottom w:val="none" w:sz="0" w:space="0" w:color="auto"/>
                                <w:right w:val="none" w:sz="0" w:space="0" w:color="auto"/>
                              </w:divBdr>
                              <w:divsChild>
                                <w:div w:id="17642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044495">
      <w:bodyDiv w:val="1"/>
      <w:marLeft w:val="0"/>
      <w:marRight w:val="0"/>
      <w:marTop w:val="0"/>
      <w:marBottom w:val="0"/>
      <w:divBdr>
        <w:top w:val="none" w:sz="0" w:space="0" w:color="auto"/>
        <w:left w:val="none" w:sz="0" w:space="0" w:color="auto"/>
        <w:bottom w:val="none" w:sz="0" w:space="0" w:color="auto"/>
        <w:right w:val="none" w:sz="0" w:space="0" w:color="auto"/>
      </w:divBdr>
    </w:div>
    <w:div w:id="1375152140">
      <w:bodyDiv w:val="1"/>
      <w:marLeft w:val="0"/>
      <w:marRight w:val="0"/>
      <w:marTop w:val="0"/>
      <w:marBottom w:val="0"/>
      <w:divBdr>
        <w:top w:val="none" w:sz="0" w:space="0" w:color="auto"/>
        <w:left w:val="none" w:sz="0" w:space="0" w:color="auto"/>
        <w:bottom w:val="none" w:sz="0" w:space="0" w:color="auto"/>
        <w:right w:val="none" w:sz="0" w:space="0" w:color="auto"/>
      </w:divBdr>
      <w:divsChild>
        <w:div w:id="1874809824">
          <w:marLeft w:val="0"/>
          <w:marRight w:val="0"/>
          <w:marTop w:val="0"/>
          <w:marBottom w:val="0"/>
          <w:divBdr>
            <w:top w:val="none" w:sz="0" w:space="0" w:color="auto"/>
            <w:left w:val="none" w:sz="0" w:space="0" w:color="auto"/>
            <w:bottom w:val="none" w:sz="0" w:space="0" w:color="auto"/>
            <w:right w:val="none" w:sz="0" w:space="0" w:color="auto"/>
          </w:divBdr>
        </w:div>
        <w:div w:id="802038236">
          <w:marLeft w:val="0"/>
          <w:marRight w:val="0"/>
          <w:marTop w:val="0"/>
          <w:marBottom w:val="0"/>
          <w:divBdr>
            <w:top w:val="none" w:sz="0" w:space="0" w:color="auto"/>
            <w:left w:val="none" w:sz="0" w:space="0" w:color="auto"/>
            <w:bottom w:val="none" w:sz="0" w:space="0" w:color="auto"/>
            <w:right w:val="none" w:sz="0" w:space="0" w:color="auto"/>
          </w:divBdr>
          <w:divsChild>
            <w:div w:id="1787843074">
              <w:marLeft w:val="0"/>
              <w:marRight w:val="0"/>
              <w:marTop w:val="0"/>
              <w:marBottom w:val="0"/>
              <w:divBdr>
                <w:top w:val="none" w:sz="0" w:space="0" w:color="auto"/>
                <w:left w:val="none" w:sz="0" w:space="0" w:color="auto"/>
                <w:bottom w:val="none" w:sz="0" w:space="0" w:color="auto"/>
                <w:right w:val="none" w:sz="0" w:space="0" w:color="auto"/>
              </w:divBdr>
              <w:divsChild>
                <w:div w:id="1723476255">
                  <w:marLeft w:val="0"/>
                  <w:marRight w:val="0"/>
                  <w:marTop w:val="0"/>
                  <w:marBottom w:val="0"/>
                  <w:divBdr>
                    <w:top w:val="none" w:sz="0" w:space="0" w:color="auto"/>
                    <w:left w:val="none" w:sz="0" w:space="0" w:color="auto"/>
                    <w:bottom w:val="none" w:sz="0" w:space="0" w:color="auto"/>
                    <w:right w:val="none" w:sz="0" w:space="0" w:color="auto"/>
                  </w:divBdr>
                </w:div>
                <w:div w:id="470102532">
                  <w:marLeft w:val="0"/>
                  <w:marRight w:val="0"/>
                  <w:marTop w:val="0"/>
                  <w:marBottom w:val="0"/>
                  <w:divBdr>
                    <w:top w:val="none" w:sz="0" w:space="0" w:color="auto"/>
                    <w:left w:val="none" w:sz="0" w:space="0" w:color="auto"/>
                    <w:bottom w:val="none" w:sz="0" w:space="0" w:color="auto"/>
                    <w:right w:val="none" w:sz="0" w:space="0" w:color="auto"/>
                  </w:divBdr>
                </w:div>
              </w:divsChild>
            </w:div>
            <w:div w:id="2002612168">
              <w:marLeft w:val="0"/>
              <w:marRight w:val="0"/>
              <w:marTop w:val="0"/>
              <w:marBottom w:val="0"/>
              <w:divBdr>
                <w:top w:val="none" w:sz="0" w:space="0" w:color="auto"/>
                <w:left w:val="none" w:sz="0" w:space="0" w:color="auto"/>
                <w:bottom w:val="none" w:sz="0" w:space="0" w:color="auto"/>
                <w:right w:val="none" w:sz="0" w:space="0" w:color="auto"/>
              </w:divBdr>
              <w:divsChild>
                <w:div w:id="993798943">
                  <w:marLeft w:val="0"/>
                  <w:marRight w:val="0"/>
                  <w:marTop w:val="0"/>
                  <w:marBottom w:val="0"/>
                  <w:divBdr>
                    <w:top w:val="none" w:sz="0" w:space="0" w:color="auto"/>
                    <w:left w:val="none" w:sz="0" w:space="0" w:color="auto"/>
                    <w:bottom w:val="none" w:sz="0" w:space="0" w:color="auto"/>
                    <w:right w:val="none" w:sz="0" w:space="0" w:color="auto"/>
                  </w:divBdr>
                </w:div>
                <w:div w:id="1207261323">
                  <w:marLeft w:val="0"/>
                  <w:marRight w:val="0"/>
                  <w:marTop w:val="0"/>
                  <w:marBottom w:val="0"/>
                  <w:divBdr>
                    <w:top w:val="none" w:sz="0" w:space="0" w:color="auto"/>
                    <w:left w:val="none" w:sz="0" w:space="0" w:color="auto"/>
                    <w:bottom w:val="none" w:sz="0" w:space="0" w:color="auto"/>
                    <w:right w:val="none" w:sz="0" w:space="0" w:color="auto"/>
                  </w:divBdr>
                </w:div>
              </w:divsChild>
            </w:div>
            <w:div w:id="1756391306">
              <w:marLeft w:val="0"/>
              <w:marRight w:val="0"/>
              <w:marTop w:val="0"/>
              <w:marBottom w:val="0"/>
              <w:divBdr>
                <w:top w:val="none" w:sz="0" w:space="0" w:color="auto"/>
                <w:left w:val="none" w:sz="0" w:space="0" w:color="auto"/>
                <w:bottom w:val="none" w:sz="0" w:space="0" w:color="auto"/>
                <w:right w:val="none" w:sz="0" w:space="0" w:color="auto"/>
              </w:divBdr>
              <w:divsChild>
                <w:div w:id="7223134">
                  <w:marLeft w:val="0"/>
                  <w:marRight w:val="0"/>
                  <w:marTop w:val="0"/>
                  <w:marBottom w:val="0"/>
                  <w:divBdr>
                    <w:top w:val="none" w:sz="0" w:space="0" w:color="auto"/>
                    <w:left w:val="none" w:sz="0" w:space="0" w:color="auto"/>
                    <w:bottom w:val="none" w:sz="0" w:space="0" w:color="auto"/>
                    <w:right w:val="none" w:sz="0" w:space="0" w:color="auto"/>
                  </w:divBdr>
                </w:div>
                <w:div w:id="405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eers.gknaerospace.com/job/Westlake-Export-Control-Officer-Remote-TX/83946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Barsch, Susan</dc:creator>
  <cp:keywords/>
  <dc:description/>
  <cp:lastModifiedBy>Barsch, Susan</cp:lastModifiedBy>
  <cp:revision>1</cp:revision>
  <dcterms:created xsi:type="dcterms:W3CDTF">2022-08-23T14:20:00Z</dcterms:created>
  <dcterms:modified xsi:type="dcterms:W3CDTF">2022-08-23T14:23:00Z</dcterms:modified>
</cp:coreProperties>
</file>