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022FD" w14:textId="5AF4837C" w:rsidR="00AD0D5A" w:rsidRDefault="003C4ABA">
      <w:pPr>
        <w:rPr>
          <w:b/>
          <w:sz w:val="24"/>
          <w:szCs w:val="24"/>
        </w:rPr>
      </w:pPr>
      <w:r>
        <w:rPr>
          <w:b/>
          <w:sz w:val="24"/>
          <w:szCs w:val="24"/>
        </w:rPr>
        <w:t>TRADE COMPLIANCE MANAGER JOB DESCRIPTION</w:t>
      </w:r>
    </w:p>
    <w:p w14:paraId="0C3836E6" w14:textId="77777777" w:rsidR="003C4ABA" w:rsidRPr="00AD0D5A" w:rsidRDefault="003C4ABA">
      <w:pPr>
        <w:rPr>
          <w:b/>
          <w:sz w:val="24"/>
          <w:szCs w:val="24"/>
        </w:rPr>
      </w:pPr>
    </w:p>
    <w:p w14:paraId="137C912A" w14:textId="7A8153C3" w:rsidR="003C4ABA" w:rsidRDefault="003C4ABA" w:rsidP="003C4ABA">
      <w:pPr>
        <w:shd w:val="clear" w:color="auto" w:fill="FFFFFF"/>
        <w:rPr>
          <w:rFonts w:ascii="Times New Roman" w:hAnsi="Times New Roman" w:cs="Times New Roman"/>
          <w:color w:val="414141"/>
          <w:sz w:val="24"/>
          <w:szCs w:val="24"/>
        </w:rPr>
      </w:pPr>
      <w:r>
        <w:rPr>
          <w:rFonts w:ascii="Arial" w:hAnsi="Arial" w:cs="Arial"/>
          <w:b/>
          <w:bCs/>
          <w:color w:val="414141"/>
          <w:sz w:val="20"/>
          <w:szCs w:val="20"/>
        </w:rPr>
        <w:t>P</w:t>
      </w:r>
      <w:r>
        <w:rPr>
          <w:rFonts w:ascii="Arial" w:hAnsi="Arial" w:cs="Arial"/>
          <w:b/>
          <w:bCs/>
          <w:color w:val="414141"/>
          <w:sz w:val="20"/>
          <w:szCs w:val="20"/>
        </w:rPr>
        <w:t>OSITION SUMMARY</w:t>
      </w:r>
    </w:p>
    <w:p w14:paraId="2CD9C3F0" w14:textId="77777777" w:rsidR="003C4ABA" w:rsidRDefault="003C4ABA" w:rsidP="003C4ABA">
      <w:pPr>
        <w:shd w:val="clear" w:color="auto" w:fill="FFFFFF"/>
        <w:rPr>
          <w:rFonts w:ascii="Times New Roman" w:hAnsi="Times New Roman" w:cs="Times New Roman"/>
          <w:color w:val="414141"/>
          <w:sz w:val="24"/>
          <w:szCs w:val="24"/>
        </w:rPr>
      </w:pPr>
      <w:r>
        <w:rPr>
          <w:rFonts w:ascii="Times New Roman" w:hAnsi="Times New Roman" w:cs="Times New Roman"/>
          <w:color w:val="414141"/>
          <w:sz w:val="24"/>
          <w:szCs w:val="24"/>
          <w:shd w:val="clear" w:color="auto" w:fill="FFFFFF"/>
        </w:rPr>
        <w:t>T</w:t>
      </w:r>
      <w:r>
        <w:rPr>
          <w:rFonts w:ascii="Times New Roman" w:hAnsi="Times New Roman" w:cs="Times New Roman"/>
          <w:color w:val="414141"/>
          <w:sz w:val="24"/>
          <w:szCs w:val="24"/>
        </w:rPr>
        <w:t>he Trade Compliance Manager will be responsible for maintaining the trade compliance processes and functions of a manufacturing subsidiary of a multinational aerospace and defense company. Our Trade Compliance Manager also serves as the company’s “empowered official”, per ITAR, to provide required certification to the U.S State Department Directorate of Defense Trade Controls (DDTC) by signing export licenses and technical assistance agreement.</w:t>
      </w:r>
    </w:p>
    <w:p w14:paraId="393E9332" w14:textId="77777777" w:rsidR="003C4ABA" w:rsidRDefault="003C4ABA" w:rsidP="003C4ABA">
      <w:pPr>
        <w:shd w:val="clear" w:color="auto" w:fill="FFFFFF"/>
        <w:rPr>
          <w:rFonts w:ascii="Times New Roman" w:hAnsi="Times New Roman" w:cs="Times New Roman"/>
          <w:color w:val="414141"/>
          <w:sz w:val="24"/>
          <w:szCs w:val="24"/>
        </w:rPr>
      </w:pPr>
      <w:r>
        <w:rPr>
          <w:rFonts w:ascii="Arial" w:hAnsi="Arial" w:cs="Arial"/>
          <w:color w:val="414141"/>
          <w:sz w:val="20"/>
          <w:szCs w:val="20"/>
        </w:rPr>
        <w:t> </w:t>
      </w:r>
    </w:p>
    <w:p w14:paraId="30A1CA2B" w14:textId="77777777" w:rsidR="003C4ABA" w:rsidRDefault="003C4ABA" w:rsidP="003C4ABA">
      <w:pPr>
        <w:shd w:val="clear" w:color="auto" w:fill="FFFFFF"/>
        <w:rPr>
          <w:rFonts w:ascii="Times New Roman" w:hAnsi="Times New Roman" w:cs="Times New Roman"/>
          <w:color w:val="414141"/>
          <w:sz w:val="24"/>
          <w:szCs w:val="24"/>
        </w:rPr>
      </w:pPr>
      <w:r>
        <w:rPr>
          <w:rFonts w:ascii="Arial" w:hAnsi="Arial" w:cs="Arial"/>
          <w:b/>
          <w:bCs/>
          <w:color w:val="414141"/>
          <w:sz w:val="20"/>
          <w:szCs w:val="20"/>
        </w:rPr>
        <w:t> </w:t>
      </w:r>
    </w:p>
    <w:p w14:paraId="49D5A7C4" w14:textId="77777777" w:rsidR="003C4ABA" w:rsidRDefault="003C4ABA" w:rsidP="003C4ABA">
      <w:pPr>
        <w:shd w:val="clear" w:color="auto" w:fill="FFFFFF"/>
        <w:rPr>
          <w:rFonts w:ascii="Arial" w:hAnsi="Arial" w:cs="Arial"/>
          <w:color w:val="414141"/>
          <w:sz w:val="21"/>
          <w:szCs w:val="21"/>
        </w:rPr>
      </w:pPr>
      <w:r>
        <w:rPr>
          <w:rFonts w:ascii="Arial" w:hAnsi="Arial" w:cs="Arial"/>
          <w:b/>
          <w:bCs/>
          <w:color w:val="414141"/>
          <w:sz w:val="20"/>
          <w:szCs w:val="20"/>
        </w:rPr>
        <w:t>JOB RESPONSIBILITIES</w:t>
      </w:r>
    </w:p>
    <w:p w14:paraId="2491E35F" w14:textId="77777777" w:rsidR="003C4ABA" w:rsidRDefault="003C4ABA" w:rsidP="003C4ABA">
      <w:pPr>
        <w:shd w:val="clear" w:color="auto" w:fill="FFFFFF"/>
        <w:rPr>
          <w:rFonts w:ascii="Times New Roman" w:hAnsi="Times New Roman" w:cs="Times New Roman"/>
          <w:color w:val="414141"/>
          <w:sz w:val="24"/>
          <w:szCs w:val="24"/>
        </w:rPr>
      </w:pPr>
      <w:r>
        <w:rPr>
          <w:rFonts w:ascii="Arial" w:hAnsi="Arial" w:cs="Arial"/>
          <w:b/>
          <w:bCs/>
          <w:color w:val="414141"/>
          <w:sz w:val="20"/>
          <w:szCs w:val="20"/>
        </w:rPr>
        <w:t> Please review and provide feedback, if needed:</w:t>
      </w:r>
    </w:p>
    <w:p w14:paraId="0BCC6CD6" w14:textId="77777777" w:rsidR="003C4ABA" w:rsidRDefault="003C4ABA" w:rsidP="003C4ABA">
      <w:pPr>
        <w:numPr>
          <w:ilvl w:val="0"/>
          <w:numId w:val="2"/>
        </w:numPr>
        <w:shd w:val="clear" w:color="auto" w:fill="FFFFFF"/>
        <w:spacing w:before="100" w:beforeAutospacing="1" w:after="100" w:afterAutospacing="1"/>
        <w:rPr>
          <w:rFonts w:ascii="Arial" w:eastAsia="Times New Roman" w:hAnsi="Arial" w:cs="Arial"/>
          <w:color w:val="414141"/>
          <w:sz w:val="21"/>
          <w:szCs w:val="21"/>
        </w:rPr>
      </w:pPr>
      <w:r>
        <w:rPr>
          <w:rFonts w:ascii="Arial" w:eastAsia="Times New Roman" w:hAnsi="Arial" w:cs="Arial"/>
          <w:color w:val="414141"/>
          <w:sz w:val="21"/>
          <w:szCs w:val="21"/>
        </w:rPr>
        <w:t>The Trade Compliance Manager spe</w:t>
      </w:r>
      <w:bookmarkStart w:id="0" w:name="_GoBack"/>
      <w:bookmarkEnd w:id="0"/>
      <w:r>
        <w:rPr>
          <w:rFonts w:ascii="Arial" w:eastAsia="Times New Roman" w:hAnsi="Arial" w:cs="Arial"/>
          <w:color w:val="414141"/>
          <w:sz w:val="21"/>
          <w:szCs w:val="21"/>
        </w:rPr>
        <w:t>cifically will be responsible for administering the company’s import and export compliance programs and working with the company’s Compliance Officers, Legal Department, and the General Manager of the manufacturing facility to implement appropriate controls to ensure the company’s compliance with its legal and regulatory obligations. Developing and export compliance program and manual developing and updating operational policies and standards.</w:t>
      </w:r>
    </w:p>
    <w:p w14:paraId="3C77FF7F" w14:textId="77777777" w:rsidR="003C4ABA" w:rsidRDefault="003C4ABA" w:rsidP="003C4ABA">
      <w:pPr>
        <w:numPr>
          <w:ilvl w:val="0"/>
          <w:numId w:val="2"/>
        </w:numPr>
        <w:shd w:val="clear" w:color="auto" w:fill="FFFFFF"/>
        <w:spacing w:before="100" w:beforeAutospacing="1" w:after="100" w:afterAutospacing="1"/>
        <w:rPr>
          <w:rFonts w:ascii="Arial" w:eastAsia="Times New Roman" w:hAnsi="Arial" w:cs="Arial"/>
          <w:color w:val="414141"/>
          <w:sz w:val="21"/>
          <w:szCs w:val="21"/>
        </w:rPr>
      </w:pPr>
      <w:r>
        <w:rPr>
          <w:rFonts w:ascii="Arial" w:eastAsia="Times New Roman" w:hAnsi="Arial" w:cs="Arial"/>
          <w:color w:val="414141"/>
          <w:sz w:val="21"/>
          <w:szCs w:val="21"/>
        </w:rPr>
        <w:t>Managing the company’s import and export compliance programs.</w:t>
      </w:r>
    </w:p>
    <w:p w14:paraId="629175FD" w14:textId="77777777" w:rsidR="003C4ABA" w:rsidRDefault="003C4ABA" w:rsidP="003C4ABA">
      <w:pPr>
        <w:numPr>
          <w:ilvl w:val="0"/>
          <w:numId w:val="2"/>
        </w:numPr>
        <w:shd w:val="clear" w:color="auto" w:fill="FFFFFF"/>
        <w:spacing w:before="100" w:beforeAutospacing="1" w:after="100" w:afterAutospacing="1"/>
        <w:rPr>
          <w:rFonts w:ascii="Arial" w:eastAsia="Times New Roman" w:hAnsi="Arial" w:cs="Arial"/>
          <w:color w:val="414141"/>
          <w:sz w:val="21"/>
          <w:szCs w:val="21"/>
        </w:rPr>
      </w:pPr>
      <w:r>
        <w:rPr>
          <w:rFonts w:ascii="Arial" w:eastAsia="Times New Roman" w:hAnsi="Arial" w:cs="Arial"/>
          <w:color w:val="414141"/>
          <w:sz w:val="21"/>
          <w:szCs w:val="21"/>
        </w:rPr>
        <w:t>Consulting with internal business units both domestically and internationally, interfacing with freight forwarders, brokers, and regulatory officials to ensure the smooth and compliant handling of all aspects of the company’s international shipments (including export, customs, hazardous materials transportation, ATF requirements).</w:t>
      </w:r>
    </w:p>
    <w:p w14:paraId="0168565D" w14:textId="77777777" w:rsidR="003C4ABA" w:rsidRDefault="003C4ABA" w:rsidP="003C4ABA">
      <w:pPr>
        <w:numPr>
          <w:ilvl w:val="0"/>
          <w:numId w:val="2"/>
        </w:numPr>
        <w:shd w:val="clear" w:color="auto" w:fill="FFFFFF"/>
        <w:spacing w:before="100" w:beforeAutospacing="1" w:after="100" w:afterAutospacing="1"/>
        <w:rPr>
          <w:rFonts w:ascii="Arial" w:eastAsia="Times New Roman" w:hAnsi="Arial" w:cs="Arial"/>
          <w:color w:val="414141"/>
          <w:sz w:val="21"/>
          <w:szCs w:val="21"/>
        </w:rPr>
      </w:pPr>
      <w:r>
        <w:rPr>
          <w:rFonts w:ascii="Arial" w:eastAsia="Times New Roman" w:hAnsi="Arial" w:cs="Arial"/>
          <w:color w:val="414141"/>
          <w:sz w:val="21"/>
          <w:szCs w:val="21"/>
        </w:rPr>
        <w:t>Monitoring the import and export of compliance activities of the company’s Operations, Information Technology, Contracting / Procurement, Human Resources, and Logistics departments.</w:t>
      </w:r>
    </w:p>
    <w:p w14:paraId="1AC5CD08" w14:textId="77777777" w:rsidR="003C4ABA" w:rsidRDefault="003C4ABA" w:rsidP="003C4ABA">
      <w:pPr>
        <w:numPr>
          <w:ilvl w:val="0"/>
          <w:numId w:val="2"/>
        </w:numPr>
        <w:shd w:val="clear" w:color="auto" w:fill="FFFFFF"/>
        <w:spacing w:before="100" w:beforeAutospacing="1" w:after="100" w:afterAutospacing="1"/>
        <w:rPr>
          <w:rFonts w:ascii="Arial" w:eastAsia="Times New Roman" w:hAnsi="Arial" w:cs="Arial"/>
          <w:color w:val="414141"/>
          <w:sz w:val="21"/>
          <w:szCs w:val="21"/>
        </w:rPr>
      </w:pPr>
      <w:r>
        <w:rPr>
          <w:rFonts w:ascii="Arial" w:eastAsia="Times New Roman" w:hAnsi="Arial" w:cs="Arial"/>
          <w:color w:val="414141"/>
          <w:sz w:val="21"/>
          <w:szCs w:val="21"/>
        </w:rPr>
        <w:t>Interacting with the company’s suppliers to ensure proper import and export procedure are followed, and training of company employees on import and export compliance obligations.</w:t>
      </w:r>
    </w:p>
    <w:p w14:paraId="31577BEF" w14:textId="77777777" w:rsidR="003C4ABA" w:rsidRDefault="003C4ABA" w:rsidP="003C4ABA">
      <w:pPr>
        <w:numPr>
          <w:ilvl w:val="0"/>
          <w:numId w:val="2"/>
        </w:numPr>
        <w:shd w:val="clear" w:color="auto" w:fill="FFFFFF"/>
        <w:spacing w:before="100" w:beforeAutospacing="1" w:after="100" w:afterAutospacing="1"/>
        <w:rPr>
          <w:rFonts w:ascii="Arial" w:eastAsia="Times New Roman" w:hAnsi="Arial" w:cs="Arial"/>
          <w:color w:val="414141"/>
          <w:sz w:val="21"/>
          <w:szCs w:val="21"/>
        </w:rPr>
      </w:pPr>
      <w:r>
        <w:rPr>
          <w:rFonts w:ascii="Arial" w:eastAsia="Times New Roman" w:hAnsi="Arial" w:cs="Arial"/>
          <w:color w:val="414141"/>
          <w:sz w:val="21"/>
          <w:szCs w:val="21"/>
        </w:rPr>
        <w:t>Maintain an Import and Export control Database and Tracking System for management of licenses, agreements, correspondence and training.</w:t>
      </w:r>
    </w:p>
    <w:p w14:paraId="043A3E81" w14:textId="77777777" w:rsidR="003C4ABA" w:rsidRDefault="003C4ABA" w:rsidP="003C4ABA">
      <w:pPr>
        <w:numPr>
          <w:ilvl w:val="0"/>
          <w:numId w:val="2"/>
        </w:numPr>
        <w:shd w:val="clear" w:color="auto" w:fill="FFFFFF"/>
        <w:spacing w:before="100" w:beforeAutospacing="1" w:after="100" w:afterAutospacing="1"/>
        <w:rPr>
          <w:rFonts w:ascii="Arial" w:eastAsia="Times New Roman" w:hAnsi="Arial" w:cs="Arial"/>
          <w:color w:val="414141"/>
          <w:sz w:val="21"/>
          <w:szCs w:val="21"/>
        </w:rPr>
      </w:pPr>
      <w:r>
        <w:rPr>
          <w:rFonts w:ascii="Arial" w:eastAsia="Times New Roman" w:hAnsi="Arial" w:cs="Arial"/>
          <w:color w:val="414141"/>
          <w:sz w:val="21"/>
          <w:szCs w:val="21"/>
        </w:rPr>
        <w:t>Conduct and participate in internal export compliance audits.</w:t>
      </w:r>
    </w:p>
    <w:p w14:paraId="497C9F4F" w14:textId="77777777" w:rsidR="003C4ABA" w:rsidRDefault="003C4ABA" w:rsidP="003C4ABA">
      <w:pPr>
        <w:numPr>
          <w:ilvl w:val="0"/>
          <w:numId w:val="2"/>
        </w:numPr>
        <w:shd w:val="clear" w:color="auto" w:fill="FFFFFF"/>
        <w:spacing w:before="100" w:beforeAutospacing="1" w:after="100" w:afterAutospacing="1"/>
        <w:rPr>
          <w:rFonts w:ascii="Arial" w:eastAsia="Times New Roman" w:hAnsi="Arial" w:cs="Arial"/>
          <w:color w:val="414141"/>
          <w:sz w:val="21"/>
          <w:szCs w:val="21"/>
        </w:rPr>
      </w:pPr>
      <w:r>
        <w:rPr>
          <w:rFonts w:ascii="Arial" w:eastAsia="Times New Roman" w:hAnsi="Arial" w:cs="Arial"/>
          <w:color w:val="414141"/>
          <w:sz w:val="21"/>
          <w:szCs w:val="21"/>
        </w:rPr>
        <w:t>Investigate potential non-compliance, report findings to senior management and prepare voluntary disclosures, in coordination with outside counsel.</w:t>
      </w:r>
    </w:p>
    <w:p w14:paraId="4CF883FC" w14:textId="77777777" w:rsidR="003C4ABA" w:rsidRDefault="003C4ABA" w:rsidP="003C4ABA">
      <w:pPr>
        <w:numPr>
          <w:ilvl w:val="0"/>
          <w:numId w:val="2"/>
        </w:numPr>
        <w:shd w:val="clear" w:color="auto" w:fill="FFFFFF"/>
        <w:spacing w:before="100" w:beforeAutospacing="1" w:after="100" w:afterAutospacing="1"/>
        <w:rPr>
          <w:rFonts w:ascii="Arial" w:eastAsia="Times New Roman" w:hAnsi="Arial" w:cs="Arial"/>
          <w:color w:val="414141"/>
          <w:sz w:val="21"/>
          <w:szCs w:val="21"/>
        </w:rPr>
      </w:pPr>
      <w:r>
        <w:rPr>
          <w:rFonts w:ascii="Arial" w:eastAsia="Times New Roman" w:hAnsi="Arial" w:cs="Arial"/>
          <w:color w:val="414141"/>
          <w:sz w:val="21"/>
          <w:szCs w:val="21"/>
        </w:rPr>
        <w:t>Direct corrective actions as necessary to follow compliance.</w:t>
      </w:r>
    </w:p>
    <w:p w14:paraId="74EC3A74" w14:textId="77777777" w:rsidR="003C4ABA" w:rsidRDefault="003C4ABA" w:rsidP="003C4ABA">
      <w:pPr>
        <w:numPr>
          <w:ilvl w:val="0"/>
          <w:numId w:val="2"/>
        </w:numPr>
        <w:shd w:val="clear" w:color="auto" w:fill="FFFFFF"/>
        <w:spacing w:before="100" w:beforeAutospacing="1" w:after="100" w:afterAutospacing="1"/>
        <w:rPr>
          <w:rFonts w:ascii="Arial" w:eastAsia="Times New Roman" w:hAnsi="Arial" w:cs="Arial"/>
          <w:color w:val="414141"/>
          <w:sz w:val="21"/>
          <w:szCs w:val="21"/>
        </w:rPr>
      </w:pPr>
      <w:r>
        <w:rPr>
          <w:rFonts w:ascii="Arial" w:eastAsia="Times New Roman" w:hAnsi="Arial" w:cs="Arial"/>
          <w:color w:val="414141"/>
          <w:sz w:val="21"/>
          <w:szCs w:val="21"/>
        </w:rPr>
        <w:t>Contributes to process and policy improvements</w:t>
      </w:r>
    </w:p>
    <w:p w14:paraId="258B612A" w14:textId="77777777" w:rsidR="003C4ABA" w:rsidRDefault="003C4ABA" w:rsidP="003C4ABA">
      <w:pPr>
        <w:numPr>
          <w:ilvl w:val="0"/>
          <w:numId w:val="2"/>
        </w:numPr>
        <w:shd w:val="clear" w:color="auto" w:fill="FFFFFF"/>
        <w:spacing w:before="100" w:beforeAutospacing="1" w:after="100" w:afterAutospacing="1"/>
        <w:rPr>
          <w:rFonts w:ascii="Arial" w:eastAsia="Times New Roman" w:hAnsi="Arial" w:cs="Arial"/>
          <w:color w:val="414141"/>
          <w:sz w:val="21"/>
          <w:szCs w:val="21"/>
        </w:rPr>
      </w:pPr>
      <w:r>
        <w:rPr>
          <w:rFonts w:ascii="Arial" w:eastAsia="Times New Roman" w:hAnsi="Arial" w:cs="Arial"/>
          <w:color w:val="414141"/>
          <w:sz w:val="21"/>
          <w:szCs w:val="21"/>
        </w:rPr>
        <w:t>Performs other duties as assigned.</w:t>
      </w:r>
    </w:p>
    <w:p w14:paraId="6F1B46D2" w14:textId="77777777" w:rsidR="003C4ABA" w:rsidRDefault="003C4ABA" w:rsidP="003C4ABA">
      <w:pPr>
        <w:shd w:val="clear" w:color="auto" w:fill="FFFFFF"/>
        <w:rPr>
          <w:rFonts w:ascii="Times New Roman" w:hAnsi="Times New Roman" w:cs="Times New Roman"/>
          <w:color w:val="414141"/>
          <w:sz w:val="24"/>
          <w:szCs w:val="24"/>
        </w:rPr>
      </w:pPr>
      <w:r>
        <w:rPr>
          <w:rFonts w:ascii="Arial" w:hAnsi="Arial" w:cs="Arial"/>
          <w:color w:val="414141"/>
          <w:sz w:val="20"/>
          <w:szCs w:val="20"/>
        </w:rPr>
        <w:t> </w:t>
      </w:r>
    </w:p>
    <w:p w14:paraId="0478D9D5" w14:textId="77777777" w:rsidR="003C4ABA" w:rsidRDefault="003C4ABA" w:rsidP="003C4ABA">
      <w:pPr>
        <w:shd w:val="clear" w:color="auto" w:fill="FFFFFF"/>
        <w:rPr>
          <w:rFonts w:ascii="Times New Roman" w:hAnsi="Times New Roman" w:cs="Times New Roman"/>
          <w:color w:val="414141"/>
          <w:sz w:val="24"/>
          <w:szCs w:val="24"/>
        </w:rPr>
      </w:pPr>
      <w:r>
        <w:rPr>
          <w:rFonts w:ascii="Arial" w:hAnsi="Arial" w:cs="Arial"/>
          <w:b/>
          <w:bCs/>
          <w:color w:val="414141"/>
          <w:sz w:val="20"/>
          <w:szCs w:val="20"/>
        </w:rPr>
        <w:t>ESSENTIAL KNOWLEDGE, SKILLS AND ABILITIES</w:t>
      </w:r>
    </w:p>
    <w:p w14:paraId="2B497774" w14:textId="77777777" w:rsidR="003C4ABA" w:rsidRDefault="003C4ABA" w:rsidP="003C4ABA">
      <w:pPr>
        <w:shd w:val="clear" w:color="auto" w:fill="FFFFFF"/>
        <w:rPr>
          <w:rFonts w:ascii="Times New Roman" w:hAnsi="Times New Roman" w:cs="Times New Roman"/>
          <w:color w:val="414141"/>
          <w:sz w:val="24"/>
          <w:szCs w:val="24"/>
        </w:rPr>
      </w:pPr>
      <w:r>
        <w:rPr>
          <w:rFonts w:ascii="Arial" w:hAnsi="Arial" w:cs="Arial"/>
          <w:color w:val="414141"/>
          <w:sz w:val="20"/>
          <w:szCs w:val="20"/>
        </w:rPr>
        <w:t> </w:t>
      </w:r>
    </w:p>
    <w:p w14:paraId="3C786406" w14:textId="77777777" w:rsidR="003C4ABA" w:rsidRDefault="003C4ABA" w:rsidP="003C4ABA">
      <w:pPr>
        <w:shd w:val="clear" w:color="auto" w:fill="FFFFFF"/>
        <w:rPr>
          <w:rFonts w:ascii="Times New Roman" w:hAnsi="Times New Roman" w:cs="Times New Roman"/>
          <w:color w:val="414141"/>
          <w:sz w:val="24"/>
          <w:szCs w:val="24"/>
        </w:rPr>
      </w:pPr>
      <w:r>
        <w:rPr>
          <w:rFonts w:ascii="Arial" w:hAnsi="Arial" w:cs="Arial"/>
          <w:b/>
          <w:bCs/>
          <w:color w:val="414141"/>
          <w:sz w:val="20"/>
          <w:szCs w:val="20"/>
        </w:rPr>
        <w:t>Education:</w:t>
      </w:r>
    </w:p>
    <w:p w14:paraId="71A20D92" w14:textId="77777777" w:rsidR="003C4ABA" w:rsidRDefault="003C4ABA" w:rsidP="003C4ABA">
      <w:pPr>
        <w:numPr>
          <w:ilvl w:val="0"/>
          <w:numId w:val="3"/>
        </w:numPr>
        <w:shd w:val="clear" w:color="auto" w:fill="FFFFFF"/>
        <w:spacing w:before="100" w:beforeAutospacing="1" w:after="100" w:afterAutospacing="1"/>
        <w:rPr>
          <w:rFonts w:ascii="Arial" w:eastAsia="Times New Roman" w:hAnsi="Arial" w:cs="Arial"/>
          <w:color w:val="414141"/>
          <w:sz w:val="21"/>
          <w:szCs w:val="21"/>
        </w:rPr>
      </w:pPr>
      <w:r>
        <w:rPr>
          <w:rFonts w:ascii="Arial" w:eastAsia="Times New Roman" w:hAnsi="Arial" w:cs="Arial"/>
          <w:color w:val="414141"/>
          <w:sz w:val="21"/>
          <w:szCs w:val="21"/>
        </w:rPr>
        <w:t>Bachelor’s degree with 8-10 years related work experience that includes experience with ITAR export licensing and compliance.</w:t>
      </w:r>
    </w:p>
    <w:p w14:paraId="70EFA09C" w14:textId="77777777" w:rsidR="003C4ABA" w:rsidRDefault="003C4ABA" w:rsidP="003C4ABA">
      <w:pPr>
        <w:numPr>
          <w:ilvl w:val="0"/>
          <w:numId w:val="3"/>
        </w:numPr>
        <w:shd w:val="clear" w:color="auto" w:fill="FFFFFF"/>
        <w:spacing w:before="100" w:beforeAutospacing="1" w:after="100" w:afterAutospacing="1"/>
        <w:rPr>
          <w:rFonts w:ascii="Arial" w:eastAsia="Times New Roman" w:hAnsi="Arial" w:cs="Arial"/>
          <w:color w:val="414141"/>
          <w:sz w:val="21"/>
          <w:szCs w:val="21"/>
        </w:rPr>
      </w:pPr>
      <w:r>
        <w:rPr>
          <w:rFonts w:ascii="Arial" w:eastAsia="Times New Roman" w:hAnsi="Arial" w:cs="Arial"/>
          <w:color w:val="414141"/>
          <w:sz w:val="21"/>
          <w:szCs w:val="21"/>
        </w:rPr>
        <w:t>Preferred Master’s degree</w:t>
      </w:r>
    </w:p>
    <w:p w14:paraId="33F16334" w14:textId="77777777" w:rsidR="003C4ABA" w:rsidRDefault="003C4ABA" w:rsidP="003C4ABA">
      <w:pPr>
        <w:shd w:val="clear" w:color="auto" w:fill="FFFFFF"/>
        <w:ind w:left="720"/>
        <w:rPr>
          <w:rFonts w:ascii="Times New Roman" w:hAnsi="Times New Roman" w:cs="Times New Roman"/>
          <w:color w:val="414141"/>
          <w:sz w:val="24"/>
          <w:szCs w:val="24"/>
        </w:rPr>
      </w:pPr>
      <w:r>
        <w:rPr>
          <w:rFonts w:ascii="Arial" w:hAnsi="Arial" w:cs="Arial"/>
          <w:color w:val="414141"/>
          <w:sz w:val="20"/>
          <w:szCs w:val="20"/>
        </w:rPr>
        <w:t> </w:t>
      </w:r>
    </w:p>
    <w:p w14:paraId="4E779656" w14:textId="77777777" w:rsidR="003C4ABA" w:rsidRDefault="003C4ABA" w:rsidP="003C4ABA">
      <w:pPr>
        <w:shd w:val="clear" w:color="auto" w:fill="FFFFFF"/>
        <w:rPr>
          <w:rFonts w:ascii="Times New Roman" w:hAnsi="Times New Roman" w:cs="Times New Roman"/>
          <w:color w:val="414141"/>
          <w:sz w:val="24"/>
          <w:szCs w:val="24"/>
        </w:rPr>
      </w:pPr>
      <w:r>
        <w:rPr>
          <w:rFonts w:ascii="Arial" w:hAnsi="Arial" w:cs="Arial"/>
          <w:b/>
          <w:bCs/>
          <w:color w:val="414141"/>
          <w:sz w:val="20"/>
          <w:szCs w:val="20"/>
        </w:rPr>
        <w:t>Experience: </w:t>
      </w:r>
    </w:p>
    <w:p w14:paraId="5CCF2FEA" w14:textId="77777777" w:rsidR="003C4ABA" w:rsidRDefault="003C4ABA" w:rsidP="003C4ABA">
      <w:pPr>
        <w:numPr>
          <w:ilvl w:val="0"/>
          <w:numId w:val="4"/>
        </w:numPr>
        <w:shd w:val="clear" w:color="auto" w:fill="FFFFFF"/>
        <w:spacing w:before="100" w:beforeAutospacing="1" w:after="100" w:afterAutospacing="1"/>
        <w:rPr>
          <w:rFonts w:ascii="Arial" w:eastAsia="Times New Roman" w:hAnsi="Arial" w:cs="Arial"/>
          <w:color w:val="414141"/>
          <w:sz w:val="21"/>
          <w:szCs w:val="21"/>
        </w:rPr>
      </w:pPr>
      <w:r>
        <w:rPr>
          <w:rFonts w:ascii="Arial" w:eastAsia="Times New Roman" w:hAnsi="Arial" w:cs="Arial"/>
          <w:color w:val="414141"/>
          <w:sz w:val="21"/>
          <w:szCs w:val="21"/>
        </w:rPr>
        <w:lastRenderedPageBreak/>
        <w:t>Experience managing government contracts subject to ITAR is required.</w:t>
      </w:r>
    </w:p>
    <w:p w14:paraId="136E1993" w14:textId="77777777" w:rsidR="003C4ABA" w:rsidRDefault="003C4ABA" w:rsidP="003C4ABA">
      <w:pPr>
        <w:numPr>
          <w:ilvl w:val="0"/>
          <w:numId w:val="4"/>
        </w:numPr>
        <w:shd w:val="clear" w:color="auto" w:fill="FFFFFF"/>
        <w:spacing w:before="100" w:beforeAutospacing="1" w:after="100" w:afterAutospacing="1"/>
        <w:rPr>
          <w:rFonts w:ascii="Arial" w:eastAsia="Times New Roman" w:hAnsi="Arial" w:cs="Arial"/>
          <w:color w:val="414141"/>
          <w:sz w:val="21"/>
          <w:szCs w:val="21"/>
        </w:rPr>
      </w:pPr>
      <w:r>
        <w:rPr>
          <w:rFonts w:ascii="Arial" w:eastAsia="Times New Roman" w:hAnsi="Arial" w:cs="Arial"/>
          <w:color w:val="414141"/>
          <w:sz w:val="21"/>
          <w:szCs w:val="21"/>
        </w:rPr>
        <w:t>Previous experience as an Empowered Official is desired.</w:t>
      </w:r>
    </w:p>
    <w:p w14:paraId="01D7CFA8" w14:textId="77777777" w:rsidR="003C4ABA" w:rsidRDefault="003C4ABA" w:rsidP="003C4ABA">
      <w:pPr>
        <w:numPr>
          <w:ilvl w:val="0"/>
          <w:numId w:val="4"/>
        </w:numPr>
        <w:shd w:val="clear" w:color="auto" w:fill="FFFFFF"/>
        <w:spacing w:before="100" w:beforeAutospacing="1" w:after="100" w:afterAutospacing="1"/>
        <w:rPr>
          <w:rFonts w:ascii="Arial" w:eastAsia="Times New Roman" w:hAnsi="Arial" w:cs="Arial"/>
          <w:color w:val="414141"/>
          <w:sz w:val="21"/>
          <w:szCs w:val="21"/>
        </w:rPr>
      </w:pPr>
      <w:r>
        <w:rPr>
          <w:rFonts w:ascii="Arial" w:eastAsia="Times New Roman" w:hAnsi="Arial" w:cs="Arial"/>
          <w:color w:val="414141"/>
          <w:sz w:val="21"/>
          <w:szCs w:val="21"/>
        </w:rPr>
        <w:t>US person mandatory due to access to controlled information.</w:t>
      </w:r>
    </w:p>
    <w:p w14:paraId="4F461CCC" w14:textId="77777777" w:rsidR="003C4ABA" w:rsidRDefault="003C4ABA" w:rsidP="003C4ABA">
      <w:pPr>
        <w:numPr>
          <w:ilvl w:val="0"/>
          <w:numId w:val="4"/>
        </w:numPr>
        <w:shd w:val="clear" w:color="auto" w:fill="FFFFFF"/>
        <w:spacing w:before="100" w:beforeAutospacing="1" w:after="100" w:afterAutospacing="1"/>
        <w:rPr>
          <w:rFonts w:ascii="Arial" w:eastAsia="Times New Roman" w:hAnsi="Arial" w:cs="Arial"/>
          <w:color w:val="414141"/>
          <w:sz w:val="21"/>
          <w:szCs w:val="21"/>
        </w:rPr>
      </w:pPr>
      <w:r>
        <w:rPr>
          <w:rFonts w:ascii="Arial" w:eastAsia="Times New Roman" w:hAnsi="Arial" w:cs="Arial"/>
          <w:color w:val="414141"/>
          <w:sz w:val="21"/>
          <w:szCs w:val="21"/>
        </w:rPr>
        <w:t>Background in import / export regulations (ITAR, EAR, and other), compliance, classifications, licensing and exemptions, ATF regulations, Technical Assistance Agreements (TAAs), commodity jurisdiction requests and Technology Control Plans.</w:t>
      </w:r>
    </w:p>
    <w:p w14:paraId="4FCBA3DD" w14:textId="77777777" w:rsidR="003C4ABA" w:rsidRDefault="003C4ABA" w:rsidP="003C4ABA">
      <w:pPr>
        <w:numPr>
          <w:ilvl w:val="0"/>
          <w:numId w:val="4"/>
        </w:numPr>
        <w:shd w:val="clear" w:color="auto" w:fill="FFFFFF"/>
        <w:spacing w:before="100" w:beforeAutospacing="1" w:after="100" w:afterAutospacing="1"/>
        <w:rPr>
          <w:rFonts w:ascii="Arial" w:eastAsia="Times New Roman" w:hAnsi="Arial" w:cs="Arial"/>
          <w:color w:val="414141"/>
          <w:sz w:val="21"/>
          <w:szCs w:val="21"/>
        </w:rPr>
      </w:pPr>
      <w:r>
        <w:rPr>
          <w:rFonts w:ascii="Arial" w:eastAsia="Times New Roman" w:hAnsi="Arial" w:cs="Arial"/>
          <w:color w:val="414141"/>
          <w:sz w:val="21"/>
          <w:szCs w:val="21"/>
        </w:rPr>
        <w:t>Certified export compliance officers and/or licensed customs broker preferred.</w:t>
      </w:r>
    </w:p>
    <w:p w14:paraId="525A3963" w14:textId="77777777" w:rsidR="003C4ABA" w:rsidRDefault="003C4ABA" w:rsidP="003C4ABA">
      <w:pPr>
        <w:numPr>
          <w:ilvl w:val="0"/>
          <w:numId w:val="4"/>
        </w:numPr>
        <w:shd w:val="clear" w:color="auto" w:fill="FFFFFF"/>
        <w:spacing w:before="100" w:beforeAutospacing="1" w:after="100" w:afterAutospacing="1"/>
        <w:rPr>
          <w:rFonts w:ascii="Arial" w:eastAsia="Times New Roman" w:hAnsi="Arial" w:cs="Arial"/>
          <w:color w:val="414141"/>
          <w:sz w:val="21"/>
          <w:szCs w:val="21"/>
        </w:rPr>
      </w:pPr>
      <w:r>
        <w:rPr>
          <w:rFonts w:ascii="Arial" w:eastAsia="Times New Roman" w:hAnsi="Arial" w:cs="Arial"/>
          <w:color w:val="414141"/>
          <w:sz w:val="21"/>
          <w:szCs w:val="21"/>
        </w:rPr>
        <w:t>Ability and willingness to become approved to make Automated Export System fillings.</w:t>
      </w:r>
    </w:p>
    <w:p w14:paraId="6A587E94" w14:textId="77777777" w:rsidR="003C4ABA" w:rsidRDefault="003C4ABA" w:rsidP="003C4ABA">
      <w:pPr>
        <w:shd w:val="clear" w:color="auto" w:fill="FFFFFF"/>
        <w:ind w:left="720"/>
        <w:rPr>
          <w:rFonts w:ascii="Times New Roman" w:hAnsi="Times New Roman" w:cs="Times New Roman"/>
          <w:color w:val="414141"/>
          <w:sz w:val="24"/>
          <w:szCs w:val="24"/>
        </w:rPr>
      </w:pPr>
    </w:p>
    <w:p w14:paraId="5FFCD805" w14:textId="77777777" w:rsidR="003C4ABA" w:rsidRDefault="003C4ABA" w:rsidP="003C4ABA">
      <w:pPr>
        <w:shd w:val="clear" w:color="auto" w:fill="FFFFFF"/>
        <w:rPr>
          <w:rFonts w:ascii="Times New Roman" w:hAnsi="Times New Roman" w:cs="Times New Roman"/>
          <w:color w:val="414141"/>
          <w:sz w:val="24"/>
          <w:szCs w:val="24"/>
        </w:rPr>
      </w:pPr>
      <w:r>
        <w:rPr>
          <w:rFonts w:ascii="Arial" w:hAnsi="Arial" w:cs="Arial"/>
          <w:b/>
          <w:bCs/>
          <w:color w:val="414141"/>
          <w:sz w:val="20"/>
          <w:szCs w:val="20"/>
        </w:rPr>
        <w:t>Knowledge, Skills &amp; Abilities: </w:t>
      </w:r>
    </w:p>
    <w:p w14:paraId="01F81302" w14:textId="77777777" w:rsidR="003C4ABA" w:rsidRDefault="003C4ABA" w:rsidP="003C4ABA">
      <w:pPr>
        <w:numPr>
          <w:ilvl w:val="0"/>
          <w:numId w:val="5"/>
        </w:numPr>
        <w:shd w:val="clear" w:color="auto" w:fill="FFFFFF"/>
        <w:spacing w:before="100" w:beforeAutospacing="1" w:after="100" w:afterAutospacing="1"/>
        <w:ind w:left="0"/>
        <w:rPr>
          <w:rFonts w:ascii="Arial" w:hAnsi="Arial" w:cs="Arial"/>
          <w:color w:val="414141"/>
          <w:sz w:val="21"/>
          <w:szCs w:val="21"/>
        </w:rPr>
      </w:pPr>
      <w:r>
        <w:rPr>
          <w:rFonts w:ascii="Arial" w:hAnsi="Arial" w:cs="Arial"/>
          <w:color w:val="414141"/>
          <w:sz w:val="21"/>
          <w:szCs w:val="21"/>
        </w:rPr>
        <w:t>Able to provide advice, counsel and coaching to all level of personnel in interpreting and understanding the compliance policies and procedures.</w:t>
      </w:r>
    </w:p>
    <w:p w14:paraId="24FDE961" w14:textId="77777777" w:rsidR="003C4ABA" w:rsidRDefault="003C4ABA" w:rsidP="003C4ABA">
      <w:pPr>
        <w:numPr>
          <w:ilvl w:val="0"/>
          <w:numId w:val="5"/>
        </w:numPr>
        <w:shd w:val="clear" w:color="auto" w:fill="FFFFFF"/>
        <w:spacing w:before="100" w:beforeAutospacing="1" w:after="100" w:afterAutospacing="1"/>
        <w:ind w:left="0"/>
        <w:rPr>
          <w:rFonts w:ascii="Arial" w:hAnsi="Arial" w:cs="Arial"/>
          <w:color w:val="414141"/>
          <w:sz w:val="21"/>
          <w:szCs w:val="21"/>
        </w:rPr>
      </w:pPr>
      <w:r>
        <w:rPr>
          <w:rFonts w:ascii="Arial" w:hAnsi="Arial" w:cs="Arial"/>
          <w:color w:val="414141"/>
          <w:sz w:val="21"/>
          <w:szCs w:val="21"/>
        </w:rPr>
        <w:t>Demonstrated strong verbal and written communication skills, interpersonal skills, and phone etiquette.</w:t>
      </w:r>
    </w:p>
    <w:p w14:paraId="3BEEE3D1" w14:textId="77777777" w:rsidR="003C4ABA" w:rsidRDefault="003C4ABA" w:rsidP="003C4ABA">
      <w:pPr>
        <w:numPr>
          <w:ilvl w:val="0"/>
          <w:numId w:val="5"/>
        </w:numPr>
        <w:shd w:val="clear" w:color="auto" w:fill="FFFFFF"/>
        <w:spacing w:before="100" w:beforeAutospacing="1" w:after="100" w:afterAutospacing="1"/>
        <w:ind w:left="0"/>
        <w:rPr>
          <w:rFonts w:ascii="Arial" w:hAnsi="Arial" w:cs="Arial"/>
          <w:color w:val="414141"/>
          <w:sz w:val="21"/>
          <w:szCs w:val="21"/>
        </w:rPr>
      </w:pPr>
      <w:r>
        <w:rPr>
          <w:rFonts w:ascii="Arial" w:hAnsi="Arial" w:cs="Arial"/>
          <w:color w:val="414141"/>
          <w:sz w:val="21"/>
          <w:szCs w:val="21"/>
        </w:rPr>
        <w:t>Strong negotiating skills.</w:t>
      </w:r>
    </w:p>
    <w:p w14:paraId="56A68E88" w14:textId="77777777" w:rsidR="003C4ABA" w:rsidRDefault="003C4ABA" w:rsidP="003C4ABA">
      <w:pPr>
        <w:numPr>
          <w:ilvl w:val="0"/>
          <w:numId w:val="5"/>
        </w:numPr>
        <w:shd w:val="clear" w:color="auto" w:fill="FFFFFF"/>
        <w:spacing w:before="100" w:beforeAutospacing="1" w:after="100" w:afterAutospacing="1"/>
        <w:ind w:left="0"/>
        <w:rPr>
          <w:rFonts w:ascii="Arial" w:hAnsi="Arial" w:cs="Arial"/>
          <w:color w:val="414141"/>
          <w:sz w:val="21"/>
          <w:szCs w:val="21"/>
        </w:rPr>
      </w:pPr>
      <w:r>
        <w:rPr>
          <w:rFonts w:ascii="Arial" w:hAnsi="Arial" w:cs="Arial"/>
          <w:color w:val="414141"/>
          <w:sz w:val="21"/>
          <w:szCs w:val="21"/>
        </w:rPr>
        <w:t>Role requires ability to work across multiple functional departments / organizations and globally.</w:t>
      </w:r>
    </w:p>
    <w:p w14:paraId="4EB6EDCB" w14:textId="77777777" w:rsidR="003C4ABA" w:rsidRDefault="003C4ABA" w:rsidP="003C4ABA">
      <w:pPr>
        <w:numPr>
          <w:ilvl w:val="0"/>
          <w:numId w:val="5"/>
        </w:numPr>
        <w:shd w:val="clear" w:color="auto" w:fill="FFFFFF"/>
        <w:spacing w:before="100" w:beforeAutospacing="1" w:after="100" w:afterAutospacing="1"/>
        <w:ind w:left="0"/>
        <w:rPr>
          <w:rFonts w:ascii="Arial" w:hAnsi="Arial" w:cs="Arial"/>
          <w:color w:val="414141"/>
          <w:sz w:val="21"/>
          <w:szCs w:val="21"/>
        </w:rPr>
      </w:pPr>
      <w:r>
        <w:rPr>
          <w:rFonts w:ascii="Arial" w:hAnsi="Arial" w:cs="Arial"/>
          <w:color w:val="414141"/>
          <w:sz w:val="21"/>
          <w:szCs w:val="21"/>
        </w:rPr>
        <w:t>Adept at conducting research into project-related issues and products.</w:t>
      </w:r>
    </w:p>
    <w:p w14:paraId="5ACD5E49" w14:textId="77777777" w:rsidR="003C4ABA" w:rsidRDefault="003C4ABA" w:rsidP="003C4ABA">
      <w:pPr>
        <w:numPr>
          <w:ilvl w:val="0"/>
          <w:numId w:val="5"/>
        </w:numPr>
        <w:shd w:val="clear" w:color="auto" w:fill="FFFFFF"/>
        <w:spacing w:before="100" w:beforeAutospacing="1" w:after="100" w:afterAutospacing="1"/>
        <w:ind w:left="0"/>
        <w:rPr>
          <w:rFonts w:ascii="Arial" w:hAnsi="Arial" w:cs="Arial"/>
          <w:color w:val="414141"/>
          <w:sz w:val="21"/>
          <w:szCs w:val="21"/>
        </w:rPr>
      </w:pPr>
      <w:r>
        <w:rPr>
          <w:rFonts w:ascii="Arial" w:hAnsi="Arial" w:cs="Arial"/>
          <w:color w:val="414141"/>
          <w:sz w:val="21"/>
          <w:szCs w:val="21"/>
        </w:rPr>
        <w:t>Ability to effectively prioritize and execute tasks in a time sensitive environment.</w:t>
      </w:r>
    </w:p>
    <w:p w14:paraId="13A6F2AF" w14:textId="77777777" w:rsidR="003C4ABA" w:rsidRDefault="003C4ABA" w:rsidP="003C4ABA">
      <w:pPr>
        <w:numPr>
          <w:ilvl w:val="0"/>
          <w:numId w:val="5"/>
        </w:numPr>
        <w:shd w:val="clear" w:color="auto" w:fill="FFFFFF"/>
        <w:spacing w:before="100" w:beforeAutospacing="1" w:after="100" w:afterAutospacing="1"/>
        <w:ind w:left="0"/>
        <w:rPr>
          <w:rFonts w:ascii="Arial" w:hAnsi="Arial" w:cs="Arial"/>
          <w:color w:val="414141"/>
          <w:sz w:val="21"/>
          <w:szCs w:val="21"/>
        </w:rPr>
      </w:pPr>
      <w:r>
        <w:rPr>
          <w:rFonts w:ascii="Arial" w:hAnsi="Arial" w:cs="Arial"/>
          <w:color w:val="414141"/>
          <w:sz w:val="21"/>
          <w:szCs w:val="21"/>
        </w:rPr>
        <w:t>Able to work within a team and foster teamwork and trust from both external and internal customers.</w:t>
      </w:r>
    </w:p>
    <w:p w14:paraId="06B8E717" w14:textId="77777777" w:rsidR="003C4ABA" w:rsidRDefault="003C4ABA" w:rsidP="003C4ABA">
      <w:pPr>
        <w:numPr>
          <w:ilvl w:val="0"/>
          <w:numId w:val="5"/>
        </w:numPr>
        <w:shd w:val="clear" w:color="auto" w:fill="FFFFFF"/>
        <w:spacing w:before="100" w:beforeAutospacing="1" w:after="100" w:afterAutospacing="1"/>
        <w:ind w:left="0"/>
        <w:rPr>
          <w:rFonts w:ascii="Arial" w:hAnsi="Arial" w:cs="Arial"/>
          <w:color w:val="414141"/>
          <w:sz w:val="21"/>
          <w:szCs w:val="21"/>
        </w:rPr>
      </w:pPr>
      <w:r>
        <w:rPr>
          <w:rFonts w:ascii="Arial" w:hAnsi="Arial" w:cs="Arial"/>
          <w:color w:val="414141"/>
          <w:sz w:val="21"/>
          <w:szCs w:val="21"/>
        </w:rPr>
        <w:t>Strong organizational, communication and computer skills.</w:t>
      </w:r>
    </w:p>
    <w:p w14:paraId="7E8603B7" w14:textId="77777777" w:rsidR="003C4ABA" w:rsidRDefault="003C4ABA" w:rsidP="003C4ABA">
      <w:pPr>
        <w:shd w:val="clear" w:color="auto" w:fill="FFFFFF"/>
        <w:ind w:left="720"/>
        <w:rPr>
          <w:rFonts w:ascii="Times New Roman" w:hAnsi="Times New Roman" w:cs="Times New Roman"/>
          <w:color w:val="414141"/>
          <w:sz w:val="24"/>
          <w:szCs w:val="24"/>
        </w:rPr>
      </w:pPr>
      <w:r>
        <w:rPr>
          <w:rFonts w:ascii="Arial" w:hAnsi="Arial" w:cs="Arial"/>
          <w:color w:val="414141"/>
          <w:sz w:val="20"/>
          <w:szCs w:val="20"/>
        </w:rPr>
        <w:t> </w:t>
      </w:r>
    </w:p>
    <w:p w14:paraId="764983AE" w14:textId="77777777" w:rsidR="003C4ABA" w:rsidRDefault="003C4ABA" w:rsidP="003C4ABA">
      <w:pPr>
        <w:shd w:val="clear" w:color="auto" w:fill="FFFFFF"/>
        <w:rPr>
          <w:rFonts w:ascii="Times New Roman" w:hAnsi="Times New Roman" w:cs="Times New Roman"/>
          <w:color w:val="414141"/>
          <w:sz w:val="24"/>
          <w:szCs w:val="24"/>
        </w:rPr>
      </w:pPr>
      <w:r>
        <w:rPr>
          <w:rFonts w:ascii="Arial" w:hAnsi="Arial" w:cs="Arial"/>
          <w:color w:val="414141"/>
          <w:sz w:val="20"/>
          <w:szCs w:val="20"/>
        </w:rPr>
        <w:t> </w:t>
      </w:r>
    </w:p>
    <w:p w14:paraId="7D4DA251" w14:textId="77777777" w:rsidR="003C4ABA" w:rsidRDefault="003C4ABA" w:rsidP="003C4ABA">
      <w:pPr>
        <w:shd w:val="clear" w:color="auto" w:fill="FFFFFF"/>
        <w:rPr>
          <w:rFonts w:ascii="Times New Roman" w:hAnsi="Times New Roman" w:cs="Times New Roman"/>
          <w:color w:val="414141"/>
          <w:sz w:val="24"/>
          <w:szCs w:val="24"/>
        </w:rPr>
      </w:pPr>
      <w:r>
        <w:rPr>
          <w:rFonts w:ascii="Arial" w:hAnsi="Arial" w:cs="Arial"/>
          <w:b/>
          <w:bCs/>
          <w:color w:val="414141"/>
          <w:sz w:val="20"/>
          <w:szCs w:val="20"/>
        </w:rPr>
        <w:t>Working Conditions / Environment/ Special Requirements</w:t>
      </w:r>
    </w:p>
    <w:p w14:paraId="26590439" w14:textId="77777777" w:rsidR="003C4ABA" w:rsidRDefault="003C4ABA" w:rsidP="003C4ABA">
      <w:pPr>
        <w:numPr>
          <w:ilvl w:val="0"/>
          <w:numId w:val="6"/>
        </w:numPr>
        <w:shd w:val="clear" w:color="auto" w:fill="FFFFFF"/>
        <w:spacing w:before="100" w:beforeAutospacing="1" w:after="100" w:afterAutospacing="1"/>
        <w:ind w:left="0"/>
        <w:rPr>
          <w:rFonts w:ascii="Times New Roman" w:hAnsi="Times New Roman" w:cs="Times New Roman"/>
          <w:color w:val="414141"/>
          <w:sz w:val="24"/>
          <w:szCs w:val="24"/>
        </w:rPr>
      </w:pPr>
      <w:r>
        <w:rPr>
          <w:rFonts w:ascii="Times New Roman" w:hAnsi="Times New Roman" w:cs="Times New Roman"/>
          <w:color w:val="414141"/>
          <w:sz w:val="24"/>
          <w:szCs w:val="24"/>
        </w:rPr>
        <w:t>Ability to work in a safe professional manner adhering to all regulatory requirements including, OSHA, EPA, State and Federal regulations.</w:t>
      </w:r>
    </w:p>
    <w:p w14:paraId="4003CFDB" w14:textId="77777777" w:rsidR="003C4ABA" w:rsidRDefault="003C4ABA" w:rsidP="003C4ABA">
      <w:pPr>
        <w:numPr>
          <w:ilvl w:val="0"/>
          <w:numId w:val="6"/>
        </w:numPr>
        <w:shd w:val="clear" w:color="auto" w:fill="FFFFFF"/>
        <w:spacing w:before="100" w:beforeAutospacing="1" w:after="100" w:afterAutospacing="1"/>
        <w:ind w:left="0"/>
        <w:rPr>
          <w:rFonts w:ascii="Times New Roman" w:hAnsi="Times New Roman" w:cs="Times New Roman"/>
          <w:color w:val="414141"/>
          <w:sz w:val="24"/>
          <w:szCs w:val="24"/>
        </w:rPr>
      </w:pPr>
      <w:r>
        <w:rPr>
          <w:rFonts w:ascii="Times New Roman" w:hAnsi="Times New Roman" w:cs="Times New Roman"/>
          <w:color w:val="414141"/>
          <w:sz w:val="24"/>
          <w:szCs w:val="24"/>
        </w:rPr>
        <w:t>Employees will be subject to the random drug and alcohol testing under DoD regulations. </w:t>
      </w:r>
    </w:p>
    <w:p w14:paraId="6D49D388" w14:textId="77777777" w:rsidR="003C4ABA" w:rsidRDefault="003C4ABA" w:rsidP="003C4ABA">
      <w:pPr>
        <w:numPr>
          <w:ilvl w:val="0"/>
          <w:numId w:val="6"/>
        </w:numPr>
        <w:shd w:val="clear" w:color="auto" w:fill="FFFFFF"/>
        <w:spacing w:before="100" w:beforeAutospacing="1" w:after="100" w:afterAutospacing="1"/>
        <w:ind w:left="0"/>
        <w:rPr>
          <w:rFonts w:ascii="Times New Roman" w:hAnsi="Times New Roman" w:cs="Times New Roman"/>
          <w:color w:val="414141"/>
          <w:sz w:val="24"/>
          <w:szCs w:val="24"/>
        </w:rPr>
      </w:pPr>
      <w:r>
        <w:rPr>
          <w:rFonts w:ascii="Times New Roman" w:hAnsi="Times New Roman" w:cs="Times New Roman"/>
          <w:color w:val="414141"/>
          <w:sz w:val="24"/>
          <w:szCs w:val="24"/>
        </w:rPr>
        <w:t>Position is in Jacksonville FL. With an option to work from home/Hybrid.</w:t>
      </w:r>
    </w:p>
    <w:p w14:paraId="4444F37B" w14:textId="77777777" w:rsidR="003C4ABA" w:rsidRDefault="003C4ABA" w:rsidP="003C4ABA">
      <w:pPr>
        <w:shd w:val="clear" w:color="auto" w:fill="FFFFFF"/>
        <w:rPr>
          <w:rFonts w:ascii="Times New Roman" w:hAnsi="Times New Roman" w:cs="Times New Roman"/>
          <w:color w:val="414141"/>
          <w:sz w:val="24"/>
          <w:szCs w:val="24"/>
        </w:rPr>
      </w:pPr>
      <w:r>
        <w:rPr>
          <w:rFonts w:ascii="Arial" w:hAnsi="Arial" w:cs="Arial"/>
          <w:b/>
          <w:bCs/>
          <w:color w:val="414141"/>
          <w:sz w:val="20"/>
          <w:szCs w:val="20"/>
        </w:rPr>
        <w:t> </w:t>
      </w:r>
    </w:p>
    <w:p w14:paraId="243D7EE4" w14:textId="77777777" w:rsidR="003C4ABA" w:rsidRDefault="003C4ABA" w:rsidP="003C4ABA">
      <w:pPr>
        <w:shd w:val="clear" w:color="auto" w:fill="FFFFFF"/>
        <w:rPr>
          <w:rFonts w:ascii="Times New Roman" w:hAnsi="Times New Roman" w:cs="Times New Roman"/>
          <w:color w:val="414141"/>
          <w:sz w:val="24"/>
          <w:szCs w:val="24"/>
        </w:rPr>
      </w:pPr>
      <w:r>
        <w:rPr>
          <w:rFonts w:ascii="Arial" w:hAnsi="Arial" w:cs="Arial"/>
          <w:b/>
          <w:bCs/>
          <w:color w:val="414141"/>
          <w:sz w:val="20"/>
          <w:szCs w:val="20"/>
        </w:rPr>
        <w:t> </w:t>
      </w:r>
    </w:p>
    <w:p w14:paraId="6639B60F" w14:textId="77777777" w:rsidR="003C4ABA" w:rsidRDefault="003C4ABA" w:rsidP="003C4ABA">
      <w:pPr>
        <w:shd w:val="clear" w:color="auto" w:fill="FFFFFF"/>
        <w:rPr>
          <w:rFonts w:ascii="Times New Roman" w:hAnsi="Times New Roman" w:cs="Times New Roman"/>
          <w:color w:val="414141"/>
          <w:sz w:val="24"/>
          <w:szCs w:val="24"/>
        </w:rPr>
      </w:pPr>
      <w:r>
        <w:rPr>
          <w:rFonts w:ascii="Arial" w:hAnsi="Arial" w:cs="Arial"/>
          <w:b/>
          <w:bCs/>
          <w:color w:val="414141"/>
          <w:sz w:val="20"/>
          <w:szCs w:val="20"/>
        </w:rPr>
        <w:t>GENERAL COMMITMENT FOR ALL EMPLOYEES</w:t>
      </w:r>
    </w:p>
    <w:p w14:paraId="4F0A575B" w14:textId="77777777" w:rsidR="003C4ABA" w:rsidRDefault="003C4ABA" w:rsidP="003C4ABA">
      <w:pPr>
        <w:numPr>
          <w:ilvl w:val="0"/>
          <w:numId w:val="7"/>
        </w:numPr>
        <w:shd w:val="clear" w:color="auto" w:fill="FFFFFF"/>
        <w:spacing w:before="100" w:beforeAutospacing="1" w:after="100" w:afterAutospacing="1"/>
        <w:ind w:left="0"/>
        <w:rPr>
          <w:rFonts w:ascii="Arial" w:hAnsi="Arial" w:cs="Arial"/>
          <w:color w:val="414141"/>
          <w:sz w:val="21"/>
          <w:szCs w:val="21"/>
        </w:rPr>
      </w:pPr>
      <w:r>
        <w:rPr>
          <w:rFonts w:ascii="Arial" w:hAnsi="Arial" w:cs="Arial"/>
          <w:color w:val="414141"/>
          <w:sz w:val="21"/>
          <w:szCs w:val="21"/>
        </w:rPr>
        <w:t>Commitment to company values and complies with department norms, policies, directives, and procedures.</w:t>
      </w:r>
    </w:p>
    <w:p w14:paraId="5AC62C34" w14:textId="77777777" w:rsidR="003C4ABA" w:rsidRDefault="003C4ABA" w:rsidP="003C4ABA">
      <w:pPr>
        <w:numPr>
          <w:ilvl w:val="0"/>
          <w:numId w:val="7"/>
        </w:numPr>
        <w:shd w:val="clear" w:color="auto" w:fill="FFFFFF"/>
        <w:spacing w:before="100" w:beforeAutospacing="1" w:after="100" w:afterAutospacing="1"/>
        <w:ind w:left="0"/>
        <w:rPr>
          <w:rFonts w:ascii="Arial" w:hAnsi="Arial" w:cs="Arial"/>
          <w:color w:val="414141"/>
          <w:sz w:val="21"/>
          <w:szCs w:val="21"/>
        </w:rPr>
      </w:pPr>
      <w:r>
        <w:rPr>
          <w:rFonts w:ascii="Arial" w:hAnsi="Arial" w:cs="Arial"/>
          <w:color w:val="414141"/>
          <w:sz w:val="21"/>
          <w:szCs w:val="21"/>
        </w:rPr>
        <w:t>Incorporates Lean and P3E processes and concepts into daily activities.</w:t>
      </w:r>
    </w:p>
    <w:p w14:paraId="7F9AA12D" w14:textId="77777777" w:rsidR="003C4ABA" w:rsidRDefault="003C4ABA" w:rsidP="003C4ABA">
      <w:pPr>
        <w:numPr>
          <w:ilvl w:val="0"/>
          <w:numId w:val="7"/>
        </w:numPr>
        <w:shd w:val="clear" w:color="auto" w:fill="FFFFFF"/>
        <w:spacing w:before="100" w:beforeAutospacing="1" w:after="100" w:afterAutospacing="1"/>
        <w:ind w:left="0"/>
        <w:rPr>
          <w:rFonts w:ascii="Arial" w:hAnsi="Arial" w:cs="Arial"/>
          <w:color w:val="414141"/>
          <w:sz w:val="21"/>
          <w:szCs w:val="21"/>
        </w:rPr>
      </w:pPr>
      <w:r>
        <w:rPr>
          <w:rFonts w:ascii="Arial" w:hAnsi="Arial" w:cs="Arial"/>
          <w:color w:val="414141"/>
          <w:sz w:val="21"/>
          <w:szCs w:val="21"/>
        </w:rPr>
        <w:t>Strive for continuous improvement to processes and procedures.</w:t>
      </w:r>
    </w:p>
    <w:p w14:paraId="6A2636D4" w14:textId="77777777" w:rsidR="003C4ABA" w:rsidRDefault="003C4ABA" w:rsidP="003C4ABA">
      <w:pPr>
        <w:numPr>
          <w:ilvl w:val="0"/>
          <w:numId w:val="7"/>
        </w:numPr>
        <w:shd w:val="clear" w:color="auto" w:fill="FFFFFF"/>
        <w:spacing w:before="100" w:beforeAutospacing="1" w:after="100" w:afterAutospacing="1"/>
        <w:ind w:left="0"/>
        <w:rPr>
          <w:rFonts w:ascii="Arial" w:hAnsi="Arial" w:cs="Arial"/>
          <w:color w:val="414141"/>
          <w:sz w:val="21"/>
          <w:szCs w:val="21"/>
        </w:rPr>
      </w:pPr>
      <w:r>
        <w:rPr>
          <w:rFonts w:ascii="Arial" w:hAnsi="Arial" w:cs="Arial"/>
          <w:color w:val="414141"/>
          <w:sz w:val="21"/>
          <w:szCs w:val="21"/>
        </w:rPr>
        <w:t>Honors and protects confidential and proprietary documents and information.</w:t>
      </w:r>
    </w:p>
    <w:p w14:paraId="57124A0A" w14:textId="77777777" w:rsidR="003C4ABA" w:rsidRDefault="003C4ABA" w:rsidP="003C4ABA">
      <w:pPr>
        <w:numPr>
          <w:ilvl w:val="0"/>
          <w:numId w:val="7"/>
        </w:numPr>
        <w:shd w:val="clear" w:color="auto" w:fill="FFFFFF"/>
        <w:spacing w:before="100" w:beforeAutospacing="1" w:after="100" w:afterAutospacing="1"/>
        <w:ind w:left="0"/>
        <w:rPr>
          <w:rFonts w:ascii="Arial" w:hAnsi="Arial" w:cs="Arial"/>
          <w:color w:val="414141"/>
          <w:sz w:val="21"/>
          <w:szCs w:val="21"/>
        </w:rPr>
      </w:pPr>
      <w:r>
        <w:rPr>
          <w:rFonts w:ascii="Arial" w:hAnsi="Arial" w:cs="Arial"/>
          <w:color w:val="414141"/>
          <w:sz w:val="21"/>
          <w:szCs w:val="21"/>
        </w:rPr>
        <w:t>Satisfies work schedule requirements.</w:t>
      </w:r>
    </w:p>
    <w:p w14:paraId="73AF5877" w14:textId="77777777" w:rsidR="003C4ABA" w:rsidRDefault="003C4ABA" w:rsidP="003C4ABA">
      <w:pPr>
        <w:numPr>
          <w:ilvl w:val="0"/>
          <w:numId w:val="7"/>
        </w:numPr>
        <w:shd w:val="clear" w:color="auto" w:fill="FFFFFF"/>
        <w:spacing w:before="100" w:beforeAutospacing="1" w:after="100" w:afterAutospacing="1"/>
        <w:ind w:left="0"/>
        <w:rPr>
          <w:rFonts w:ascii="Arial" w:hAnsi="Arial" w:cs="Arial"/>
          <w:color w:val="414141"/>
          <w:sz w:val="21"/>
          <w:szCs w:val="21"/>
        </w:rPr>
      </w:pPr>
      <w:r>
        <w:rPr>
          <w:rFonts w:ascii="Arial" w:hAnsi="Arial" w:cs="Arial"/>
          <w:color w:val="414141"/>
          <w:sz w:val="21"/>
          <w:szCs w:val="21"/>
        </w:rPr>
        <w:t>The job description is not designed to cover or contain a comprehensive listing of all activities, duties or responsibilities that are required by the employee. Performs other duties as assigned. </w:t>
      </w:r>
    </w:p>
    <w:p w14:paraId="28E1D095" w14:textId="77777777" w:rsidR="003C4ABA" w:rsidRDefault="003C4ABA" w:rsidP="003C4ABA">
      <w:pPr>
        <w:numPr>
          <w:ilvl w:val="0"/>
          <w:numId w:val="7"/>
        </w:numPr>
        <w:shd w:val="clear" w:color="auto" w:fill="FFFFFF"/>
        <w:spacing w:before="100" w:beforeAutospacing="1" w:after="100" w:afterAutospacing="1"/>
        <w:ind w:left="0"/>
        <w:rPr>
          <w:rFonts w:ascii="Arial" w:hAnsi="Arial" w:cs="Arial"/>
          <w:color w:val="414141"/>
          <w:sz w:val="21"/>
          <w:szCs w:val="21"/>
        </w:rPr>
      </w:pPr>
      <w:hyperlink r:id="rId8" w:tgtFrame="_self" w:history="1">
        <w:r>
          <w:rPr>
            <w:rStyle w:val="Hyperlink"/>
            <w:rFonts w:ascii="Arial" w:hAnsi="Arial" w:cs="Arial"/>
            <w:color w:val="0000FF"/>
            <w:sz w:val="21"/>
            <w:szCs w:val="21"/>
          </w:rPr>
          <w:t>Equal Employment Opportunity Employer</w:t>
        </w:r>
      </w:hyperlink>
      <w:r>
        <w:rPr>
          <w:rFonts w:ascii="Arial" w:hAnsi="Arial" w:cs="Arial"/>
          <w:color w:val="414141"/>
          <w:sz w:val="21"/>
          <w:szCs w:val="21"/>
        </w:rPr>
        <w:t> All qualified applicants will receive consideration for employment without regard to race, color, religion, sex, national origin, disability or veterans’ status.  </w:t>
      </w:r>
    </w:p>
    <w:p w14:paraId="7A0BA7A3" w14:textId="77777777" w:rsidR="003C4ABA" w:rsidRDefault="003C4ABA" w:rsidP="003C4ABA"/>
    <w:p w14:paraId="698FB5F7" w14:textId="77777777" w:rsidR="00AD0D5A" w:rsidRDefault="00AD0D5A" w:rsidP="00AD0D5A">
      <w:pPr>
        <w:pStyle w:val="ListParagraph"/>
      </w:pPr>
    </w:p>
    <w:sectPr w:rsidR="00AD0D5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E67D1" w14:textId="77777777" w:rsidR="00E7184E" w:rsidRDefault="00E7184E" w:rsidP="004D13C3">
      <w:r>
        <w:separator/>
      </w:r>
    </w:p>
  </w:endnote>
  <w:endnote w:type="continuationSeparator" w:id="0">
    <w:p w14:paraId="79BF1578" w14:textId="77777777" w:rsidR="00E7184E" w:rsidRDefault="00E7184E" w:rsidP="004D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4103779"/>
      <w:docPartObj>
        <w:docPartGallery w:val="Page Numbers (Bottom of Page)"/>
        <w:docPartUnique/>
      </w:docPartObj>
    </w:sdtPr>
    <w:sdtEndPr>
      <w:rPr>
        <w:noProof/>
      </w:rPr>
    </w:sdtEndPr>
    <w:sdtContent>
      <w:p w14:paraId="116B6C58" w14:textId="5C5C3DCC" w:rsidR="00AD0D5A" w:rsidRDefault="00AD0D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8A5CF7" w14:textId="77777777" w:rsidR="00AD0D5A" w:rsidRDefault="00AD0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F2AFE" w14:textId="77777777" w:rsidR="00E7184E" w:rsidRDefault="00E7184E" w:rsidP="004D13C3">
      <w:r>
        <w:separator/>
      </w:r>
    </w:p>
  </w:footnote>
  <w:footnote w:type="continuationSeparator" w:id="0">
    <w:p w14:paraId="347A1FF2" w14:textId="77777777" w:rsidR="00E7184E" w:rsidRDefault="00E7184E" w:rsidP="004D1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F99FD" w14:textId="3626F8F2" w:rsidR="004D13C3" w:rsidRDefault="00AD0D5A">
    <w:pPr>
      <w:pStyle w:val="Header"/>
      <w:rPr>
        <w:noProof/>
      </w:rPr>
    </w:pPr>
    <w:r>
      <w:rPr>
        <w:noProof/>
      </w:rPr>
      <w:drawing>
        <wp:anchor distT="0" distB="0" distL="114300" distR="114300" simplePos="0" relativeHeight="251659264" behindDoc="1" locked="0" layoutInCell="1" allowOverlap="1" wp14:anchorId="15EBF76D" wp14:editId="400FB887">
          <wp:simplePos x="0" y="0"/>
          <wp:positionH relativeFrom="margin">
            <wp:align>right</wp:align>
          </wp:positionH>
          <wp:positionV relativeFrom="paragraph">
            <wp:posOffset>8255</wp:posOffset>
          </wp:positionV>
          <wp:extent cx="2181225" cy="490220"/>
          <wp:effectExtent l="0" t="0" r="9525" b="5080"/>
          <wp:wrapNone/>
          <wp:docPr id="1" name="Picture 1" descr="C:\Users\miweston\Documents\Logo File\ED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weston\Documents\Logo File\EDS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490220"/>
                  </a:xfrm>
                  <a:prstGeom prst="rect">
                    <a:avLst/>
                  </a:prstGeom>
                  <a:noFill/>
                  <a:ln>
                    <a:noFill/>
                  </a:ln>
                </pic:spPr>
              </pic:pic>
            </a:graphicData>
          </a:graphic>
        </wp:anchor>
      </w:drawing>
    </w:r>
    <w:r>
      <w:rPr>
        <w:noProof/>
      </w:rPr>
      <w:tab/>
    </w:r>
    <w:r>
      <w:rPr>
        <w:noProof/>
      </w:rPr>
      <w:tab/>
    </w:r>
    <w:r>
      <w:rPr>
        <w:noProof/>
      </w:rPr>
      <w:tab/>
      <w:t xml:space="preserve"> </w:t>
    </w:r>
    <w:r>
      <w:rPr>
        <w:noProof/>
      </w:rPr>
      <w:tab/>
    </w:r>
  </w:p>
  <w:p w14:paraId="102936F5" w14:textId="01474E2C" w:rsidR="00AD0D5A" w:rsidRDefault="00AD0D5A">
    <w:pPr>
      <w:pStyle w:val="Header"/>
      <w:rPr>
        <w:noProof/>
      </w:rPr>
    </w:pPr>
  </w:p>
  <w:p w14:paraId="278EA32F" w14:textId="77777777" w:rsidR="00AD0D5A" w:rsidRDefault="00AD0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A0985"/>
    <w:multiLevelType w:val="multilevel"/>
    <w:tmpl w:val="C78AB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07F8E"/>
    <w:multiLevelType w:val="multilevel"/>
    <w:tmpl w:val="80C0C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C52EC"/>
    <w:multiLevelType w:val="hybridMultilevel"/>
    <w:tmpl w:val="7610A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D22456"/>
    <w:multiLevelType w:val="multilevel"/>
    <w:tmpl w:val="79787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63CA8"/>
    <w:multiLevelType w:val="multilevel"/>
    <w:tmpl w:val="5BA4F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AE6BE6"/>
    <w:multiLevelType w:val="multilevel"/>
    <w:tmpl w:val="6234D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9F6288"/>
    <w:multiLevelType w:val="multilevel"/>
    <w:tmpl w:val="8E18D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5A9"/>
    <w:rsid w:val="00072B79"/>
    <w:rsid w:val="00255CAF"/>
    <w:rsid w:val="003C4ABA"/>
    <w:rsid w:val="004A7A0A"/>
    <w:rsid w:val="004D13C3"/>
    <w:rsid w:val="005058A1"/>
    <w:rsid w:val="00526BE2"/>
    <w:rsid w:val="007C35A9"/>
    <w:rsid w:val="00883511"/>
    <w:rsid w:val="008B1888"/>
    <w:rsid w:val="008B5391"/>
    <w:rsid w:val="008D560E"/>
    <w:rsid w:val="009949B2"/>
    <w:rsid w:val="009F0F19"/>
    <w:rsid w:val="00A12C18"/>
    <w:rsid w:val="00AA0A0B"/>
    <w:rsid w:val="00AD0D5A"/>
    <w:rsid w:val="00B12F9B"/>
    <w:rsid w:val="00C303A7"/>
    <w:rsid w:val="00CD1701"/>
    <w:rsid w:val="00E7184E"/>
    <w:rsid w:val="00EE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1C4671"/>
  <w15:chartTrackingRefBased/>
  <w15:docId w15:val="{F9DA3003-8419-46E6-8AF2-F5D36055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AB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5A9"/>
    <w:pPr>
      <w:ind w:left="720"/>
      <w:contextualSpacing/>
    </w:pPr>
  </w:style>
  <w:style w:type="paragraph" w:styleId="Header">
    <w:name w:val="header"/>
    <w:basedOn w:val="Normal"/>
    <w:link w:val="HeaderChar"/>
    <w:uiPriority w:val="99"/>
    <w:unhideWhenUsed/>
    <w:rsid w:val="004D13C3"/>
    <w:pPr>
      <w:tabs>
        <w:tab w:val="center" w:pos="4680"/>
        <w:tab w:val="right" w:pos="9360"/>
      </w:tabs>
    </w:pPr>
  </w:style>
  <w:style w:type="character" w:customStyle="1" w:styleId="HeaderChar">
    <w:name w:val="Header Char"/>
    <w:basedOn w:val="DefaultParagraphFont"/>
    <w:link w:val="Header"/>
    <w:uiPriority w:val="99"/>
    <w:rsid w:val="004D13C3"/>
  </w:style>
  <w:style w:type="paragraph" w:styleId="Footer">
    <w:name w:val="footer"/>
    <w:basedOn w:val="Normal"/>
    <w:link w:val="FooterChar"/>
    <w:uiPriority w:val="99"/>
    <w:unhideWhenUsed/>
    <w:rsid w:val="004D13C3"/>
    <w:pPr>
      <w:tabs>
        <w:tab w:val="center" w:pos="4680"/>
        <w:tab w:val="right" w:pos="9360"/>
      </w:tabs>
    </w:pPr>
  </w:style>
  <w:style w:type="character" w:customStyle="1" w:styleId="FooterChar">
    <w:name w:val="Footer Char"/>
    <w:basedOn w:val="DefaultParagraphFont"/>
    <w:link w:val="Footer"/>
    <w:uiPriority w:val="99"/>
    <w:rsid w:val="004D13C3"/>
  </w:style>
  <w:style w:type="character" w:styleId="Hyperlink">
    <w:name w:val="Hyperlink"/>
    <w:basedOn w:val="DefaultParagraphFont"/>
    <w:uiPriority w:val="99"/>
    <w:semiHidden/>
    <w:unhideWhenUsed/>
    <w:rsid w:val="003C4AB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476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eeoc.gov/employers/upload/eeoc_self_print_poste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1EBDF-AC52-4AA3-94C0-FF8E74447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Embraer</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Thurmon Marques</dc:creator>
  <cp:keywords/>
  <dc:description/>
  <cp:lastModifiedBy>MARLENE CERVERA</cp:lastModifiedBy>
  <cp:revision>2</cp:revision>
  <cp:lastPrinted>2021-11-02T16:22:00Z</cp:lastPrinted>
  <dcterms:created xsi:type="dcterms:W3CDTF">2022-07-21T13:39:00Z</dcterms:created>
  <dcterms:modified xsi:type="dcterms:W3CDTF">2022-07-21T13:39:00Z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f7904813-fa7b-4dbd-a1b8-57c2096b1fdf</vt:lpwstr>
  </property>
  <property fmtid="{D5CDD505-2E9C-101B-9397-08002B2CF9AE}" pid="3" name="Classification">
    <vt:lpwstr>Public</vt:lpwstr>
  </property>
  <property fmtid="{D5CDD505-2E9C-101B-9397-08002B2CF9AE}" pid="4" name="MSIP_Label_4b73a14a-a193-4045-ac5d-aaf6a6ce3cef_Enabled">
    <vt:lpwstr>true</vt:lpwstr>
  </property>
  <property fmtid="{D5CDD505-2E9C-101B-9397-08002B2CF9AE}" pid="5" name="MSIP_Label_4b73a14a-a193-4045-ac5d-aaf6a6ce3cef_SetDate">
    <vt:lpwstr>2022-07-21T13:39:19Z</vt:lpwstr>
  </property>
  <property fmtid="{D5CDD505-2E9C-101B-9397-08002B2CF9AE}" pid="6" name="MSIP_Label_4b73a14a-a193-4045-ac5d-aaf6a6ce3cef_Method">
    <vt:lpwstr>Standard</vt:lpwstr>
  </property>
  <property fmtid="{D5CDD505-2E9C-101B-9397-08002B2CF9AE}" pid="7" name="MSIP_Label_4b73a14a-a193-4045-ac5d-aaf6a6ce3cef_Name">
    <vt:lpwstr>Public</vt:lpwstr>
  </property>
  <property fmtid="{D5CDD505-2E9C-101B-9397-08002B2CF9AE}" pid="8" name="MSIP_Label_4b73a14a-a193-4045-ac5d-aaf6a6ce3cef_SiteId">
    <vt:lpwstr>1b5ba8a2-315d-45ce-959a-42b748c01de7</vt:lpwstr>
  </property>
  <property fmtid="{D5CDD505-2E9C-101B-9397-08002B2CF9AE}" pid="9" name="MSIP_Label_4b73a14a-a193-4045-ac5d-aaf6a6ce3cef_ActionId">
    <vt:lpwstr>d77a7668-81fd-4168-bd97-a7cb4bb81511</vt:lpwstr>
  </property>
  <property fmtid="{D5CDD505-2E9C-101B-9397-08002B2CF9AE}" pid="10" name="MSIP_Label_4b73a14a-a193-4045-ac5d-aaf6a6ce3cef_ContentBits">
    <vt:lpwstr>0</vt:lpwstr>
  </property>
</Properties>
</file>