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85FBE2" w14:textId="327F4B4E" w:rsidR="00BC7370" w:rsidRPr="00A84727" w:rsidRDefault="00BC7370" w:rsidP="00BC7370">
      <w:pPr>
        <w:spacing w:after="0" w:line="240" w:lineRule="auto"/>
        <w:rPr>
          <w:rFonts w:eastAsia="Times New Roman" w:cstheme="minorHAnsi"/>
          <w:b/>
          <w:bCs/>
          <w:sz w:val="24"/>
          <w:szCs w:val="24"/>
          <w:bdr w:val="none" w:sz="0" w:space="0" w:color="auto" w:frame="1"/>
        </w:rPr>
      </w:pPr>
      <w:r w:rsidRPr="00A84727">
        <w:rPr>
          <w:rFonts w:eastAsia="Times New Roman" w:cstheme="minorHAnsi"/>
          <w:b/>
          <w:bCs/>
          <w:sz w:val="24"/>
          <w:szCs w:val="24"/>
          <w:bdr w:val="none" w:sz="0" w:space="0" w:color="auto" w:frame="1"/>
        </w:rPr>
        <w:t xml:space="preserve">Job </w:t>
      </w:r>
      <w:r w:rsidR="007A4F27" w:rsidRPr="00A84727">
        <w:rPr>
          <w:rFonts w:eastAsia="Times New Roman" w:cstheme="minorHAnsi"/>
          <w:b/>
          <w:bCs/>
          <w:sz w:val="24"/>
          <w:szCs w:val="24"/>
          <w:bdr w:val="none" w:sz="0" w:space="0" w:color="auto" w:frame="1"/>
        </w:rPr>
        <w:t>Description</w:t>
      </w:r>
      <w:r w:rsidRPr="00A84727">
        <w:rPr>
          <w:rFonts w:eastAsia="Times New Roman" w:cstheme="minorHAnsi"/>
          <w:b/>
          <w:bCs/>
          <w:sz w:val="24"/>
          <w:szCs w:val="24"/>
          <w:bdr w:val="none" w:sz="0" w:space="0" w:color="auto" w:frame="1"/>
        </w:rPr>
        <w:t xml:space="preserve">: </w:t>
      </w:r>
      <w:r w:rsidR="0007223C" w:rsidRPr="00A84727">
        <w:rPr>
          <w:rFonts w:eastAsia="Times New Roman" w:cstheme="minorHAnsi"/>
          <w:b/>
          <w:bCs/>
          <w:sz w:val="24"/>
          <w:szCs w:val="24"/>
          <w:bdr w:val="none" w:sz="0" w:space="0" w:color="auto" w:frame="1"/>
        </w:rPr>
        <w:t xml:space="preserve">Sr. Analyst, </w:t>
      </w:r>
      <w:r w:rsidR="00A351CE" w:rsidRPr="00A84727">
        <w:rPr>
          <w:rFonts w:eastAsia="Times New Roman" w:cstheme="minorHAnsi"/>
          <w:b/>
          <w:bCs/>
          <w:sz w:val="24"/>
          <w:szCs w:val="24"/>
          <w:bdr w:val="none" w:sz="0" w:space="0" w:color="auto" w:frame="1"/>
        </w:rPr>
        <w:t>Global</w:t>
      </w:r>
      <w:r w:rsidRPr="00A84727">
        <w:rPr>
          <w:rFonts w:eastAsia="Times New Roman" w:cstheme="minorHAnsi"/>
          <w:b/>
          <w:bCs/>
          <w:sz w:val="24"/>
          <w:szCs w:val="24"/>
          <w:bdr w:val="none" w:sz="0" w:space="0" w:color="auto" w:frame="1"/>
        </w:rPr>
        <w:t xml:space="preserve"> Trade Compliance</w:t>
      </w:r>
      <w:r w:rsidR="00FF095F" w:rsidRPr="00A84727">
        <w:rPr>
          <w:rFonts w:eastAsia="Times New Roman" w:cstheme="minorHAnsi"/>
          <w:b/>
          <w:bCs/>
          <w:sz w:val="24"/>
          <w:szCs w:val="24"/>
          <w:bdr w:val="none" w:sz="0" w:space="0" w:color="auto" w:frame="1"/>
        </w:rPr>
        <w:t>.</w:t>
      </w:r>
      <w:r w:rsidRPr="00A84727">
        <w:rPr>
          <w:rFonts w:eastAsia="Times New Roman" w:cstheme="minorHAnsi"/>
          <w:b/>
          <w:bCs/>
          <w:sz w:val="24"/>
          <w:szCs w:val="24"/>
          <w:bdr w:val="none" w:sz="0" w:space="0" w:color="auto" w:frame="1"/>
        </w:rPr>
        <w:br/>
      </w:r>
    </w:p>
    <w:p w14:paraId="731CC67E" w14:textId="77777777" w:rsidR="007A4F27" w:rsidRPr="00A84727" w:rsidRDefault="007A4F27" w:rsidP="007A4F27">
      <w:pPr>
        <w:rPr>
          <w:rFonts w:cstheme="minorHAnsi"/>
          <w:sz w:val="24"/>
          <w:szCs w:val="24"/>
        </w:rPr>
      </w:pPr>
      <w:r w:rsidRPr="00A84727">
        <w:rPr>
          <w:rFonts w:cstheme="minorHAnsi"/>
          <w:sz w:val="24"/>
          <w:szCs w:val="24"/>
        </w:rPr>
        <w:t>Bloom Energy faces an unprecedented opportunity to change the world and the way energy is generated and delivered.  Our mission is to make clean, reliable energy affordable globally.  Bloom’s Energy Server delivers highly reliable and resilient, always-on electric power that is clean, cost-effective, and ideal for micro grid applications.  We are helping our customers power their operations without disruption and combustion.</w:t>
      </w:r>
    </w:p>
    <w:p w14:paraId="5AF1E0E2" w14:textId="1BE6AAD8" w:rsidR="00144DD5" w:rsidRPr="00A84727" w:rsidRDefault="00144DD5" w:rsidP="00144DD5">
      <w:pPr>
        <w:spacing w:after="0" w:line="240" w:lineRule="auto"/>
        <w:rPr>
          <w:rFonts w:eastAsia="Times New Roman" w:cstheme="minorHAnsi"/>
          <w:bCs/>
          <w:sz w:val="24"/>
          <w:szCs w:val="24"/>
          <w:bdr w:val="none" w:sz="0" w:space="0" w:color="auto" w:frame="1"/>
        </w:rPr>
      </w:pPr>
      <w:r w:rsidRPr="00A84727">
        <w:rPr>
          <w:rFonts w:cstheme="minorHAnsi"/>
          <w:sz w:val="24"/>
          <w:szCs w:val="24"/>
          <w:shd w:val="clear" w:color="auto" w:fill="FFFFFF"/>
        </w:rPr>
        <w:t xml:space="preserve">Bloom is seeking a highly motivated </w:t>
      </w:r>
      <w:r w:rsidR="00A84727">
        <w:rPr>
          <w:rFonts w:cstheme="minorHAnsi"/>
          <w:sz w:val="24"/>
          <w:szCs w:val="24"/>
          <w:shd w:val="clear" w:color="auto" w:fill="FFFFFF"/>
        </w:rPr>
        <w:t xml:space="preserve">and experienced </w:t>
      </w:r>
      <w:r w:rsidRPr="00A84727">
        <w:rPr>
          <w:rFonts w:cstheme="minorHAnsi"/>
          <w:sz w:val="24"/>
          <w:szCs w:val="24"/>
          <w:shd w:val="clear" w:color="auto" w:fill="FFFFFF"/>
        </w:rPr>
        <w:t>Global Trade Professional to join its Global Trade Compliance team. The Global Trade Compliance team is responsible for Bloom's Global Trade Compliance policies, process improvement, applications, and tools. In addition, the trade team is responsible energy global trade programs, Customs duty, Export compliance, and supports all import/export operations globally. We are looking for a</w:t>
      </w:r>
      <w:r w:rsidR="003A1219" w:rsidRPr="00A84727">
        <w:rPr>
          <w:rFonts w:cstheme="minorHAnsi"/>
          <w:sz w:val="24"/>
          <w:szCs w:val="24"/>
          <w:shd w:val="clear" w:color="auto" w:fill="FFFFFF"/>
        </w:rPr>
        <w:t>n individual</w:t>
      </w:r>
      <w:r w:rsidRPr="00A84727">
        <w:rPr>
          <w:rFonts w:cstheme="minorHAnsi"/>
          <w:sz w:val="24"/>
          <w:szCs w:val="24"/>
          <w:shd w:val="clear" w:color="auto" w:fill="FFFFFF"/>
        </w:rPr>
        <w:t xml:space="preserve"> contributor who can use “</w:t>
      </w:r>
      <w:r w:rsidR="003A1219" w:rsidRPr="00A84727">
        <w:rPr>
          <w:rFonts w:cstheme="minorHAnsi"/>
          <w:sz w:val="24"/>
          <w:szCs w:val="24"/>
          <w:shd w:val="clear" w:color="auto" w:fill="FFFFFF"/>
        </w:rPr>
        <w:t>Critical</w:t>
      </w:r>
      <w:r w:rsidRPr="00A84727">
        <w:rPr>
          <w:rFonts w:cstheme="minorHAnsi"/>
          <w:sz w:val="24"/>
          <w:szCs w:val="24"/>
          <w:shd w:val="clear" w:color="auto" w:fill="FFFFFF"/>
        </w:rPr>
        <w:t xml:space="preserve"> Thinking” to drive operational efficiencies. This person will also be a key driver for </w:t>
      </w:r>
      <w:r w:rsidR="00A84727">
        <w:rPr>
          <w:rFonts w:cstheme="minorHAnsi"/>
          <w:sz w:val="24"/>
          <w:szCs w:val="24"/>
          <w:shd w:val="clear" w:color="auto" w:fill="FFFFFF"/>
        </w:rPr>
        <w:t>T</w:t>
      </w:r>
      <w:r w:rsidRPr="00A84727">
        <w:rPr>
          <w:rFonts w:cstheme="minorHAnsi"/>
          <w:sz w:val="24"/>
          <w:szCs w:val="24"/>
          <w:shd w:val="clear" w:color="auto" w:fill="FFFFFF"/>
        </w:rPr>
        <w:t>rade</w:t>
      </w:r>
      <w:r w:rsidR="003A1219" w:rsidRPr="00A84727">
        <w:rPr>
          <w:rFonts w:cstheme="minorHAnsi"/>
          <w:sz w:val="24"/>
          <w:szCs w:val="24"/>
          <w:shd w:val="clear" w:color="auto" w:fill="FFFFFF"/>
        </w:rPr>
        <w:t xml:space="preserve"> </w:t>
      </w:r>
      <w:r w:rsidR="00A84727">
        <w:rPr>
          <w:rFonts w:cstheme="minorHAnsi"/>
          <w:sz w:val="24"/>
          <w:szCs w:val="24"/>
          <w:shd w:val="clear" w:color="auto" w:fill="FFFFFF"/>
        </w:rPr>
        <w:t>C</w:t>
      </w:r>
      <w:r w:rsidR="003A1219" w:rsidRPr="00A84727">
        <w:rPr>
          <w:rFonts w:cstheme="minorHAnsi"/>
          <w:sz w:val="24"/>
          <w:szCs w:val="24"/>
          <w:shd w:val="clear" w:color="auto" w:fill="FFFFFF"/>
        </w:rPr>
        <w:t>ompliance</w:t>
      </w:r>
      <w:r w:rsidRPr="00A84727">
        <w:rPr>
          <w:rFonts w:cstheme="minorHAnsi"/>
          <w:sz w:val="24"/>
          <w:szCs w:val="24"/>
          <w:shd w:val="clear" w:color="auto" w:fill="FFFFFF"/>
        </w:rPr>
        <w:t xml:space="preserve"> process </w:t>
      </w:r>
      <w:r w:rsidR="003A1219" w:rsidRPr="00A84727">
        <w:rPr>
          <w:rFonts w:cstheme="minorHAnsi"/>
          <w:sz w:val="24"/>
          <w:szCs w:val="24"/>
          <w:shd w:val="clear" w:color="auto" w:fill="FFFFFF"/>
        </w:rPr>
        <w:t xml:space="preserve">efficiency </w:t>
      </w:r>
      <w:r w:rsidRPr="00A84727">
        <w:rPr>
          <w:rFonts w:cstheme="minorHAnsi"/>
          <w:sz w:val="24"/>
          <w:szCs w:val="24"/>
          <w:shd w:val="clear" w:color="auto" w:fill="FFFFFF"/>
        </w:rPr>
        <w:t xml:space="preserve">and system enhancements. The position will have a direct impact on Bloom’s continued production and sales growth around the world. </w:t>
      </w:r>
      <w:r w:rsidRPr="00A84727">
        <w:rPr>
          <w:rFonts w:eastAsia="Times New Roman" w:cstheme="minorHAnsi"/>
          <w:bCs/>
          <w:sz w:val="24"/>
          <w:szCs w:val="24"/>
          <w:bdr w:val="none" w:sz="0" w:space="0" w:color="auto" w:frame="1"/>
        </w:rPr>
        <w:t xml:space="preserve">This role would report to the </w:t>
      </w:r>
      <w:r w:rsidRPr="00A84727">
        <w:rPr>
          <w:rFonts w:eastAsia="Times New Roman" w:cstheme="minorHAnsi"/>
          <w:b/>
          <w:sz w:val="24"/>
          <w:szCs w:val="24"/>
          <w:bdr w:val="none" w:sz="0" w:space="0" w:color="auto" w:frame="1"/>
        </w:rPr>
        <w:t>Sr. Manager, Logistics and Trade Compliance Manager</w:t>
      </w:r>
      <w:r w:rsidRPr="00A84727">
        <w:rPr>
          <w:rFonts w:eastAsia="Times New Roman" w:cstheme="minorHAnsi"/>
          <w:bCs/>
          <w:sz w:val="24"/>
          <w:szCs w:val="24"/>
          <w:bdr w:val="none" w:sz="0" w:space="0" w:color="auto" w:frame="1"/>
        </w:rPr>
        <w:t xml:space="preserve"> and </w:t>
      </w:r>
      <w:r w:rsidRPr="00A84727">
        <w:rPr>
          <w:rFonts w:eastAsia="Times New Roman" w:cstheme="minorHAnsi"/>
          <w:b/>
          <w:sz w:val="24"/>
          <w:szCs w:val="24"/>
          <w:bdr w:val="none" w:sz="0" w:space="0" w:color="auto" w:frame="1"/>
        </w:rPr>
        <w:t>based in San Jose, California</w:t>
      </w:r>
      <w:r w:rsidRPr="00A84727">
        <w:rPr>
          <w:rFonts w:eastAsia="Times New Roman" w:cstheme="minorHAnsi"/>
          <w:bCs/>
          <w:sz w:val="24"/>
          <w:szCs w:val="24"/>
          <w:bdr w:val="none" w:sz="0" w:space="0" w:color="auto" w:frame="1"/>
        </w:rPr>
        <w:t>.</w:t>
      </w:r>
    </w:p>
    <w:p w14:paraId="446C7FF2" w14:textId="0C4D28E1" w:rsidR="00144DD5" w:rsidRPr="00A84727" w:rsidRDefault="00144DD5" w:rsidP="00BC7370">
      <w:pPr>
        <w:spacing w:after="0" w:line="240" w:lineRule="auto"/>
        <w:rPr>
          <w:rFonts w:eastAsia="Times New Roman" w:cstheme="minorHAnsi"/>
          <w:bCs/>
          <w:sz w:val="24"/>
          <w:szCs w:val="24"/>
          <w:bdr w:val="none" w:sz="0" w:space="0" w:color="auto" w:frame="1"/>
        </w:rPr>
      </w:pPr>
    </w:p>
    <w:p w14:paraId="28205D65" w14:textId="77777777" w:rsidR="005969AC" w:rsidRPr="00A84727" w:rsidRDefault="00BC7370" w:rsidP="005969AC">
      <w:pPr>
        <w:spacing w:after="0" w:line="240" w:lineRule="auto"/>
        <w:rPr>
          <w:rFonts w:eastAsia="Times New Roman" w:cstheme="minorHAnsi"/>
          <w:sz w:val="24"/>
          <w:szCs w:val="24"/>
        </w:rPr>
      </w:pPr>
      <w:r w:rsidRPr="00A84727">
        <w:rPr>
          <w:rFonts w:eastAsia="Times New Roman" w:cstheme="minorHAnsi"/>
          <w:b/>
          <w:bCs/>
          <w:sz w:val="24"/>
          <w:szCs w:val="24"/>
          <w:bdr w:val="none" w:sz="0" w:space="0" w:color="auto" w:frame="1"/>
        </w:rPr>
        <w:br/>
      </w:r>
      <w:r w:rsidR="007A4F27" w:rsidRPr="00A84727">
        <w:rPr>
          <w:rFonts w:eastAsia="Times New Roman" w:cstheme="minorHAnsi"/>
          <w:b/>
          <w:bCs/>
          <w:sz w:val="24"/>
          <w:szCs w:val="24"/>
          <w:u w:val="single"/>
          <w:bdr w:val="none" w:sz="0" w:space="0" w:color="auto" w:frame="1"/>
        </w:rPr>
        <w:t xml:space="preserve">Role and </w:t>
      </w:r>
      <w:r w:rsidRPr="00A84727">
        <w:rPr>
          <w:rFonts w:eastAsia="Times New Roman" w:cstheme="minorHAnsi"/>
          <w:b/>
          <w:bCs/>
          <w:sz w:val="24"/>
          <w:szCs w:val="24"/>
          <w:u w:val="single"/>
          <w:bdr w:val="none" w:sz="0" w:space="0" w:color="auto" w:frame="1"/>
        </w:rPr>
        <w:t>Responsibilities</w:t>
      </w:r>
      <w:r w:rsidRPr="00A84727">
        <w:rPr>
          <w:rFonts w:eastAsia="Times New Roman" w:cstheme="minorHAnsi"/>
          <w:b/>
          <w:bCs/>
          <w:sz w:val="24"/>
          <w:szCs w:val="24"/>
          <w:u w:val="single"/>
          <w:bdr w:val="none" w:sz="0" w:space="0" w:color="auto" w:frame="1"/>
        </w:rPr>
        <w:br/>
      </w:r>
    </w:p>
    <w:p w14:paraId="0A2D02DC" w14:textId="671D3E33" w:rsidR="006E3EC5" w:rsidRPr="00A84727" w:rsidRDefault="006E3EC5" w:rsidP="00C416CA">
      <w:pPr>
        <w:pStyle w:val="ListParagraph"/>
        <w:numPr>
          <w:ilvl w:val="0"/>
          <w:numId w:val="13"/>
        </w:numPr>
        <w:spacing w:after="0" w:line="240" w:lineRule="auto"/>
        <w:rPr>
          <w:rFonts w:eastAsia="Times New Roman" w:cstheme="minorHAnsi"/>
          <w:sz w:val="24"/>
          <w:szCs w:val="24"/>
        </w:rPr>
      </w:pPr>
      <w:r w:rsidRPr="00A84727">
        <w:rPr>
          <w:rFonts w:eastAsia="Times New Roman" w:cstheme="minorHAnsi"/>
          <w:sz w:val="24"/>
          <w:szCs w:val="24"/>
        </w:rPr>
        <w:t xml:space="preserve">Responsible for </w:t>
      </w:r>
      <w:r w:rsidR="00EF46E0" w:rsidRPr="00A84727">
        <w:rPr>
          <w:rFonts w:eastAsia="Times New Roman" w:cstheme="minorHAnsi"/>
          <w:sz w:val="24"/>
          <w:szCs w:val="24"/>
        </w:rPr>
        <w:t>g</w:t>
      </w:r>
      <w:r w:rsidRPr="00A84727">
        <w:rPr>
          <w:rFonts w:eastAsia="Times New Roman" w:cstheme="minorHAnsi"/>
          <w:sz w:val="24"/>
          <w:szCs w:val="24"/>
        </w:rPr>
        <w:t xml:space="preserve">lobal HTS and ECCN </w:t>
      </w:r>
      <w:r w:rsidR="00EF46E0" w:rsidRPr="00A84727">
        <w:rPr>
          <w:rFonts w:eastAsia="Times New Roman" w:cstheme="minorHAnsi"/>
          <w:sz w:val="24"/>
          <w:szCs w:val="24"/>
        </w:rPr>
        <w:t>c</w:t>
      </w:r>
      <w:r w:rsidRPr="00A84727">
        <w:rPr>
          <w:rFonts w:eastAsia="Times New Roman" w:cstheme="minorHAnsi"/>
          <w:sz w:val="24"/>
          <w:szCs w:val="24"/>
        </w:rPr>
        <w:t>lassification</w:t>
      </w:r>
      <w:r w:rsidR="001E5D4A">
        <w:rPr>
          <w:rFonts w:eastAsia="Times New Roman" w:cstheme="minorHAnsi"/>
          <w:sz w:val="24"/>
          <w:szCs w:val="24"/>
        </w:rPr>
        <w:t>, Export License Determination, Screening,</w:t>
      </w:r>
      <w:r w:rsidRPr="00A84727">
        <w:rPr>
          <w:rFonts w:eastAsia="Times New Roman" w:cstheme="minorHAnsi"/>
          <w:sz w:val="24"/>
          <w:szCs w:val="24"/>
        </w:rPr>
        <w:t xml:space="preserve"> and Country of Origin determination as well as support Bloom’s Free Trade Agreement and Special Trade program operations.</w:t>
      </w:r>
    </w:p>
    <w:p w14:paraId="052DAD73" w14:textId="3B7FE2F1" w:rsidR="00766FB1" w:rsidRPr="00A84727" w:rsidRDefault="00A26D47" w:rsidP="00C243F9">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A84727">
        <w:rPr>
          <w:rFonts w:eastAsia="Times New Roman" w:cstheme="minorHAnsi"/>
          <w:sz w:val="24"/>
          <w:szCs w:val="24"/>
          <w:bdr w:val="none" w:sz="0" w:space="0" w:color="auto" w:frame="1"/>
          <w:shd w:val="clear" w:color="auto" w:fill="FFFFFF"/>
        </w:rPr>
        <w:t xml:space="preserve">Conduct effective and timely transactional review and audit of all import/export records and elevate issues requiring correction to Corporate TC </w:t>
      </w:r>
      <w:r w:rsidR="00766FB1" w:rsidRPr="00A84727">
        <w:rPr>
          <w:rFonts w:eastAsia="Times New Roman" w:cstheme="minorHAnsi"/>
          <w:sz w:val="24"/>
          <w:szCs w:val="24"/>
          <w:bdr w:val="none" w:sz="0" w:space="0" w:color="auto" w:frame="1"/>
          <w:shd w:val="clear" w:color="auto" w:fill="FFFFFF"/>
        </w:rPr>
        <w:t>prior to the payment date.</w:t>
      </w:r>
    </w:p>
    <w:p w14:paraId="3791F22E" w14:textId="223F93D0" w:rsidR="00A26D47" w:rsidRPr="00A84727" w:rsidRDefault="00A26D47" w:rsidP="00A26D47">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A84727">
        <w:rPr>
          <w:rFonts w:eastAsia="Times New Roman" w:cstheme="minorHAnsi"/>
          <w:sz w:val="24"/>
          <w:szCs w:val="24"/>
          <w:bdr w:val="none" w:sz="0" w:space="0" w:color="auto" w:frame="1"/>
          <w:shd w:val="clear" w:color="auto" w:fill="FFFFFF"/>
        </w:rPr>
        <w:t xml:space="preserve">Strong background of import ISF, FDA, AD/CVD, Section 301 </w:t>
      </w:r>
      <w:r w:rsidR="009C114F">
        <w:rPr>
          <w:rFonts w:eastAsia="Times New Roman" w:cstheme="minorHAnsi"/>
          <w:sz w:val="24"/>
          <w:szCs w:val="24"/>
          <w:bdr w:val="none" w:sz="0" w:space="0" w:color="auto" w:frame="1"/>
          <w:shd w:val="clear" w:color="auto" w:fill="FFFFFF"/>
        </w:rPr>
        <w:t xml:space="preserve">and </w:t>
      </w:r>
      <w:r w:rsidRPr="00A84727">
        <w:rPr>
          <w:rFonts w:eastAsia="Times New Roman" w:cstheme="minorHAnsi"/>
          <w:sz w:val="24"/>
          <w:szCs w:val="24"/>
          <w:bdr w:val="none" w:sz="0" w:space="0" w:color="auto" w:frame="1"/>
          <w:shd w:val="clear" w:color="auto" w:fill="FFFFFF"/>
        </w:rPr>
        <w:t>exclusion, steel and aluminum licenses, and other import license</w:t>
      </w:r>
      <w:r w:rsidR="009C114F">
        <w:rPr>
          <w:rFonts w:eastAsia="Times New Roman" w:cstheme="minorHAnsi"/>
          <w:sz w:val="24"/>
          <w:szCs w:val="24"/>
          <w:bdr w:val="none" w:sz="0" w:space="0" w:color="auto" w:frame="1"/>
          <w:shd w:val="clear" w:color="auto" w:fill="FFFFFF"/>
        </w:rPr>
        <w:t>s such as</w:t>
      </w:r>
      <w:r w:rsidRPr="00A84727">
        <w:rPr>
          <w:rFonts w:eastAsia="Times New Roman" w:cstheme="minorHAnsi"/>
          <w:sz w:val="24"/>
          <w:szCs w:val="24"/>
          <w:bdr w:val="none" w:sz="0" w:space="0" w:color="auto" w:frame="1"/>
          <w:shd w:val="clear" w:color="auto" w:fill="FFFFFF"/>
        </w:rPr>
        <w:t xml:space="preserve"> KC Certificate</w:t>
      </w:r>
      <w:r w:rsidR="009C114F">
        <w:rPr>
          <w:rFonts w:eastAsia="Times New Roman" w:cstheme="minorHAnsi"/>
          <w:sz w:val="24"/>
          <w:szCs w:val="24"/>
          <w:bdr w:val="none" w:sz="0" w:space="0" w:color="auto" w:frame="1"/>
          <w:shd w:val="clear" w:color="auto" w:fill="FFFFFF"/>
        </w:rPr>
        <w:t xml:space="preserve"> and </w:t>
      </w:r>
      <w:r w:rsidRPr="00A84727">
        <w:rPr>
          <w:rFonts w:eastAsia="Times New Roman" w:cstheme="minorHAnsi"/>
          <w:sz w:val="24"/>
          <w:szCs w:val="24"/>
          <w:bdr w:val="none" w:sz="0" w:space="0" w:color="auto" w:frame="1"/>
          <w:shd w:val="clear" w:color="auto" w:fill="FFFFFF"/>
        </w:rPr>
        <w:t>CE Marking Certification, etc.</w:t>
      </w:r>
    </w:p>
    <w:p w14:paraId="4463C974" w14:textId="5AEB772F" w:rsidR="00766FB1" w:rsidRPr="00A84727" w:rsidRDefault="00766FB1" w:rsidP="00766FB1">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A84727">
        <w:rPr>
          <w:rFonts w:eastAsia="Times New Roman" w:cstheme="minorHAnsi"/>
          <w:sz w:val="24"/>
          <w:szCs w:val="24"/>
          <w:bdr w:val="none" w:sz="0" w:space="0" w:color="auto" w:frame="1"/>
          <w:shd w:val="clear" w:color="auto" w:fill="FFFFFF"/>
        </w:rPr>
        <w:t xml:space="preserve">Apply working knowledge of import/export regulations and requirements to support business </w:t>
      </w:r>
      <w:r w:rsidR="00A26D47" w:rsidRPr="00A84727">
        <w:rPr>
          <w:rFonts w:eastAsia="Times New Roman" w:cstheme="minorHAnsi"/>
          <w:sz w:val="24"/>
          <w:szCs w:val="24"/>
          <w:bdr w:val="none" w:sz="0" w:space="0" w:color="auto" w:frame="1"/>
          <w:shd w:val="clear" w:color="auto" w:fill="FFFFFF"/>
        </w:rPr>
        <w:t>demands</w:t>
      </w:r>
      <w:r w:rsidRPr="00A84727">
        <w:rPr>
          <w:rFonts w:eastAsia="Times New Roman" w:cstheme="minorHAnsi"/>
          <w:sz w:val="24"/>
          <w:szCs w:val="24"/>
          <w:bdr w:val="none" w:sz="0" w:space="0" w:color="auto" w:frame="1"/>
          <w:shd w:val="clear" w:color="auto" w:fill="FFFFFF"/>
        </w:rPr>
        <w:t xml:space="preserve">. Consolidate and analyze import/export data to identify risks or opportunities for </w:t>
      </w:r>
      <w:r w:rsidR="000C75C8">
        <w:rPr>
          <w:rFonts w:eastAsia="Times New Roman" w:cstheme="minorHAnsi"/>
          <w:sz w:val="24"/>
          <w:szCs w:val="24"/>
          <w:bdr w:val="none" w:sz="0" w:space="0" w:color="auto" w:frame="1"/>
          <w:shd w:val="clear" w:color="auto" w:fill="FFFFFF"/>
        </w:rPr>
        <w:t xml:space="preserve">duty </w:t>
      </w:r>
      <w:r w:rsidRPr="00A84727">
        <w:rPr>
          <w:rFonts w:eastAsia="Times New Roman" w:cstheme="minorHAnsi"/>
          <w:sz w:val="24"/>
          <w:szCs w:val="24"/>
          <w:bdr w:val="none" w:sz="0" w:space="0" w:color="auto" w:frame="1"/>
          <w:shd w:val="clear" w:color="auto" w:fill="FFFFFF"/>
        </w:rPr>
        <w:t>savings.</w:t>
      </w:r>
    </w:p>
    <w:p w14:paraId="29CE4B5C" w14:textId="28F7C0EE" w:rsidR="00705C89" w:rsidRPr="00705C89" w:rsidRDefault="00705C89" w:rsidP="00705C8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705C89">
        <w:rPr>
          <w:rFonts w:eastAsia="Times New Roman" w:cstheme="minorHAnsi"/>
          <w:sz w:val="24"/>
          <w:szCs w:val="24"/>
        </w:rPr>
        <w:t xml:space="preserve">Research, summarize and provide strategic insights regarding Global Trade </w:t>
      </w:r>
      <w:r w:rsidRPr="00A84727">
        <w:rPr>
          <w:rFonts w:eastAsia="Times New Roman" w:cstheme="minorHAnsi"/>
          <w:sz w:val="24"/>
          <w:szCs w:val="24"/>
        </w:rPr>
        <w:t xml:space="preserve">Compliance </w:t>
      </w:r>
      <w:r w:rsidRPr="00705C89">
        <w:rPr>
          <w:rFonts w:eastAsia="Times New Roman" w:cstheme="minorHAnsi"/>
          <w:sz w:val="24"/>
          <w:szCs w:val="24"/>
        </w:rPr>
        <w:t>processes, policies, and regulations</w:t>
      </w:r>
      <w:r w:rsidRPr="00A84727">
        <w:rPr>
          <w:rFonts w:eastAsia="Times New Roman" w:cstheme="minorHAnsi"/>
          <w:sz w:val="24"/>
          <w:szCs w:val="24"/>
        </w:rPr>
        <w:t>.</w:t>
      </w:r>
    </w:p>
    <w:p w14:paraId="6A2DD1ED" w14:textId="2AF1CE72" w:rsidR="00705C89" w:rsidRPr="00705C89" w:rsidRDefault="00705C89" w:rsidP="00705C8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705C89">
        <w:rPr>
          <w:rFonts w:eastAsia="Times New Roman" w:cstheme="minorHAnsi"/>
          <w:sz w:val="24"/>
          <w:szCs w:val="24"/>
        </w:rPr>
        <w:t xml:space="preserve">Identify &amp; execute opportunities to increase bandwidth through </w:t>
      </w:r>
      <w:r w:rsidRPr="00A84727">
        <w:rPr>
          <w:rFonts w:eastAsia="Times New Roman" w:cstheme="minorHAnsi"/>
          <w:sz w:val="24"/>
          <w:szCs w:val="24"/>
        </w:rPr>
        <w:t xml:space="preserve">trade </w:t>
      </w:r>
      <w:r w:rsidRPr="00705C89">
        <w:rPr>
          <w:rFonts w:eastAsia="Times New Roman" w:cstheme="minorHAnsi"/>
          <w:sz w:val="24"/>
          <w:szCs w:val="24"/>
        </w:rPr>
        <w:t>automation and streamlining of business processes</w:t>
      </w:r>
    </w:p>
    <w:p w14:paraId="4AED7E50" w14:textId="77777777" w:rsidR="00705C89" w:rsidRPr="00705C89" w:rsidRDefault="00705C89" w:rsidP="00705C89">
      <w:pPr>
        <w:numPr>
          <w:ilvl w:val="0"/>
          <w:numId w:val="1"/>
        </w:numPr>
        <w:shd w:val="clear" w:color="auto" w:fill="FFFFFF"/>
        <w:spacing w:before="100" w:beforeAutospacing="1" w:after="100" w:afterAutospacing="1" w:line="240" w:lineRule="auto"/>
        <w:rPr>
          <w:rFonts w:eastAsia="Times New Roman" w:cstheme="minorHAnsi"/>
          <w:sz w:val="24"/>
          <w:szCs w:val="24"/>
        </w:rPr>
      </w:pPr>
      <w:r w:rsidRPr="00705C89">
        <w:rPr>
          <w:rFonts w:eastAsia="Times New Roman" w:cstheme="minorHAnsi"/>
          <w:sz w:val="24"/>
          <w:szCs w:val="24"/>
        </w:rPr>
        <w:t>Complete special projects as needed including preparations of executive level presentations</w:t>
      </w:r>
    </w:p>
    <w:p w14:paraId="1AF64561" w14:textId="07E06DF7" w:rsidR="00BC7370" w:rsidRPr="00A84727" w:rsidRDefault="00A26D47" w:rsidP="003C7516">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A84727">
        <w:rPr>
          <w:rFonts w:eastAsia="Times New Roman" w:cstheme="minorHAnsi"/>
          <w:sz w:val="24"/>
          <w:szCs w:val="24"/>
          <w:bdr w:val="none" w:sz="0" w:space="0" w:color="auto" w:frame="1"/>
          <w:shd w:val="clear" w:color="auto" w:fill="FFFFFF"/>
        </w:rPr>
        <w:t xml:space="preserve">Provide analytical support, </w:t>
      </w:r>
      <w:r w:rsidRPr="00A84727">
        <w:rPr>
          <w:rFonts w:cstheme="minorHAnsi"/>
          <w:sz w:val="24"/>
          <w:szCs w:val="24"/>
          <w:shd w:val="clear" w:color="auto" w:fill="FFFFFF"/>
        </w:rPr>
        <w:t xml:space="preserve">ad-hoc projects </w:t>
      </w:r>
      <w:r w:rsidRPr="00A84727">
        <w:rPr>
          <w:rFonts w:eastAsia="Times New Roman" w:cstheme="minorHAnsi"/>
          <w:sz w:val="24"/>
          <w:szCs w:val="24"/>
          <w:bdr w:val="none" w:sz="0" w:space="0" w:color="auto" w:frame="1"/>
          <w:shd w:val="clear" w:color="auto" w:fill="FFFFFF"/>
        </w:rPr>
        <w:t xml:space="preserve">as needed, for reporting price adjustments, royalties, etc. via the CBP Reconciliation Prototype Program, and </w:t>
      </w:r>
      <w:r w:rsidR="00D32602">
        <w:rPr>
          <w:rFonts w:eastAsia="Times New Roman" w:cstheme="minorHAnsi"/>
          <w:sz w:val="24"/>
          <w:szCs w:val="24"/>
          <w:bdr w:val="none" w:sz="0" w:space="0" w:color="auto" w:frame="1"/>
          <w:shd w:val="clear" w:color="auto" w:fill="FFFFFF"/>
        </w:rPr>
        <w:t>prepare</w:t>
      </w:r>
      <w:r w:rsidR="00BC7370" w:rsidRPr="00A84727">
        <w:rPr>
          <w:rFonts w:eastAsia="Times New Roman" w:cstheme="minorHAnsi"/>
          <w:sz w:val="24"/>
          <w:szCs w:val="24"/>
          <w:bdr w:val="none" w:sz="0" w:space="0" w:color="auto" w:frame="1"/>
          <w:shd w:val="clear" w:color="auto" w:fill="FFFFFF"/>
        </w:rPr>
        <w:t xml:space="preserve"> reports and make recommendations to </w:t>
      </w:r>
      <w:r w:rsidR="009107B0" w:rsidRPr="00A84727">
        <w:rPr>
          <w:rFonts w:eastAsia="Times New Roman" w:cstheme="minorHAnsi"/>
          <w:sz w:val="24"/>
          <w:szCs w:val="24"/>
          <w:bdr w:val="none" w:sz="0" w:space="0" w:color="auto" w:frame="1"/>
          <w:shd w:val="clear" w:color="auto" w:fill="FFFFFF"/>
        </w:rPr>
        <w:t>Senior Trade Compliance Manager</w:t>
      </w:r>
      <w:r w:rsidR="00BC7370" w:rsidRPr="00A84727">
        <w:rPr>
          <w:rFonts w:eastAsia="Times New Roman" w:cstheme="minorHAnsi"/>
          <w:sz w:val="24"/>
          <w:szCs w:val="24"/>
          <w:bdr w:val="none" w:sz="0" w:space="0" w:color="auto" w:frame="1"/>
          <w:shd w:val="clear" w:color="auto" w:fill="FFFFFF"/>
        </w:rPr>
        <w:t>, as appropriate.</w:t>
      </w:r>
    </w:p>
    <w:p w14:paraId="74D06BAF" w14:textId="448418BA" w:rsidR="00BC7370" w:rsidRPr="00A84727"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A84727">
        <w:rPr>
          <w:rFonts w:eastAsia="Times New Roman" w:cstheme="minorHAnsi"/>
          <w:sz w:val="24"/>
          <w:szCs w:val="24"/>
          <w:bdr w:val="none" w:sz="0" w:space="0" w:color="auto" w:frame="1"/>
          <w:shd w:val="clear" w:color="auto" w:fill="FFFFFF"/>
        </w:rPr>
        <w:t xml:space="preserve">Provide analytical support related to CBP </w:t>
      </w:r>
      <w:r w:rsidR="005A34E9" w:rsidRPr="00A84727">
        <w:rPr>
          <w:rFonts w:eastAsia="Times New Roman" w:cstheme="minorHAnsi"/>
          <w:sz w:val="24"/>
          <w:szCs w:val="24"/>
          <w:bdr w:val="none" w:sz="0" w:space="0" w:color="auto" w:frame="1"/>
          <w:shd w:val="clear" w:color="auto" w:fill="FFFFFF"/>
        </w:rPr>
        <w:t>CF-28</w:t>
      </w:r>
      <w:r w:rsidRPr="00A84727">
        <w:rPr>
          <w:rFonts w:eastAsia="Times New Roman" w:cstheme="minorHAnsi"/>
          <w:sz w:val="24"/>
          <w:szCs w:val="24"/>
          <w:bdr w:val="none" w:sz="0" w:space="0" w:color="auto" w:frame="1"/>
          <w:shd w:val="clear" w:color="auto" w:fill="FFFFFF"/>
        </w:rPr>
        <w:t>, Post</w:t>
      </w:r>
      <w:r w:rsidR="005A34E9" w:rsidRPr="00A84727">
        <w:rPr>
          <w:rFonts w:eastAsia="Times New Roman" w:cstheme="minorHAnsi"/>
          <w:sz w:val="24"/>
          <w:szCs w:val="24"/>
          <w:bdr w:val="none" w:sz="0" w:space="0" w:color="auto" w:frame="1"/>
          <w:shd w:val="clear" w:color="auto" w:fill="FFFFFF"/>
        </w:rPr>
        <w:t xml:space="preserve"> Summary Correction</w:t>
      </w:r>
      <w:r w:rsidRPr="00A84727">
        <w:rPr>
          <w:rFonts w:eastAsia="Times New Roman" w:cstheme="minorHAnsi"/>
          <w:sz w:val="24"/>
          <w:szCs w:val="24"/>
          <w:bdr w:val="none" w:sz="0" w:space="0" w:color="auto" w:frame="1"/>
          <w:shd w:val="clear" w:color="auto" w:fill="FFFFFF"/>
        </w:rPr>
        <w:t>, and Prior Disclosures.</w:t>
      </w:r>
    </w:p>
    <w:p w14:paraId="7AC0036B" w14:textId="6E0C8A41" w:rsidR="00BC7370" w:rsidRPr="00A84727" w:rsidRDefault="000F441F"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A84727">
        <w:rPr>
          <w:rFonts w:eastAsia="Times New Roman" w:cstheme="minorHAnsi"/>
          <w:sz w:val="24"/>
          <w:szCs w:val="24"/>
          <w:bdr w:val="none" w:sz="0" w:space="0" w:color="auto" w:frame="1"/>
          <w:shd w:val="clear" w:color="auto" w:fill="FFFFFF"/>
        </w:rPr>
        <w:lastRenderedPageBreak/>
        <w:t>Manage Customs Broker and e</w:t>
      </w:r>
      <w:r w:rsidR="00BC7370" w:rsidRPr="00A84727">
        <w:rPr>
          <w:rFonts w:eastAsia="Times New Roman" w:cstheme="minorHAnsi"/>
          <w:sz w:val="24"/>
          <w:szCs w:val="24"/>
          <w:bdr w:val="none" w:sz="0" w:space="0" w:color="auto" w:frame="1"/>
          <w:shd w:val="clear" w:color="auto" w:fill="FFFFFF"/>
        </w:rPr>
        <w:t xml:space="preserve">nsure timely and accurate response to Broker </w:t>
      </w:r>
      <w:r w:rsidR="005A34E9" w:rsidRPr="00A84727">
        <w:rPr>
          <w:rFonts w:eastAsia="Times New Roman" w:cstheme="minorHAnsi"/>
          <w:sz w:val="24"/>
          <w:szCs w:val="24"/>
          <w:bdr w:val="none" w:sz="0" w:space="0" w:color="auto" w:frame="1"/>
          <w:shd w:val="clear" w:color="auto" w:fill="FFFFFF"/>
        </w:rPr>
        <w:t>r</w:t>
      </w:r>
      <w:r w:rsidR="00BC7370" w:rsidRPr="00A84727">
        <w:rPr>
          <w:rFonts w:eastAsia="Times New Roman" w:cstheme="minorHAnsi"/>
          <w:sz w:val="24"/>
          <w:szCs w:val="24"/>
          <w:bdr w:val="none" w:sz="0" w:space="0" w:color="auto" w:frame="1"/>
          <w:shd w:val="clear" w:color="auto" w:fill="FFFFFF"/>
        </w:rPr>
        <w:t xml:space="preserve">equests for </w:t>
      </w:r>
      <w:r w:rsidR="003F38B4" w:rsidRPr="00A84727">
        <w:rPr>
          <w:rFonts w:eastAsia="Times New Roman" w:cstheme="minorHAnsi"/>
          <w:sz w:val="24"/>
          <w:szCs w:val="24"/>
          <w:bdr w:val="none" w:sz="0" w:space="0" w:color="auto" w:frame="1"/>
          <w:shd w:val="clear" w:color="auto" w:fill="FFFFFF"/>
        </w:rPr>
        <w:t>i</w:t>
      </w:r>
      <w:r w:rsidR="00BC7370" w:rsidRPr="00A84727">
        <w:rPr>
          <w:rFonts w:eastAsia="Times New Roman" w:cstheme="minorHAnsi"/>
          <w:sz w:val="24"/>
          <w:szCs w:val="24"/>
          <w:bdr w:val="none" w:sz="0" w:space="0" w:color="auto" w:frame="1"/>
          <w:shd w:val="clear" w:color="auto" w:fill="FFFFFF"/>
        </w:rPr>
        <w:t>nformation and follow-up to ensure resolution.</w:t>
      </w:r>
    </w:p>
    <w:p w14:paraId="240DC919" w14:textId="17F2AD02" w:rsidR="00BC7370" w:rsidRPr="00A84727"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A84727">
        <w:rPr>
          <w:rFonts w:eastAsia="Times New Roman" w:cstheme="minorHAnsi"/>
          <w:sz w:val="24"/>
          <w:szCs w:val="24"/>
          <w:bdr w:val="none" w:sz="0" w:space="0" w:color="auto" w:frame="1"/>
          <w:shd w:val="clear" w:color="auto" w:fill="FFFFFF"/>
        </w:rPr>
        <w:t xml:space="preserve">As directed by the </w:t>
      </w:r>
      <w:r w:rsidR="00A26D47" w:rsidRPr="00A84727">
        <w:rPr>
          <w:rFonts w:eastAsia="Times New Roman" w:cstheme="minorHAnsi"/>
          <w:sz w:val="24"/>
          <w:szCs w:val="24"/>
          <w:bdr w:val="none" w:sz="0" w:space="0" w:color="auto" w:frame="1"/>
          <w:shd w:val="clear" w:color="auto" w:fill="FFFFFF"/>
        </w:rPr>
        <w:t xml:space="preserve">Senior </w:t>
      </w:r>
      <w:r w:rsidR="004125EC" w:rsidRPr="00A84727">
        <w:rPr>
          <w:rFonts w:eastAsia="Times New Roman" w:cstheme="minorHAnsi"/>
          <w:sz w:val="24"/>
          <w:szCs w:val="24"/>
          <w:bdr w:val="none" w:sz="0" w:space="0" w:color="auto" w:frame="1"/>
          <w:shd w:val="clear" w:color="auto" w:fill="FFFFFF"/>
        </w:rPr>
        <w:t xml:space="preserve">Trade Compliance </w:t>
      </w:r>
      <w:r w:rsidRPr="00A84727">
        <w:rPr>
          <w:rFonts w:eastAsia="Times New Roman" w:cstheme="minorHAnsi"/>
          <w:sz w:val="24"/>
          <w:szCs w:val="24"/>
          <w:bdr w:val="none" w:sz="0" w:space="0" w:color="auto" w:frame="1"/>
          <w:shd w:val="clear" w:color="auto" w:fill="FFFFFF"/>
        </w:rPr>
        <w:t>Manager, implement appropriate corrective actions in response to any findings in the Corporate T</w:t>
      </w:r>
      <w:r w:rsidR="009107B0">
        <w:rPr>
          <w:rFonts w:eastAsia="Times New Roman" w:cstheme="minorHAnsi"/>
          <w:sz w:val="24"/>
          <w:szCs w:val="24"/>
          <w:bdr w:val="none" w:sz="0" w:space="0" w:color="auto" w:frame="1"/>
          <w:shd w:val="clear" w:color="auto" w:fill="FFFFFF"/>
        </w:rPr>
        <w:t xml:space="preserve">rade </w:t>
      </w:r>
      <w:r w:rsidRPr="00A84727">
        <w:rPr>
          <w:rFonts w:eastAsia="Times New Roman" w:cstheme="minorHAnsi"/>
          <w:sz w:val="24"/>
          <w:szCs w:val="24"/>
          <w:bdr w:val="none" w:sz="0" w:space="0" w:color="auto" w:frame="1"/>
          <w:shd w:val="clear" w:color="auto" w:fill="FFFFFF"/>
        </w:rPr>
        <w:t>C</w:t>
      </w:r>
      <w:r w:rsidR="009107B0">
        <w:rPr>
          <w:rFonts w:eastAsia="Times New Roman" w:cstheme="minorHAnsi"/>
          <w:sz w:val="24"/>
          <w:szCs w:val="24"/>
          <w:bdr w:val="none" w:sz="0" w:space="0" w:color="auto" w:frame="1"/>
          <w:shd w:val="clear" w:color="auto" w:fill="FFFFFF"/>
        </w:rPr>
        <w:t>ompliance</w:t>
      </w:r>
      <w:r w:rsidRPr="00A84727">
        <w:rPr>
          <w:rFonts w:eastAsia="Times New Roman" w:cstheme="minorHAnsi"/>
          <w:sz w:val="24"/>
          <w:szCs w:val="24"/>
          <w:bdr w:val="none" w:sz="0" w:space="0" w:color="auto" w:frame="1"/>
          <w:shd w:val="clear" w:color="auto" w:fill="FFFFFF"/>
        </w:rPr>
        <w:t xml:space="preserve"> assessment.</w:t>
      </w:r>
    </w:p>
    <w:p w14:paraId="3FE8995A" w14:textId="2A92C8DD" w:rsidR="00BC7370" w:rsidRPr="00A84727"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A84727">
        <w:rPr>
          <w:rFonts w:eastAsia="Times New Roman" w:cstheme="minorHAnsi"/>
          <w:sz w:val="24"/>
          <w:szCs w:val="24"/>
          <w:bdr w:val="none" w:sz="0" w:space="0" w:color="auto" w:frame="1"/>
          <w:shd w:val="clear" w:color="auto" w:fill="FFFFFF"/>
        </w:rPr>
        <w:t xml:space="preserve">Interface with related functional areas (logistics, purchasing, materials management, </w:t>
      </w:r>
      <w:r w:rsidR="009107B0">
        <w:rPr>
          <w:rFonts w:eastAsia="Times New Roman" w:cstheme="minorHAnsi"/>
          <w:sz w:val="24"/>
          <w:szCs w:val="24"/>
          <w:bdr w:val="none" w:sz="0" w:space="0" w:color="auto" w:frame="1"/>
          <w:shd w:val="clear" w:color="auto" w:fill="FFFFFF"/>
        </w:rPr>
        <w:t xml:space="preserve">warehousing, engineering, </w:t>
      </w:r>
      <w:r w:rsidRPr="00A84727">
        <w:rPr>
          <w:rFonts w:eastAsia="Times New Roman" w:cstheme="minorHAnsi"/>
          <w:sz w:val="24"/>
          <w:szCs w:val="24"/>
          <w:bdr w:val="none" w:sz="0" w:space="0" w:color="auto" w:frame="1"/>
          <w:shd w:val="clear" w:color="auto" w:fill="FFFFFF"/>
        </w:rPr>
        <w:t xml:space="preserve">etc.) on </w:t>
      </w:r>
      <w:r w:rsidR="009107B0">
        <w:rPr>
          <w:rFonts w:eastAsia="Times New Roman" w:cstheme="minorHAnsi"/>
          <w:sz w:val="24"/>
          <w:szCs w:val="24"/>
          <w:bdr w:val="none" w:sz="0" w:space="0" w:color="auto" w:frame="1"/>
          <w:shd w:val="clear" w:color="auto" w:fill="FFFFFF"/>
        </w:rPr>
        <w:t xml:space="preserve">import and export </w:t>
      </w:r>
      <w:r w:rsidRPr="00A84727">
        <w:rPr>
          <w:rFonts w:eastAsia="Times New Roman" w:cstheme="minorHAnsi"/>
          <w:sz w:val="24"/>
          <w:szCs w:val="24"/>
          <w:bdr w:val="none" w:sz="0" w:space="0" w:color="auto" w:frame="1"/>
          <w:shd w:val="clear" w:color="auto" w:fill="FFFFFF"/>
        </w:rPr>
        <w:t xml:space="preserve">matters and coordinate </w:t>
      </w:r>
      <w:r w:rsidR="009107B0">
        <w:rPr>
          <w:rFonts w:eastAsia="Times New Roman" w:cstheme="minorHAnsi"/>
          <w:sz w:val="24"/>
          <w:szCs w:val="24"/>
          <w:bdr w:val="none" w:sz="0" w:space="0" w:color="auto" w:frame="1"/>
          <w:shd w:val="clear" w:color="auto" w:fill="FFFFFF"/>
        </w:rPr>
        <w:t>Corporate LMS training</w:t>
      </w:r>
      <w:r w:rsidRPr="00A84727">
        <w:rPr>
          <w:rFonts w:eastAsia="Times New Roman" w:cstheme="minorHAnsi"/>
          <w:sz w:val="24"/>
          <w:szCs w:val="24"/>
          <w:bdr w:val="none" w:sz="0" w:space="0" w:color="auto" w:frame="1"/>
          <w:shd w:val="clear" w:color="auto" w:fill="FFFFFF"/>
        </w:rPr>
        <w:t xml:space="preserve"> for personnel in these areas, as needed.</w:t>
      </w:r>
    </w:p>
    <w:p w14:paraId="5DB98732" w14:textId="4A3039F5" w:rsidR="00BC7370" w:rsidRPr="00A84727"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A84727">
        <w:rPr>
          <w:rFonts w:eastAsia="Times New Roman" w:cstheme="minorHAnsi"/>
          <w:sz w:val="24"/>
          <w:szCs w:val="24"/>
          <w:bdr w:val="none" w:sz="0" w:space="0" w:color="auto" w:frame="1"/>
          <w:shd w:val="clear" w:color="auto" w:fill="FFFFFF"/>
        </w:rPr>
        <w:t xml:space="preserve">Personally educate self on latest Customs, </w:t>
      </w:r>
      <w:r w:rsidR="00730C61" w:rsidRPr="00A84727">
        <w:rPr>
          <w:rFonts w:eastAsia="Times New Roman" w:cstheme="minorHAnsi"/>
          <w:sz w:val="24"/>
          <w:szCs w:val="24"/>
          <w:bdr w:val="none" w:sz="0" w:space="0" w:color="auto" w:frame="1"/>
          <w:shd w:val="clear" w:color="auto" w:fill="FFFFFF"/>
        </w:rPr>
        <w:t>PGA</w:t>
      </w:r>
      <w:r w:rsidRPr="00A84727">
        <w:rPr>
          <w:rFonts w:eastAsia="Times New Roman" w:cstheme="minorHAnsi"/>
          <w:sz w:val="24"/>
          <w:szCs w:val="24"/>
          <w:bdr w:val="none" w:sz="0" w:space="0" w:color="auto" w:frame="1"/>
          <w:shd w:val="clear" w:color="auto" w:fill="FFFFFF"/>
        </w:rPr>
        <w:t xml:space="preserve">, </w:t>
      </w:r>
      <w:r w:rsidR="0053549B" w:rsidRPr="00A84727">
        <w:rPr>
          <w:rFonts w:eastAsia="Times New Roman" w:cstheme="minorHAnsi"/>
          <w:sz w:val="24"/>
          <w:szCs w:val="24"/>
          <w:bdr w:val="none" w:sz="0" w:space="0" w:color="auto" w:frame="1"/>
          <w:shd w:val="clear" w:color="auto" w:fill="FFFFFF"/>
        </w:rPr>
        <w:t xml:space="preserve">Export regulations, </w:t>
      </w:r>
      <w:proofErr w:type="gramStart"/>
      <w:r w:rsidR="00730C61" w:rsidRPr="00A84727">
        <w:rPr>
          <w:rFonts w:eastAsia="Times New Roman" w:cstheme="minorHAnsi"/>
          <w:sz w:val="24"/>
          <w:szCs w:val="24"/>
          <w:bdr w:val="none" w:sz="0" w:space="0" w:color="auto" w:frame="1"/>
          <w:shd w:val="clear" w:color="auto" w:fill="FFFFFF"/>
        </w:rPr>
        <w:t>Logistics</w:t>
      </w:r>
      <w:proofErr w:type="gramEnd"/>
      <w:r w:rsidR="00730C61" w:rsidRPr="00A84727">
        <w:rPr>
          <w:rFonts w:eastAsia="Times New Roman" w:cstheme="minorHAnsi"/>
          <w:sz w:val="24"/>
          <w:szCs w:val="24"/>
          <w:bdr w:val="none" w:sz="0" w:space="0" w:color="auto" w:frame="1"/>
          <w:shd w:val="clear" w:color="auto" w:fill="FFFFFF"/>
        </w:rPr>
        <w:t xml:space="preserve"> </w:t>
      </w:r>
      <w:r w:rsidRPr="00A84727">
        <w:rPr>
          <w:rFonts w:eastAsia="Times New Roman" w:cstheme="minorHAnsi"/>
          <w:sz w:val="24"/>
          <w:szCs w:val="24"/>
          <w:bdr w:val="none" w:sz="0" w:space="0" w:color="auto" w:frame="1"/>
          <w:shd w:val="clear" w:color="auto" w:fill="FFFFFF"/>
        </w:rPr>
        <w:t>and other government agency regulations.</w:t>
      </w:r>
    </w:p>
    <w:p w14:paraId="31846ADF" w14:textId="4A08E270" w:rsidR="00BC7370" w:rsidRPr="00A84727"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A84727">
        <w:rPr>
          <w:rFonts w:eastAsia="Times New Roman" w:cstheme="minorHAnsi"/>
          <w:sz w:val="24"/>
          <w:szCs w:val="24"/>
          <w:bdr w:val="none" w:sz="0" w:space="0" w:color="auto" w:frame="1"/>
          <w:shd w:val="clear" w:color="auto" w:fill="FFFFFF"/>
        </w:rPr>
        <w:t>Operates with general direction and supervision from the</w:t>
      </w:r>
      <w:r w:rsidR="00A26D47" w:rsidRPr="00A84727">
        <w:rPr>
          <w:rFonts w:eastAsia="Times New Roman" w:cstheme="minorHAnsi"/>
          <w:sz w:val="24"/>
          <w:szCs w:val="24"/>
          <w:bdr w:val="none" w:sz="0" w:space="0" w:color="auto" w:frame="1"/>
          <w:shd w:val="clear" w:color="auto" w:fill="FFFFFF"/>
        </w:rPr>
        <w:t xml:space="preserve"> Senior</w:t>
      </w:r>
      <w:r w:rsidRPr="00A84727">
        <w:rPr>
          <w:rFonts w:eastAsia="Times New Roman" w:cstheme="minorHAnsi"/>
          <w:sz w:val="24"/>
          <w:szCs w:val="24"/>
          <w:bdr w:val="none" w:sz="0" w:space="0" w:color="auto" w:frame="1"/>
          <w:shd w:val="clear" w:color="auto" w:fill="FFFFFF"/>
        </w:rPr>
        <w:t xml:space="preserve"> </w:t>
      </w:r>
      <w:r w:rsidR="004125EC" w:rsidRPr="00A84727">
        <w:rPr>
          <w:rFonts w:eastAsia="Times New Roman" w:cstheme="minorHAnsi"/>
          <w:sz w:val="24"/>
          <w:szCs w:val="24"/>
          <w:bdr w:val="none" w:sz="0" w:space="0" w:color="auto" w:frame="1"/>
          <w:shd w:val="clear" w:color="auto" w:fill="FFFFFF"/>
        </w:rPr>
        <w:t>Trade Compliance Manager</w:t>
      </w:r>
      <w:r w:rsidRPr="00A84727">
        <w:rPr>
          <w:rFonts w:eastAsia="Times New Roman" w:cstheme="minorHAnsi"/>
          <w:sz w:val="24"/>
          <w:szCs w:val="24"/>
          <w:bdr w:val="none" w:sz="0" w:space="0" w:color="auto" w:frame="1"/>
          <w:shd w:val="clear" w:color="auto" w:fill="FFFFFF"/>
        </w:rPr>
        <w:t>.</w:t>
      </w:r>
    </w:p>
    <w:p w14:paraId="4004C175" w14:textId="77777777" w:rsidR="00BC7370" w:rsidRPr="00A84727"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A84727">
        <w:rPr>
          <w:rFonts w:eastAsia="Times New Roman" w:cstheme="minorHAnsi"/>
          <w:sz w:val="24"/>
          <w:szCs w:val="24"/>
          <w:bdr w:val="none" w:sz="0" w:space="0" w:color="auto" w:frame="1"/>
          <w:shd w:val="clear" w:color="auto" w:fill="FFFFFF"/>
        </w:rPr>
        <w:t>The incumbent is accountable for compliant importation and exportation of goods and services, including proper classification and valuation.</w:t>
      </w:r>
    </w:p>
    <w:p w14:paraId="3B3BD7E9" w14:textId="77777777" w:rsidR="00BC7370" w:rsidRPr="00A84727"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A84727">
        <w:rPr>
          <w:rFonts w:eastAsia="Times New Roman" w:cstheme="minorHAnsi"/>
          <w:sz w:val="24"/>
          <w:szCs w:val="24"/>
          <w:bdr w:val="none" w:sz="0" w:space="0" w:color="auto" w:frame="1"/>
          <w:shd w:val="clear" w:color="auto" w:fill="FFFFFF"/>
        </w:rPr>
        <w:t>Must have the ability to analyze opportunities and make recommendations on options and/or alternatives to achieve divisional financial objectives.</w:t>
      </w:r>
    </w:p>
    <w:p w14:paraId="01D6DF43" w14:textId="77777777" w:rsidR="00BC7370" w:rsidRPr="00A84727"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A84727">
        <w:rPr>
          <w:rFonts w:eastAsia="Times New Roman" w:cstheme="minorHAnsi"/>
          <w:sz w:val="24"/>
          <w:szCs w:val="24"/>
          <w:bdr w:val="none" w:sz="0" w:space="0" w:color="auto" w:frame="1"/>
          <w:shd w:val="clear" w:color="auto" w:fill="FFFFFF"/>
        </w:rPr>
        <w:t>The Analyst will be privy to highly confidential financial information and must work within the scope of attorney/consultant and client privilege, where deemed appropriate.</w:t>
      </w:r>
    </w:p>
    <w:p w14:paraId="2B3FCA1C" w14:textId="77777777" w:rsidR="00BC7370" w:rsidRPr="00A84727" w:rsidRDefault="00BC7370" w:rsidP="004407CB">
      <w:pPr>
        <w:numPr>
          <w:ilvl w:val="0"/>
          <w:numId w:val="1"/>
        </w:numPr>
        <w:tabs>
          <w:tab w:val="clear" w:pos="720"/>
          <w:tab w:val="num" w:pos="960"/>
        </w:tabs>
        <w:spacing w:after="0" w:line="240" w:lineRule="auto"/>
        <w:textAlignment w:val="baseline"/>
        <w:rPr>
          <w:rFonts w:eastAsia="Times New Roman" w:cstheme="minorHAnsi"/>
          <w:sz w:val="24"/>
          <w:szCs w:val="24"/>
          <w:bdr w:val="none" w:sz="0" w:space="0" w:color="auto" w:frame="1"/>
          <w:shd w:val="clear" w:color="auto" w:fill="FFFFFF"/>
        </w:rPr>
      </w:pPr>
      <w:r w:rsidRPr="00A84727">
        <w:rPr>
          <w:rFonts w:eastAsia="Times New Roman" w:cstheme="minorHAnsi"/>
          <w:sz w:val="24"/>
          <w:szCs w:val="24"/>
          <w:bdr w:val="none" w:sz="0" w:space="0" w:color="auto" w:frame="1"/>
          <w:shd w:val="clear" w:color="auto" w:fill="FFFFFF"/>
        </w:rPr>
        <w:t>The proper balance between cost optimization and compliance must be maintained.</w:t>
      </w:r>
    </w:p>
    <w:p w14:paraId="49395390" w14:textId="77777777" w:rsidR="00BC7370" w:rsidRPr="00A84727" w:rsidRDefault="00BC7370" w:rsidP="004407CB">
      <w:pPr>
        <w:spacing w:after="0" w:line="240" w:lineRule="auto"/>
        <w:ind w:left="480"/>
        <w:textAlignment w:val="baseline"/>
        <w:rPr>
          <w:rFonts w:eastAsia="Times New Roman" w:cstheme="minorHAnsi"/>
          <w:sz w:val="24"/>
          <w:szCs w:val="24"/>
          <w:bdr w:val="none" w:sz="0" w:space="0" w:color="auto" w:frame="1"/>
          <w:shd w:val="clear" w:color="auto" w:fill="FFFFFF"/>
        </w:rPr>
      </w:pPr>
    </w:p>
    <w:p w14:paraId="37479F6B" w14:textId="63EB0DFA" w:rsidR="007A4F27" w:rsidRPr="00A84727" w:rsidRDefault="007A4F27" w:rsidP="007A4F27">
      <w:pPr>
        <w:pStyle w:val="NoSpacing"/>
        <w:spacing w:line="276" w:lineRule="auto"/>
        <w:rPr>
          <w:rFonts w:asciiTheme="minorHAnsi" w:hAnsiTheme="minorHAnsi" w:cstheme="minorHAnsi"/>
          <w:b/>
          <w:bCs/>
          <w:sz w:val="24"/>
          <w:szCs w:val="24"/>
        </w:rPr>
      </w:pPr>
      <w:r w:rsidRPr="00A84727">
        <w:rPr>
          <w:rFonts w:asciiTheme="minorHAnsi" w:hAnsiTheme="minorHAnsi" w:cstheme="minorHAnsi"/>
          <w:b/>
          <w:bCs/>
          <w:sz w:val="24"/>
          <w:szCs w:val="24"/>
        </w:rPr>
        <w:t>Require</w:t>
      </w:r>
      <w:r w:rsidR="00A732FD" w:rsidRPr="00A84727">
        <w:rPr>
          <w:rFonts w:asciiTheme="minorHAnsi" w:hAnsiTheme="minorHAnsi" w:cstheme="minorHAnsi"/>
          <w:b/>
          <w:bCs/>
          <w:sz w:val="24"/>
          <w:szCs w:val="24"/>
        </w:rPr>
        <w:t>ments</w:t>
      </w:r>
      <w:r w:rsidRPr="00A84727">
        <w:rPr>
          <w:rFonts w:asciiTheme="minorHAnsi" w:hAnsiTheme="minorHAnsi" w:cstheme="minorHAnsi"/>
          <w:b/>
          <w:bCs/>
          <w:sz w:val="24"/>
          <w:szCs w:val="24"/>
        </w:rPr>
        <w:t>:</w:t>
      </w:r>
    </w:p>
    <w:p w14:paraId="40B047F2" w14:textId="661C8A40" w:rsidR="00A732FD" w:rsidRPr="00A732FD" w:rsidRDefault="00A732FD" w:rsidP="00A732F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A732FD">
        <w:rPr>
          <w:rFonts w:eastAsia="Times New Roman" w:cstheme="minorHAnsi"/>
          <w:sz w:val="24"/>
          <w:szCs w:val="24"/>
        </w:rPr>
        <w:t xml:space="preserve">Import </w:t>
      </w:r>
      <w:r w:rsidRPr="00A84727">
        <w:rPr>
          <w:rFonts w:eastAsia="Times New Roman" w:cstheme="minorHAnsi"/>
          <w:sz w:val="24"/>
          <w:szCs w:val="24"/>
        </w:rPr>
        <w:t>and Export o</w:t>
      </w:r>
      <w:r w:rsidRPr="00A732FD">
        <w:rPr>
          <w:rFonts w:eastAsia="Times New Roman" w:cstheme="minorHAnsi"/>
          <w:sz w:val="24"/>
          <w:szCs w:val="24"/>
        </w:rPr>
        <w:t>perations experience</w:t>
      </w:r>
    </w:p>
    <w:p w14:paraId="45C4E11C" w14:textId="21E37D6B" w:rsidR="00A732FD" w:rsidRPr="00A732FD" w:rsidRDefault="00A732FD" w:rsidP="00A732F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A732FD">
        <w:rPr>
          <w:rFonts w:eastAsia="Times New Roman" w:cstheme="minorHAnsi"/>
          <w:sz w:val="24"/>
          <w:szCs w:val="24"/>
        </w:rPr>
        <w:t>Free Trade Agreements and Qualifications</w:t>
      </w:r>
      <w:r w:rsidR="009107B0">
        <w:rPr>
          <w:rFonts w:eastAsia="Times New Roman" w:cstheme="minorHAnsi"/>
          <w:sz w:val="24"/>
          <w:szCs w:val="24"/>
        </w:rPr>
        <w:t xml:space="preserve"> Programs </w:t>
      </w:r>
    </w:p>
    <w:p w14:paraId="2CFCD2FA" w14:textId="77777777" w:rsidR="00A732FD" w:rsidRPr="00C65DC5" w:rsidRDefault="00A732FD" w:rsidP="00A732FD">
      <w:pPr>
        <w:numPr>
          <w:ilvl w:val="0"/>
          <w:numId w:val="6"/>
        </w:numPr>
        <w:shd w:val="clear" w:color="auto" w:fill="FFFFFF"/>
        <w:spacing w:before="100" w:beforeAutospacing="1" w:after="100" w:afterAutospacing="1" w:line="240" w:lineRule="auto"/>
        <w:rPr>
          <w:rFonts w:eastAsia="Times New Roman" w:cstheme="minorHAnsi"/>
          <w:sz w:val="24"/>
          <w:szCs w:val="24"/>
          <w:highlight w:val="yellow"/>
        </w:rPr>
      </w:pPr>
      <w:r w:rsidRPr="00C65DC5">
        <w:rPr>
          <w:rFonts w:eastAsia="Times New Roman" w:cstheme="minorHAnsi"/>
          <w:sz w:val="24"/>
          <w:szCs w:val="24"/>
          <w:highlight w:val="yellow"/>
        </w:rPr>
        <w:t>Import/Export Compliance Audit Programs</w:t>
      </w:r>
    </w:p>
    <w:p w14:paraId="7A36988F" w14:textId="2AF724F6" w:rsidR="00A732FD" w:rsidRPr="00C65DC5" w:rsidRDefault="00A732FD" w:rsidP="00A732FD">
      <w:pPr>
        <w:numPr>
          <w:ilvl w:val="0"/>
          <w:numId w:val="6"/>
        </w:numPr>
        <w:shd w:val="clear" w:color="auto" w:fill="FFFFFF"/>
        <w:spacing w:before="100" w:beforeAutospacing="1" w:after="100" w:afterAutospacing="1" w:line="240" w:lineRule="auto"/>
        <w:rPr>
          <w:rFonts w:eastAsia="Times New Roman" w:cstheme="minorHAnsi"/>
          <w:sz w:val="24"/>
          <w:szCs w:val="24"/>
          <w:highlight w:val="yellow"/>
        </w:rPr>
      </w:pPr>
      <w:r w:rsidRPr="00C65DC5">
        <w:rPr>
          <w:rFonts w:eastAsia="Times New Roman" w:cstheme="minorHAnsi"/>
          <w:sz w:val="24"/>
          <w:szCs w:val="24"/>
          <w:highlight w:val="yellow"/>
        </w:rPr>
        <w:t>Skilled in Classification: Harmonized Tariff Schedule (HTS), Export Commodity Classification Number (ECCN) and Export License Determination.</w:t>
      </w:r>
    </w:p>
    <w:p w14:paraId="3C462BC7" w14:textId="0B025342" w:rsidR="00A732FD" w:rsidRPr="00A732FD" w:rsidRDefault="00A732FD" w:rsidP="00AC0D2B">
      <w:pPr>
        <w:numPr>
          <w:ilvl w:val="0"/>
          <w:numId w:val="6"/>
        </w:numPr>
        <w:shd w:val="clear" w:color="auto" w:fill="FFFFFF"/>
        <w:spacing w:before="100" w:beforeAutospacing="1" w:after="100" w:afterAutospacing="1" w:line="240" w:lineRule="auto"/>
        <w:rPr>
          <w:rFonts w:eastAsia="Times New Roman" w:cstheme="minorHAnsi"/>
          <w:sz w:val="24"/>
          <w:szCs w:val="24"/>
        </w:rPr>
      </w:pPr>
      <w:r w:rsidRPr="00A732FD">
        <w:rPr>
          <w:rFonts w:eastAsia="Times New Roman" w:cstheme="minorHAnsi"/>
          <w:sz w:val="24"/>
          <w:szCs w:val="24"/>
        </w:rPr>
        <w:t>Experience filing for CBP Rulings</w:t>
      </w:r>
      <w:r w:rsidRPr="00A84727">
        <w:rPr>
          <w:rFonts w:eastAsia="Times New Roman" w:cstheme="minorHAnsi"/>
          <w:sz w:val="24"/>
          <w:szCs w:val="24"/>
        </w:rPr>
        <w:t xml:space="preserve"> and </w:t>
      </w:r>
      <w:r w:rsidRPr="00A732FD">
        <w:rPr>
          <w:rFonts w:eastAsia="Times New Roman" w:cstheme="minorHAnsi"/>
          <w:sz w:val="24"/>
          <w:szCs w:val="24"/>
        </w:rPr>
        <w:t>responding to CBP request for information</w:t>
      </w:r>
      <w:r w:rsidRPr="00A84727">
        <w:rPr>
          <w:rFonts w:eastAsia="Times New Roman" w:cstheme="minorHAnsi"/>
          <w:sz w:val="24"/>
          <w:szCs w:val="24"/>
        </w:rPr>
        <w:t xml:space="preserve"> (CF28, CF29, etc.)</w:t>
      </w:r>
    </w:p>
    <w:p w14:paraId="03B7D720" w14:textId="77777777" w:rsidR="00A732FD" w:rsidRPr="00A732FD" w:rsidRDefault="00A732FD" w:rsidP="00A732F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A732FD">
        <w:rPr>
          <w:rFonts w:eastAsia="Times New Roman" w:cstheme="minorHAnsi"/>
          <w:sz w:val="24"/>
          <w:szCs w:val="24"/>
        </w:rPr>
        <w:t>Bachelor’s Degree in related field of study or equivalent experience</w:t>
      </w:r>
    </w:p>
    <w:p w14:paraId="3EC48E90" w14:textId="77777777" w:rsidR="00A732FD" w:rsidRPr="00C65DC5" w:rsidRDefault="00A732FD" w:rsidP="00A732FD">
      <w:pPr>
        <w:numPr>
          <w:ilvl w:val="0"/>
          <w:numId w:val="6"/>
        </w:numPr>
        <w:shd w:val="clear" w:color="auto" w:fill="FFFFFF"/>
        <w:spacing w:before="100" w:beforeAutospacing="1" w:after="100" w:afterAutospacing="1" w:line="240" w:lineRule="auto"/>
        <w:rPr>
          <w:rFonts w:eastAsia="Times New Roman" w:cstheme="minorHAnsi"/>
          <w:sz w:val="24"/>
          <w:szCs w:val="24"/>
          <w:highlight w:val="yellow"/>
        </w:rPr>
      </w:pPr>
      <w:r w:rsidRPr="00C65DC5">
        <w:rPr>
          <w:rFonts w:eastAsia="Times New Roman" w:cstheme="minorHAnsi"/>
          <w:sz w:val="24"/>
          <w:szCs w:val="24"/>
          <w:highlight w:val="yellow"/>
        </w:rPr>
        <w:t>Exceptional analytical skills with regards to financial analysis, data manipulation, and the ability to create actionable information from data</w:t>
      </w:r>
    </w:p>
    <w:p w14:paraId="159DFD09" w14:textId="77777777" w:rsidR="00A732FD" w:rsidRPr="00A732FD" w:rsidRDefault="00A732FD" w:rsidP="00A732F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A732FD">
        <w:rPr>
          <w:rFonts w:eastAsia="Times New Roman" w:cstheme="minorHAnsi"/>
          <w:sz w:val="24"/>
          <w:szCs w:val="24"/>
        </w:rPr>
        <w:t>Advanced proficiency in Microsoft Excel, PowerPoint, Word, and Visio</w:t>
      </w:r>
    </w:p>
    <w:p w14:paraId="69010A20" w14:textId="1B8960D7" w:rsidR="00A732FD" w:rsidRPr="00A732FD" w:rsidRDefault="00A732FD" w:rsidP="00A732F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A732FD">
        <w:rPr>
          <w:rFonts w:eastAsia="Times New Roman" w:cstheme="minorHAnsi"/>
          <w:sz w:val="24"/>
          <w:szCs w:val="24"/>
        </w:rPr>
        <w:t xml:space="preserve">Experience with </w:t>
      </w:r>
      <w:r w:rsidR="009107B0">
        <w:rPr>
          <w:rFonts w:eastAsia="Times New Roman" w:cstheme="minorHAnsi"/>
          <w:sz w:val="24"/>
          <w:szCs w:val="24"/>
        </w:rPr>
        <w:t xml:space="preserve">Oracle </w:t>
      </w:r>
      <w:r w:rsidRPr="00A732FD">
        <w:rPr>
          <w:rFonts w:eastAsia="Times New Roman" w:cstheme="minorHAnsi"/>
          <w:sz w:val="24"/>
          <w:szCs w:val="24"/>
        </w:rPr>
        <w:t>ERP</w:t>
      </w:r>
      <w:r w:rsidR="009107B0">
        <w:rPr>
          <w:rFonts w:eastAsia="Times New Roman" w:cstheme="minorHAnsi"/>
          <w:sz w:val="24"/>
          <w:szCs w:val="24"/>
        </w:rPr>
        <w:t>, Global Trade Management (GTM)</w:t>
      </w:r>
      <w:r w:rsidRPr="00A732FD">
        <w:rPr>
          <w:rFonts w:eastAsia="Times New Roman" w:cstheme="minorHAnsi"/>
          <w:sz w:val="24"/>
          <w:szCs w:val="24"/>
        </w:rPr>
        <w:t xml:space="preserve"> implementation – systems &amp; operational workflow design</w:t>
      </w:r>
    </w:p>
    <w:p w14:paraId="67EE4EE1" w14:textId="77777777" w:rsidR="00A732FD" w:rsidRPr="00A732FD" w:rsidRDefault="00A732FD" w:rsidP="00A732F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A732FD">
        <w:rPr>
          <w:rFonts w:eastAsia="Times New Roman" w:cstheme="minorHAnsi"/>
          <w:sz w:val="24"/>
          <w:szCs w:val="24"/>
        </w:rPr>
        <w:t>Ability to communicate clearly to technical and non-technical audiences</w:t>
      </w:r>
    </w:p>
    <w:p w14:paraId="3C550519" w14:textId="77777777" w:rsidR="00A732FD" w:rsidRPr="00A732FD" w:rsidRDefault="00A732FD" w:rsidP="00A732F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A732FD">
        <w:rPr>
          <w:rFonts w:eastAsia="Times New Roman" w:cstheme="minorHAnsi"/>
          <w:sz w:val="24"/>
          <w:szCs w:val="24"/>
        </w:rPr>
        <w:t>Capable of creating written reports, proposals, processes, and project documentation</w:t>
      </w:r>
    </w:p>
    <w:p w14:paraId="24B1777C" w14:textId="77777777" w:rsidR="00A732FD" w:rsidRPr="00A732FD" w:rsidRDefault="00A732FD" w:rsidP="00A732FD">
      <w:pPr>
        <w:numPr>
          <w:ilvl w:val="0"/>
          <w:numId w:val="6"/>
        </w:numPr>
        <w:shd w:val="clear" w:color="auto" w:fill="FFFFFF"/>
        <w:spacing w:before="100" w:beforeAutospacing="1" w:after="100" w:afterAutospacing="1" w:line="240" w:lineRule="auto"/>
        <w:rPr>
          <w:rFonts w:eastAsia="Times New Roman" w:cstheme="minorHAnsi"/>
          <w:sz w:val="24"/>
          <w:szCs w:val="24"/>
        </w:rPr>
      </w:pPr>
      <w:r w:rsidRPr="00A732FD">
        <w:rPr>
          <w:rFonts w:eastAsia="Times New Roman" w:cstheme="minorHAnsi"/>
          <w:sz w:val="24"/>
          <w:szCs w:val="24"/>
        </w:rPr>
        <w:t>Ability to work in a fast-paced environment and deliver high quality results</w:t>
      </w:r>
    </w:p>
    <w:p w14:paraId="3158C640" w14:textId="7DCD32F4" w:rsidR="00AB5FEA" w:rsidRPr="002A2BBD" w:rsidRDefault="00AB5FEA" w:rsidP="00DE2DB2">
      <w:pPr>
        <w:numPr>
          <w:ilvl w:val="0"/>
          <w:numId w:val="6"/>
        </w:numPr>
        <w:spacing w:after="0" w:line="240" w:lineRule="auto"/>
        <w:textAlignment w:val="baseline"/>
        <w:rPr>
          <w:rFonts w:eastAsia="Times New Roman" w:cstheme="minorHAnsi"/>
          <w:sz w:val="24"/>
          <w:szCs w:val="24"/>
          <w:highlight w:val="yellow"/>
        </w:rPr>
      </w:pPr>
      <w:r w:rsidRPr="002A2BBD">
        <w:rPr>
          <w:rFonts w:eastAsia="Times New Roman" w:cstheme="minorHAnsi"/>
          <w:sz w:val="24"/>
          <w:szCs w:val="24"/>
          <w:highlight w:val="yellow"/>
          <w:bdr w:val="none" w:sz="0" w:space="0" w:color="auto" w:frame="1"/>
          <w:shd w:val="clear" w:color="auto" w:fill="FFFFFF"/>
        </w:rPr>
        <w:t>Licensed Customs Broker or Certified Customs Specialist or Certified U.S. Export Compliance Officer</w:t>
      </w:r>
      <w:r w:rsidR="00A732FD" w:rsidRPr="002A2BBD">
        <w:rPr>
          <w:rFonts w:eastAsia="Times New Roman" w:cstheme="minorHAnsi"/>
          <w:sz w:val="24"/>
          <w:szCs w:val="24"/>
          <w:highlight w:val="yellow"/>
          <w:bdr w:val="none" w:sz="0" w:space="0" w:color="auto" w:frame="1"/>
          <w:shd w:val="clear" w:color="auto" w:fill="FFFFFF"/>
        </w:rPr>
        <w:t xml:space="preserve">. </w:t>
      </w:r>
    </w:p>
    <w:p w14:paraId="4B9B4A12" w14:textId="4E4111E8" w:rsidR="00DE2DB2" w:rsidRPr="00A84727" w:rsidRDefault="00DE2DB2" w:rsidP="00DE2DB2">
      <w:pPr>
        <w:numPr>
          <w:ilvl w:val="0"/>
          <w:numId w:val="6"/>
        </w:numPr>
        <w:spacing w:after="0" w:line="240" w:lineRule="auto"/>
        <w:textAlignment w:val="baseline"/>
        <w:rPr>
          <w:rFonts w:eastAsia="Times New Roman" w:cstheme="minorHAnsi"/>
          <w:sz w:val="24"/>
          <w:szCs w:val="24"/>
        </w:rPr>
      </w:pPr>
      <w:r w:rsidRPr="00A84727">
        <w:rPr>
          <w:rFonts w:eastAsia="Times New Roman" w:cstheme="minorHAnsi"/>
          <w:sz w:val="24"/>
          <w:szCs w:val="24"/>
        </w:rPr>
        <w:t>High integrity and ethics</w:t>
      </w:r>
    </w:p>
    <w:p w14:paraId="24EE1E85" w14:textId="77777777" w:rsidR="007A4F27" w:rsidRPr="00A84727" w:rsidRDefault="007A4F27" w:rsidP="007A4F27">
      <w:pPr>
        <w:pStyle w:val="NoSpacing"/>
        <w:numPr>
          <w:ilvl w:val="0"/>
          <w:numId w:val="6"/>
        </w:numPr>
        <w:rPr>
          <w:rFonts w:asciiTheme="minorHAnsi" w:hAnsiTheme="minorHAnsi" w:cstheme="minorHAnsi"/>
          <w:bCs/>
          <w:sz w:val="24"/>
          <w:szCs w:val="24"/>
        </w:rPr>
      </w:pPr>
      <w:r w:rsidRPr="00A84727">
        <w:rPr>
          <w:rFonts w:asciiTheme="minorHAnsi" w:hAnsiTheme="minorHAnsi" w:cstheme="minorHAnsi"/>
          <w:bCs/>
          <w:sz w:val="24"/>
          <w:szCs w:val="24"/>
        </w:rPr>
        <w:t>Strong interpersonal skills and tact needed to interact with all levels in the plants</w:t>
      </w:r>
    </w:p>
    <w:p w14:paraId="5E158924" w14:textId="77777777" w:rsidR="007A4F27" w:rsidRPr="00A84727" w:rsidRDefault="007A4F27" w:rsidP="007A4F27">
      <w:pPr>
        <w:pStyle w:val="ListParagraph"/>
        <w:numPr>
          <w:ilvl w:val="0"/>
          <w:numId w:val="6"/>
        </w:numPr>
        <w:spacing w:after="0" w:line="240" w:lineRule="auto"/>
        <w:textAlignment w:val="baseline"/>
        <w:rPr>
          <w:rFonts w:eastAsia="Times New Roman" w:cstheme="minorHAnsi"/>
          <w:sz w:val="24"/>
          <w:szCs w:val="24"/>
          <w:bdr w:val="none" w:sz="0" w:space="0" w:color="auto" w:frame="1"/>
          <w:shd w:val="clear" w:color="auto" w:fill="FFFFFF"/>
        </w:rPr>
      </w:pPr>
      <w:r w:rsidRPr="00A84727">
        <w:rPr>
          <w:rFonts w:eastAsia="Times New Roman" w:cstheme="minorHAnsi"/>
          <w:sz w:val="24"/>
          <w:szCs w:val="24"/>
          <w:bdr w:val="none" w:sz="0" w:space="0" w:color="auto" w:frame="1"/>
          <w:shd w:val="clear" w:color="auto" w:fill="FFFFFF"/>
        </w:rPr>
        <w:t xml:space="preserve">Highly motivated </w:t>
      </w:r>
      <w:r w:rsidR="004407CB" w:rsidRPr="00A84727">
        <w:rPr>
          <w:rFonts w:eastAsia="Times New Roman" w:cstheme="minorHAnsi"/>
          <w:sz w:val="24"/>
          <w:szCs w:val="24"/>
          <w:bdr w:val="none" w:sz="0" w:space="0" w:color="auto" w:frame="1"/>
          <w:shd w:val="clear" w:color="auto" w:fill="FFFFFF"/>
        </w:rPr>
        <w:t>self-starter, capable of</w:t>
      </w:r>
      <w:r w:rsidRPr="00A84727">
        <w:rPr>
          <w:rFonts w:eastAsia="Times New Roman" w:cstheme="minorHAnsi"/>
          <w:sz w:val="24"/>
          <w:szCs w:val="24"/>
          <w:bdr w:val="none" w:sz="0" w:space="0" w:color="auto" w:frame="1"/>
          <w:shd w:val="clear" w:color="auto" w:fill="FFFFFF"/>
        </w:rPr>
        <w:t xml:space="preserve"> </w:t>
      </w:r>
      <w:r w:rsidR="004407CB" w:rsidRPr="00A84727">
        <w:rPr>
          <w:rFonts w:eastAsia="Times New Roman" w:cstheme="minorHAnsi"/>
          <w:sz w:val="24"/>
          <w:szCs w:val="24"/>
          <w:bdr w:val="none" w:sz="0" w:space="0" w:color="auto" w:frame="1"/>
          <w:shd w:val="clear" w:color="auto" w:fill="FFFFFF"/>
        </w:rPr>
        <w:t>self-management</w:t>
      </w:r>
      <w:r w:rsidRPr="00A84727">
        <w:rPr>
          <w:rFonts w:eastAsia="Times New Roman" w:cstheme="minorHAnsi"/>
          <w:sz w:val="24"/>
          <w:szCs w:val="24"/>
          <w:bdr w:val="none" w:sz="0" w:space="0" w:color="auto" w:frame="1"/>
          <w:shd w:val="clear" w:color="auto" w:fill="FFFFFF"/>
        </w:rPr>
        <w:t xml:space="preserve"> with little to no oversight</w:t>
      </w:r>
    </w:p>
    <w:p w14:paraId="7B3B0616" w14:textId="4613CA28" w:rsidR="004407CB" w:rsidRPr="00A84727" w:rsidRDefault="004407CB" w:rsidP="007A4F27">
      <w:pPr>
        <w:pStyle w:val="ListParagraph"/>
        <w:numPr>
          <w:ilvl w:val="0"/>
          <w:numId w:val="6"/>
        </w:numPr>
        <w:spacing w:after="0" w:line="240" w:lineRule="auto"/>
        <w:textAlignment w:val="baseline"/>
        <w:rPr>
          <w:rFonts w:eastAsia="Times New Roman" w:cstheme="minorHAnsi"/>
          <w:sz w:val="24"/>
          <w:szCs w:val="24"/>
          <w:bdr w:val="none" w:sz="0" w:space="0" w:color="auto" w:frame="1"/>
          <w:shd w:val="clear" w:color="auto" w:fill="FFFFFF"/>
        </w:rPr>
      </w:pPr>
      <w:r w:rsidRPr="00A84727">
        <w:rPr>
          <w:rFonts w:eastAsia="Times New Roman" w:cstheme="minorHAnsi"/>
          <w:sz w:val="24"/>
          <w:szCs w:val="24"/>
          <w:bdr w:val="none" w:sz="0" w:space="0" w:color="auto" w:frame="1"/>
          <w:shd w:val="clear" w:color="auto" w:fill="FFFFFF"/>
        </w:rPr>
        <w:t xml:space="preserve">Willingness to adapt to change and learn new skills </w:t>
      </w:r>
    </w:p>
    <w:p w14:paraId="2C6564FC" w14:textId="77777777" w:rsidR="00CA1832" w:rsidRPr="00A84727" w:rsidRDefault="00CA1832" w:rsidP="00CA1832">
      <w:pPr>
        <w:numPr>
          <w:ilvl w:val="0"/>
          <w:numId w:val="6"/>
        </w:numPr>
        <w:spacing w:after="0" w:line="240" w:lineRule="auto"/>
        <w:textAlignment w:val="baseline"/>
        <w:rPr>
          <w:rFonts w:eastAsia="Times New Roman" w:cstheme="minorHAnsi"/>
          <w:sz w:val="24"/>
          <w:szCs w:val="24"/>
        </w:rPr>
      </w:pPr>
      <w:r w:rsidRPr="00A84727">
        <w:rPr>
          <w:rFonts w:eastAsia="Times New Roman" w:cstheme="minorHAnsi"/>
          <w:sz w:val="24"/>
          <w:szCs w:val="24"/>
        </w:rPr>
        <w:lastRenderedPageBreak/>
        <w:t>Proven good judgment and problem-solving skills</w:t>
      </w:r>
    </w:p>
    <w:p w14:paraId="22657C4B" w14:textId="77777777" w:rsidR="004407CB" w:rsidRPr="00A84727" w:rsidRDefault="004407CB" w:rsidP="004407CB">
      <w:pPr>
        <w:spacing w:after="0" w:line="240" w:lineRule="auto"/>
        <w:textAlignment w:val="baseline"/>
        <w:rPr>
          <w:rFonts w:eastAsia="Times New Roman" w:cstheme="minorHAnsi"/>
          <w:sz w:val="24"/>
          <w:szCs w:val="24"/>
          <w:bdr w:val="none" w:sz="0" w:space="0" w:color="auto" w:frame="1"/>
          <w:shd w:val="clear" w:color="auto" w:fill="FFFFFF"/>
        </w:rPr>
      </w:pPr>
    </w:p>
    <w:p w14:paraId="7BF0483F" w14:textId="4B842695" w:rsidR="00BC7370" w:rsidRPr="00A84727" w:rsidRDefault="00BC7370" w:rsidP="004407CB">
      <w:pPr>
        <w:pStyle w:val="ListParagraph"/>
        <w:spacing w:after="0" w:line="240" w:lineRule="auto"/>
        <w:rPr>
          <w:rFonts w:eastAsia="Times New Roman" w:cstheme="minorHAnsi"/>
          <w:sz w:val="24"/>
          <w:szCs w:val="24"/>
          <w:bdr w:val="none" w:sz="0" w:space="0" w:color="auto" w:frame="1"/>
          <w:shd w:val="clear" w:color="auto" w:fill="FFFFFF"/>
        </w:rPr>
      </w:pPr>
    </w:p>
    <w:p w14:paraId="4C109BC9" w14:textId="77777777" w:rsidR="007A4F27" w:rsidRPr="00A84727" w:rsidRDefault="007A4F27" w:rsidP="007A4F27">
      <w:pPr>
        <w:pStyle w:val="NoSpacing"/>
        <w:rPr>
          <w:rFonts w:asciiTheme="minorHAnsi" w:hAnsiTheme="minorHAnsi" w:cstheme="minorHAnsi"/>
          <w:b/>
          <w:sz w:val="24"/>
          <w:szCs w:val="24"/>
        </w:rPr>
      </w:pPr>
      <w:r w:rsidRPr="00A84727">
        <w:rPr>
          <w:rFonts w:asciiTheme="minorHAnsi" w:hAnsiTheme="minorHAnsi" w:cstheme="minorHAnsi"/>
          <w:b/>
          <w:sz w:val="24"/>
          <w:szCs w:val="24"/>
        </w:rPr>
        <w:t>About Bloom Energy:</w:t>
      </w:r>
    </w:p>
    <w:p w14:paraId="34355473" w14:textId="24EF614C" w:rsidR="007A4F27" w:rsidRPr="00A84727" w:rsidRDefault="007A4F27" w:rsidP="007A4F27">
      <w:pPr>
        <w:rPr>
          <w:rFonts w:cstheme="minorHAnsi"/>
          <w:sz w:val="24"/>
          <w:szCs w:val="24"/>
        </w:rPr>
      </w:pPr>
      <w:r w:rsidRPr="00A84727">
        <w:rPr>
          <w:rFonts w:cstheme="minorHAnsi"/>
          <w:sz w:val="24"/>
          <w:szCs w:val="24"/>
        </w:rPr>
        <w:t xml:space="preserve">Bloom Energy is an equal opportunity employer and makes employment decisions </w:t>
      </w:r>
      <w:proofErr w:type="gramStart"/>
      <w:r w:rsidRPr="00A84727">
        <w:rPr>
          <w:rFonts w:cstheme="minorHAnsi"/>
          <w:sz w:val="24"/>
          <w:szCs w:val="24"/>
        </w:rPr>
        <w:t>on the basis of</w:t>
      </w:r>
      <w:proofErr w:type="gramEnd"/>
      <w:r w:rsidRPr="00A84727">
        <w:rPr>
          <w:rFonts w:cstheme="minorHAnsi"/>
          <w:sz w:val="24"/>
          <w:szCs w:val="24"/>
        </w:rPr>
        <w:t xml:space="preserve"> merit. We are committed to compliance with all applicable laws providing equal employment opportunities. All qualified applicants will receive consideration for employment without regard to race, sex, color, religion, national origin, protected veteran status, or </w:t>
      </w:r>
      <w:proofErr w:type="gramStart"/>
      <w:r w:rsidRPr="00A84727">
        <w:rPr>
          <w:rFonts w:cstheme="minorHAnsi"/>
          <w:sz w:val="24"/>
          <w:szCs w:val="24"/>
        </w:rPr>
        <w:t>on the basis of</w:t>
      </w:r>
      <w:proofErr w:type="gramEnd"/>
      <w:r w:rsidRPr="00A84727">
        <w:rPr>
          <w:rFonts w:cstheme="minorHAnsi"/>
          <w:sz w:val="24"/>
          <w:szCs w:val="24"/>
        </w:rPr>
        <w:t xml:space="preserve"> disability. Bloom Energy makes reasonable accommodations, consistent with applicable laws, for the known physical or mental limitations of an otherwise qualified applicant or employee with a disability, who can perform the essential job functions, unless undue hardship would result.</w:t>
      </w:r>
    </w:p>
    <w:p w14:paraId="7CF57EDD" w14:textId="77777777" w:rsidR="00BC7370" w:rsidRPr="00A84727" w:rsidRDefault="00BC7370" w:rsidP="007A4F27">
      <w:pPr>
        <w:spacing w:after="0" w:line="240" w:lineRule="auto"/>
        <w:rPr>
          <w:rFonts w:eastAsia="Times New Roman" w:cstheme="minorHAnsi"/>
          <w:sz w:val="24"/>
          <w:szCs w:val="24"/>
        </w:rPr>
      </w:pPr>
    </w:p>
    <w:sectPr w:rsidR="00BC7370" w:rsidRPr="00A84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030DA9"/>
    <w:multiLevelType w:val="hybridMultilevel"/>
    <w:tmpl w:val="DAA0B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A6DA8"/>
    <w:multiLevelType w:val="multilevel"/>
    <w:tmpl w:val="23A83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C37D31"/>
    <w:multiLevelType w:val="multilevel"/>
    <w:tmpl w:val="3CAAB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6672A6"/>
    <w:multiLevelType w:val="multilevel"/>
    <w:tmpl w:val="0F7EA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6D54D05"/>
    <w:multiLevelType w:val="multilevel"/>
    <w:tmpl w:val="905C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365373C"/>
    <w:multiLevelType w:val="multilevel"/>
    <w:tmpl w:val="9522C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4971411"/>
    <w:multiLevelType w:val="multilevel"/>
    <w:tmpl w:val="905C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7FF43AC"/>
    <w:multiLevelType w:val="multilevel"/>
    <w:tmpl w:val="B76C4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EE4982"/>
    <w:multiLevelType w:val="multilevel"/>
    <w:tmpl w:val="A552D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EE90BCA"/>
    <w:multiLevelType w:val="multilevel"/>
    <w:tmpl w:val="C6960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547B37"/>
    <w:multiLevelType w:val="hybridMultilevel"/>
    <w:tmpl w:val="80C0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0D3C06"/>
    <w:multiLevelType w:val="multilevel"/>
    <w:tmpl w:val="EB744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7B25EB0"/>
    <w:multiLevelType w:val="multilevel"/>
    <w:tmpl w:val="905C7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FA0869"/>
    <w:multiLevelType w:val="multilevel"/>
    <w:tmpl w:val="A12A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2"/>
  </w:num>
  <w:num w:numId="3">
    <w:abstractNumId w:val="7"/>
  </w:num>
  <w:num w:numId="4">
    <w:abstractNumId w:val="13"/>
  </w:num>
  <w:num w:numId="5">
    <w:abstractNumId w:val="3"/>
  </w:num>
  <w:num w:numId="6">
    <w:abstractNumId w:val="4"/>
  </w:num>
  <w:num w:numId="7">
    <w:abstractNumId w:val="0"/>
  </w:num>
  <w:num w:numId="8">
    <w:abstractNumId w:val="6"/>
  </w:num>
  <w:num w:numId="9">
    <w:abstractNumId w:val="11"/>
  </w:num>
  <w:num w:numId="10">
    <w:abstractNumId w:val="2"/>
  </w:num>
  <w:num w:numId="11">
    <w:abstractNumId w:val="5"/>
  </w:num>
  <w:num w:numId="12">
    <w:abstractNumId w:val="8"/>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370"/>
    <w:rsid w:val="0007223C"/>
    <w:rsid w:val="000C75C8"/>
    <w:rsid w:val="000F441F"/>
    <w:rsid w:val="00144DD5"/>
    <w:rsid w:val="001E5D4A"/>
    <w:rsid w:val="001F766D"/>
    <w:rsid w:val="0029036B"/>
    <w:rsid w:val="00294C07"/>
    <w:rsid w:val="002A2BBD"/>
    <w:rsid w:val="003960F2"/>
    <w:rsid w:val="003A1219"/>
    <w:rsid w:val="003B5797"/>
    <w:rsid w:val="003F38B4"/>
    <w:rsid w:val="004125EC"/>
    <w:rsid w:val="004407CB"/>
    <w:rsid w:val="004542FC"/>
    <w:rsid w:val="004842DE"/>
    <w:rsid w:val="004F31EC"/>
    <w:rsid w:val="0053549B"/>
    <w:rsid w:val="0054017D"/>
    <w:rsid w:val="00545C62"/>
    <w:rsid w:val="005969AC"/>
    <w:rsid w:val="005A34E9"/>
    <w:rsid w:val="00697C1D"/>
    <w:rsid w:val="006E3EC5"/>
    <w:rsid w:val="00705C89"/>
    <w:rsid w:val="00730C61"/>
    <w:rsid w:val="00766FB1"/>
    <w:rsid w:val="007A4F27"/>
    <w:rsid w:val="008254DB"/>
    <w:rsid w:val="00853B51"/>
    <w:rsid w:val="008C0DD4"/>
    <w:rsid w:val="008C78C6"/>
    <w:rsid w:val="008D296F"/>
    <w:rsid w:val="009107B0"/>
    <w:rsid w:val="0093756E"/>
    <w:rsid w:val="00956287"/>
    <w:rsid w:val="00976EC5"/>
    <w:rsid w:val="009B7712"/>
    <w:rsid w:val="009C114F"/>
    <w:rsid w:val="009E1505"/>
    <w:rsid w:val="009F2CAB"/>
    <w:rsid w:val="009F69B8"/>
    <w:rsid w:val="00A26D47"/>
    <w:rsid w:val="00A351CE"/>
    <w:rsid w:val="00A60B4D"/>
    <w:rsid w:val="00A732FD"/>
    <w:rsid w:val="00A84727"/>
    <w:rsid w:val="00AB5FEA"/>
    <w:rsid w:val="00AD620D"/>
    <w:rsid w:val="00AD6F49"/>
    <w:rsid w:val="00B54304"/>
    <w:rsid w:val="00BC7370"/>
    <w:rsid w:val="00C30A8D"/>
    <w:rsid w:val="00C416CA"/>
    <w:rsid w:val="00C65DC5"/>
    <w:rsid w:val="00CA1832"/>
    <w:rsid w:val="00CE3B5D"/>
    <w:rsid w:val="00D32602"/>
    <w:rsid w:val="00D32B89"/>
    <w:rsid w:val="00D65337"/>
    <w:rsid w:val="00D92F91"/>
    <w:rsid w:val="00DD27CD"/>
    <w:rsid w:val="00DE2DB2"/>
    <w:rsid w:val="00E32F25"/>
    <w:rsid w:val="00EA7717"/>
    <w:rsid w:val="00EC3295"/>
    <w:rsid w:val="00EF46E0"/>
    <w:rsid w:val="00F225F2"/>
    <w:rsid w:val="00FB7A4C"/>
    <w:rsid w:val="00FC35D9"/>
    <w:rsid w:val="00FF0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4250A"/>
  <w15:chartTrackingRefBased/>
  <w15:docId w15:val="{2C765540-4D1E-48DC-8BEB-67D2D2218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C737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C7370"/>
    <w:rPr>
      <w:rFonts w:ascii="Times New Roman" w:eastAsia="Times New Roman" w:hAnsi="Times New Roman" w:cs="Times New Roman"/>
      <w:b/>
      <w:bCs/>
      <w:sz w:val="27"/>
      <w:szCs w:val="27"/>
    </w:rPr>
  </w:style>
  <w:style w:type="character" w:styleId="Strong">
    <w:name w:val="Strong"/>
    <w:basedOn w:val="DefaultParagraphFont"/>
    <w:uiPriority w:val="22"/>
    <w:qFormat/>
    <w:rsid w:val="00BC7370"/>
    <w:rPr>
      <w:b/>
      <w:bCs/>
    </w:rPr>
  </w:style>
  <w:style w:type="paragraph" w:customStyle="1" w:styleId="t-14">
    <w:name w:val="t-14"/>
    <w:basedOn w:val="Normal"/>
    <w:rsid w:val="00BC737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7A4F27"/>
    <w:pPr>
      <w:spacing w:after="0" w:line="240" w:lineRule="auto"/>
    </w:pPr>
    <w:rPr>
      <w:rFonts w:ascii="Times New Roman" w:eastAsia="Times New Roman" w:hAnsi="Times New Roman" w:cs="Times New Roman"/>
      <w:sz w:val="20"/>
      <w:szCs w:val="20"/>
    </w:rPr>
  </w:style>
  <w:style w:type="paragraph" w:styleId="ListParagraph">
    <w:name w:val="List Paragraph"/>
    <w:basedOn w:val="Normal"/>
    <w:uiPriority w:val="34"/>
    <w:qFormat/>
    <w:rsid w:val="007A4F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031489">
      <w:bodyDiv w:val="1"/>
      <w:marLeft w:val="0"/>
      <w:marRight w:val="0"/>
      <w:marTop w:val="0"/>
      <w:marBottom w:val="0"/>
      <w:divBdr>
        <w:top w:val="none" w:sz="0" w:space="0" w:color="auto"/>
        <w:left w:val="none" w:sz="0" w:space="0" w:color="auto"/>
        <w:bottom w:val="none" w:sz="0" w:space="0" w:color="auto"/>
        <w:right w:val="none" w:sz="0" w:space="0" w:color="auto"/>
      </w:divBdr>
    </w:div>
    <w:div w:id="547496867">
      <w:bodyDiv w:val="1"/>
      <w:marLeft w:val="0"/>
      <w:marRight w:val="0"/>
      <w:marTop w:val="0"/>
      <w:marBottom w:val="0"/>
      <w:divBdr>
        <w:top w:val="none" w:sz="0" w:space="0" w:color="auto"/>
        <w:left w:val="none" w:sz="0" w:space="0" w:color="auto"/>
        <w:bottom w:val="none" w:sz="0" w:space="0" w:color="auto"/>
        <w:right w:val="none" w:sz="0" w:space="0" w:color="auto"/>
      </w:divBdr>
    </w:div>
    <w:div w:id="611548796">
      <w:bodyDiv w:val="1"/>
      <w:marLeft w:val="0"/>
      <w:marRight w:val="0"/>
      <w:marTop w:val="0"/>
      <w:marBottom w:val="0"/>
      <w:divBdr>
        <w:top w:val="none" w:sz="0" w:space="0" w:color="auto"/>
        <w:left w:val="none" w:sz="0" w:space="0" w:color="auto"/>
        <w:bottom w:val="none" w:sz="0" w:space="0" w:color="auto"/>
        <w:right w:val="none" w:sz="0" w:space="0" w:color="auto"/>
      </w:divBdr>
    </w:div>
    <w:div w:id="1134641690">
      <w:bodyDiv w:val="1"/>
      <w:marLeft w:val="0"/>
      <w:marRight w:val="0"/>
      <w:marTop w:val="0"/>
      <w:marBottom w:val="0"/>
      <w:divBdr>
        <w:top w:val="none" w:sz="0" w:space="0" w:color="auto"/>
        <w:left w:val="none" w:sz="0" w:space="0" w:color="auto"/>
        <w:bottom w:val="none" w:sz="0" w:space="0" w:color="auto"/>
        <w:right w:val="none" w:sz="0" w:space="0" w:color="auto"/>
      </w:divBdr>
    </w:div>
    <w:div w:id="1274634269">
      <w:bodyDiv w:val="1"/>
      <w:marLeft w:val="0"/>
      <w:marRight w:val="0"/>
      <w:marTop w:val="0"/>
      <w:marBottom w:val="0"/>
      <w:divBdr>
        <w:top w:val="none" w:sz="0" w:space="0" w:color="auto"/>
        <w:left w:val="none" w:sz="0" w:space="0" w:color="auto"/>
        <w:bottom w:val="none" w:sz="0" w:space="0" w:color="auto"/>
        <w:right w:val="none" w:sz="0" w:space="0" w:color="auto"/>
      </w:divBdr>
      <w:divsChild>
        <w:div w:id="328289330">
          <w:marLeft w:val="0"/>
          <w:marRight w:val="0"/>
          <w:marTop w:val="0"/>
          <w:marBottom w:val="0"/>
          <w:divBdr>
            <w:top w:val="none" w:sz="0" w:space="0" w:color="auto"/>
            <w:left w:val="none" w:sz="0" w:space="0" w:color="auto"/>
            <w:bottom w:val="none" w:sz="0" w:space="0" w:color="auto"/>
            <w:right w:val="none" w:sz="0" w:space="0" w:color="auto"/>
          </w:divBdr>
          <w:divsChild>
            <w:div w:id="1722749516">
              <w:marLeft w:val="0"/>
              <w:marRight w:val="0"/>
              <w:marTop w:val="0"/>
              <w:marBottom w:val="0"/>
              <w:divBdr>
                <w:top w:val="none" w:sz="0" w:space="0" w:color="auto"/>
                <w:left w:val="none" w:sz="0" w:space="0" w:color="auto"/>
                <w:bottom w:val="none" w:sz="0" w:space="0" w:color="auto"/>
                <w:right w:val="none" w:sz="0" w:space="0" w:color="auto"/>
              </w:divBdr>
            </w:div>
            <w:div w:id="1212228998">
              <w:marLeft w:val="0"/>
              <w:marRight w:val="0"/>
              <w:marTop w:val="0"/>
              <w:marBottom w:val="0"/>
              <w:divBdr>
                <w:top w:val="none" w:sz="0" w:space="0" w:color="auto"/>
                <w:left w:val="none" w:sz="0" w:space="0" w:color="auto"/>
                <w:bottom w:val="none" w:sz="0" w:space="0" w:color="auto"/>
                <w:right w:val="none" w:sz="0" w:space="0" w:color="auto"/>
              </w:divBdr>
            </w:div>
            <w:div w:id="614408782">
              <w:marLeft w:val="0"/>
              <w:marRight w:val="0"/>
              <w:marTop w:val="0"/>
              <w:marBottom w:val="0"/>
              <w:divBdr>
                <w:top w:val="none" w:sz="0" w:space="0" w:color="auto"/>
                <w:left w:val="none" w:sz="0" w:space="0" w:color="auto"/>
                <w:bottom w:val="none" w:sz="0" w:space="0" w:color="auto"/>
                <w:right w:val="none" w:sz="0" w:space="0" w:color="auto"/>
              </w:divBdr>
            </w:div>
            <w:div w:id="1814786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50120">
      <w:bodyDiv w:val="1"/>
      <w:marLeft w:val="0"/>
      <w:marRight w:val="0"/>
      <w:marTop w:val="0"/>
      <w:marBottom w:val="0"/>
      <w:divBdr>
        <w:top w:val="none" w:sz="0" w:space="0" w:color="auto"/>
        <w:left w:val="none" w:sz="0" w:space="0" w:color="auto"/>
        <w:bottom w:val="none" w:sz="0" w:space="0" w:color="auto"/>
        <w:right w:val="none" w:sz="0" w:space="0" w:color="auto"/>
      </w:divBdr>
    </w:div>
    <w:div w:id="152078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1</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BloomEnergy</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Hodang</dc:creator>
  <cp:keywords/>
  <dc:description/>
  <cp:lastModifiedBy>Tiffany Hodang</cp:lastModifiedBy>
  <cp:revision>3</cp:revision>
  <dcterms:created xsi:type="dcterms:W3CDTF">2022-06-14T20:20:00Z</dcterms:created>
  <dcterms:modified xsi:type="dcterms:W3CDTF">2022-06-14T20:20:00Z</dcterms:modified>
</cp:coreProperties>
</file>