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7BA" w:rsidRPr="000D27BA" w:rsidRDefault="000D27BA" w:rsidP="000D27BA">
      <w:pPr>
        <w:spacing w:after="240" w:line="240" w:lineRule="auto"/>
        <w:rPr>
          <w:rFonts w:ascii="Arial" w:eastAsia="Times New Roman" w:hAnsi="Arial" w:cs="Arial"/>
          <w:sz w:val="15"/>
          <w:szCs w:val="15"/>
          <w:lang w:val="en"/>
        </w:rPr>
      </w:pPr>
      <w:r w:rsidRPr="000D27BA">
        <w:rPr>
          <w:rFonts w:ascii="Arial" w:eastAsia="Times New Roman" w:hAnsi="Arial" w:cs="Arial"/>
          <w:b/>
          <w:bCs/>
          <w:sz w:val="15"/>
          <w:szCs w:val="15"/>
          <w:u w:val="single"/>
          <w:lang w:val="en"/>
        </w:rPr>
        <w:t>Job Summary</w:t>
      </w:r>
    </w:p>
    <w:p w:rsidR="000D27BA" w:rsidRPr="000D27BA" w:rsidRDefault="000D27BA" w:rsidP="000D27BA">
      <w:pPr>
        <w:spacing w:after="240" w:line="240" w:lineRule="auto"/>
        <w:rPr>
          <w:rFonts w:ascii="Arial" w:eastAsia="Times New Roman" w:hAnsi="Arial" w:cs="Arial"/>
          <w:sz w:val="15"/>
          <w:szCs w:val="15"/>
          <w:lang w:val="en"/>
        </w:rPr>
      </w:pPr>
      <w:r w:rsidRPr="000D27BA">
        <w:rPr>
          <w:rFonts w:ascii="Arial" w:eastAsia="Times New Roman" w:hAnsi="Arial" w:cs="Arial"/>
          <w:sz w:val="15"/>
          <w:szCs w:val="15"/>
          <w:lang w:val="en"/>
        </w:rPr>
        <w:t>This position coordinates and carries out all tasks necessary to develop, maintain and maximize drawback programs. The incumbent assists in employee training regarding accounts and projects. This role provides insight, guidance and other supportive services necessary for drawback.</w:t>
      </w:r>
    </w:p>
    <w:p w:rsidR="000D27BA" w:rsidRPr="000D27BA" w:rsidRDefault="000D27BA" w:rsidP="000D27BA">
      <w:pPr>
        <w:spacing w:after="240" w:line="240" w:lineRule="auto"/>
        <w:rPr>
          <w:rFonts w:ascii="Arial" w:eastAsia="Times New Roman" w:hAnsi="Arial" w:cs="Arial"/>
          <w:sz w:val="15"/>
          <w:szCs w:val="15"/>
          <w:lang w:val="en"/>
        </w:rPr>
      </w:pPr>
      <w:r w:rsidRPr="000D27BA">
        <w:rPr>
          <w:rFonts w:ascii="Arial" w:eastAsia="Times New Roman" w:hAnsi="Arial" w:cs="Arial"/>
          <w:b/>
          <w:bCs/>
          <w:sz w:val="15"/>
          <w:szCs w:val="15"/>
          <w:u w:val="single"/>
          <w:lang w:val="en"/>
        </w:rPr>
        <w:t>Responsibilities</w:t>
      </w:r>
    </w:p>
    <w:p w:rsidR="000D27BA" w:rsidRPr="000D27BA" w:rsidRDefault="000D27BA" w:rsidP="000D27BA">
      <w:pPr>
        <w:numPr>
          <w:ilvl w:val="0"/>
          <w:numId w:val="1"/>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Helps anticipate clients’ needs to prepare for client engagements</w:t>
      </w:r>
    </w:p>
    <w:p w:rsidR="000D27BA" w:rsidRPr="000D27BA" w:rsidRDefault="000D27BA" w:rsidP="000D27BA">
      <w:pPr>
        <w:numPr>
          <w:ilvl w:val="0"/>
          <w:numId w:val="1"/>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Assists with developing operational quality goals and standards to meet specifications</w:t>
      </w:r>
    </w:p>
    <w:p w:rsidR="000D27BA" w:rsidRPr="000D27BA" w:rsidRDefault="000D27BA" w:rsidP="000D27BA">
      <w:pPr>
        <w:numPr>
          <w:ilvl w:val="0"/>
          <w:numId w:val="1"/>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Provides assistance with tracking and trending audit findings to take corrective/preventive actions; maintains proof of audit and supporting documentation</w:t>
      </w:r>
    </w:p>
    <w:p w:rsidR="000D27BA" w:rsidRPr="000D27BA" w:rsidRDefault="000D27BA" w:rsidP="000D27BA">
      <w:pPr>
        <w:numPr>
          <w:ilvl w:val="0"/>
          <w:numId w:val="1"/>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Assists with root cause analysis to develop corrective action plans</w:t>
      </w:r>
    </w:p>
    <w:p w:rsidR="000D27BA" w:rsidRPr="000D27BA" w:rsidRDefault="000D27BA" w:rsidP="000D27BA">
      <w:pPr>
        <w:spacing w:after="240" w:line="240" w:lineRule="auto"/>
        <w:rPr>
          <w:rFonts w:ascii="Arial" w:eastAsia="Times New Roman" w:hAnsi="Arial" w:cs="Arial"/>
          <w:sz w:val="15"/>
          <w:szCs w:val="15"/>
          <w:lang w:val="en"/>
        </w:rPr>
      </w:pPr>
      <w:r w:rsidRPr="000D27BA">
        <w:rPr>
          <w:rFonts w:ascii="Arial" w:eastAsia="Times New Roman" w:hAnsi="Arial" w:cs="Arial"/>
          <w:b/>
          <w:bCs/>
          <w:sz w:val="15"/>
          <w:szCs w:val="15"/>
          <w:u w:val="single"/>
          <w:lang w:val="en"/>
        </w:rPr>
        <w:t>Preferences</w:t>
      </w:r>
    </w:p>
    <w:p w:rsidR="000D27BA" w:rsidRPr="000D27BA" w:rsidRDefault="000D27BA" w:rsidP="000D27BA">
      <w:pPr>
        <w:numPr>
          <w:ilvl w:val="0"/>
          <w:numId w:val="2"/>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Demonstrates business propensity and strong desire to develop</w:t>
      </w:r>
    </w:p>
    <w:p w:rsidR="000D27BA" w:rsidRPr="000D27BA" w:rsidRDefault="000D27BA" w:rsidP="000D27BA">
      <w:pPr>
        <w:numPr>
          <w:ilvl w:val="0"/>
          <w:numId w:val="2"/>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Displays the ability to identify process improvements and must be forward-thinking</w:t>
      </w:r>
    </w:p>
    <w:p w:rsidR="000D27BA" w:rsidRPr="000D27BA" w:rsidRDefault="000D27BA" w:rsidP="000D27BA">
      <w:pPr>
        <w:numPr>
          <w:ilvl w:val="0"/>
          <w:numId w:val="2"/>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Exhibits positive attitude and commitment to personal, team and company goals</w:t>
      </w:r>
    </w:p>
    <w:p w:rsidR="000D27BA" w:rsidRPr="000D27BA" w:rsidRDefault="000D27BA" w:rsidP="000D27BA">
      <w:pPr>
        <w:numPr>
          <w:ilvl w:val="0"/>
          <w:numId w:val="2"/>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Possesses strong communication (verbal/written), customer service, time management, analytical, mathematical and organizational skills</w:t>
      </w:r>
    </w:p>
    <w:p w:rsidR="000D27BA" w:rsidRPr="000D27BA" w:rsidRDefault="000D27BA" w:rsidP="000D27BA">
      <w:pPr>
        <w:numPr>
          <w:ilvl w:val="0"/>
          <w:numId w:val="2"/>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Demonstrates ability to manage multiple tasks in a fast-paced environment under minimal supervision with a high attention to detail</w:t>
      </w:r>
    </w:p>
    <w:p w:rsidR="000D27BA" w:rsidRPr="000D27BA" w:rsidRDefault="000D27BA" w:rsidP="000D27BA">
      <w:pPr>
        <w:numPr>
          <w:ilvl w:val="0"/>
          <w:numId w:val="2"/>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Displays intermediate knowledge and use of Microsoft Office Suite (Word, PowerPoint, Excel, and Access)</w:t>
      </w:r>
    </w:p>
    <w:p w:rsidR="000D27BA" w:rsidRPr="000D27BA" w:rsidRDefault="000D27BA" w:rsidP="000D27BA">
      <w:pPr>
        <w:numPr>
          <w:ilvl w:val="0"/>
          <w:numId w:val="2"/>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Possesses knowledge of US Customs and Border Protection Regulations</w:t>
      </w:r>
    </w:p>
    <w:p w:rsidR="000D27BA" w:rsidRPr="000D27BA" w:rsidRDefault="000D27BA" w:rsidP="000D27BA">
      <w:pPr>
        <w:numPr>
          <w:ilvl w:val="0"/>
          <w:numId w:val="2"/>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Bachelor's Degree (or internationally comparable degree)</w:t>
      </w:r>
    </w:p>
    <w:p w:rsidR="000D27BA" w:rsidRPr="000D27BA" w:rsidRDefault="000D27BA" w:rsidP="000D27BA">
      <w:pPr>
        <w:numPr>
          <w:ilvl w:val="0"/>
          <w:numId w:val="2"/>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Customs Broker License </w:t>
      </w:r>
    </w:p>
    <w:p w:rsidR="000D27BA" w:rsidRPr="000D27BA" w:rsidRDefault="000D27BA" w:rsidP="000D27BA">
      <w:pPr>
        <w:numPr>
          <w:ilvl w:val="0"/>
          <w:numId w:val="2"/>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Experience in International Trade, Logistics or Freight Forwarding</w:t>
      </w:r>
    </w:p>
    <w:p w:rsidR="000D27BA" w:rsidRPr="000D27BA" w:rsidRDefault="000D27BA" w:rsidP="000D27BA">
      <w:pPr>
        <w:numPr>
          <w:ilvl w:val="0"/>
          <w:numId w:val="2"/>
        </w:numPr>
        <w:spacing w:after="0" w:line="240" w:lineRule="auto"/>
        <w:ind w:left="480"/>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t>Minimum 3 years of general office experience</w:t>
      </w:r>
    </w:p>
    <w:p w:rsidR="000D27BA" w:rsidRPr="000D27BA" w:rsidRDefault="000D27BA" w:rsidP="000D27BA">
      <w:pPr>
        <w:spacing w:after="0" w:line="240" w:lineRule="auto"/>
        <w:rPr>
          <w:rFonts w:ascii="UPS Berlingske Sans" w:eastAsia="Times New Roman" w:hAnsi="UPS Berlingske Sans" w:cs="Arial"/>
          <w:sz w:val="15"/>
          <w:szCs w:val="15"/>
          <w:lang w:val="en"/>
        </w:rPr>
      </w:pPr>
      <w:r w:rsidRPr="000D27BA">
        <w:rPr>
          <w:rFonts w:ascii="UPS Berlingske Sans" w:eastAsia="Times New Roman" w:hAnsi="UPS Berlingske Sans" w:cs="Arial"/>
          <w:sz w:val="15"/>
          <w:szCs w:val="15"/>
          <w:lang w:val="en"/>
        </w:rPr>
        <w:br/>
        <w:t>UPS is an equal opportunity employer. UPS does not discriminate on the basis of race/color/religion/sex/national origin/veteran/disability/age/sexual orientation/gender identity or any other characteristic protected by law</w:t>
      </w:r>
    </w:p>
    <w:p w:rsidR="00BC0E63" w:rsidRPr="000D27BA" w:rsidRDefault="00BC0E63" w:rsidP="000D27BA">
      <w:bookmarkStart w:id="0" w:name="_GoBack"/>
      <w:bookmarkEnd w:id="0"/>
    </w:p>
    <w:sectPr w:rsidR="00BC0E63" w:rsidRPr="000D2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PS Berlingske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7592"/>
    <w:multiLevelType w:val="multilevel"/>
    <w:tmpl w:val="4180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E345D2"/>
    <w:multiLevelType w:val="multilevel"/>
    <w:tmpl w:val="AE5E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BA"/>
    <w:rsid w:val="000D27BA"/>
    <w:rsid w:val="00BC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1948"/>
  <w15:chartTrackingRefBased/>
  <w15:docId w15:val="{D5A36189-E82D-4A07-8830-E70E5902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031204">
      <w:bodyDiv w:val="1"/>
      <w:marLeft w:val="0"/>
      <w:marRight w:val="0"/>
      <w:marTop w:val="0"/>
      <w:marBottom w:val="0"/>
      <w:divBdr>
        <w:top w:val="none" w:sz="0" w:space="0" w:color="auto"/>
        <w:left w:val="none" w:sz="0" w:space="0" w:color="auto"/>
        <w:bottom w:val="none" w:sz="0" w:space="0" w:color="auto"/>
        <w:right w:val="none" w:sz="0" w:space="0" w:color="auto"/>
      </w:divBdr>
      <w:divsChild>
        <w:div w:id="1930966838">
          <w:marLeft w:val="0"/>
          <w:marRight w:val="0"/>
          <w:marTop w:val="0"/>
          <w:marBottom w:val="0"/>
          <w:divBdr>
            <w:top w:val="none" w:sz="0" w:space="0" w:color="auto"/>
            <w:left w:val="none" w:sz="0" w:space="0" w:color="auto"/>
            <w:bottom w:val="none" w:sz="0" w:space="0" w:color="auto"/>
            <w:right w:val="none" w:sz="0" w:space="0" w:color="auto"/>
          </w:divBdr>
          <w:divsChild>
            <w:div w:id="1710297426">
              <w:marLeft w:val="0"/>
              <w:marRight w:val="0"/>
              <w:marTop w:val="0"/>
              <w:marBottom w:val="0"/>
              <w:divBdr>
                <w:top w:val="none" w:sz="0" w:space="0" w:color="auto"/>
                <w:left w:val="none" w:sz="0" w:space="0" w:color="auto"/>
                <w:bottom w:val="none" w:sz="0" w:space="0" w:color="auto"/>
                <w:right w:val="none" w:sz="0" w:space="0" w:color="auto"/>
              </w:divBdr>
              <w:divsChild>
                <w:div w:id="1404796716">
                  <w:marLeft w:val="0"/>
                  <w:marRight w:val="0"/>
                  <w:marTop w:val="0"/>
                  <w:marBottom w:val="0"/>
                  <w:divBdr>
                    <w:top w:val="none" w:sz="0" w:space="0" w:color="auto"/>
                    <w:left w:val="none" w:sz="0" w:space="0" w:color="auto"/>
                    <w:bottom w:val="none" w:sz="0" w:space="0" w:color="auto"/>
                    <w:right w:val="none" w:sz="0" w:space="0" w:color="auto"/>
                  </w:divBdr>
                  <w:divsChild>
                    <w:div w:id="8084732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UPS Inc.</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Rosa-Correa</dc:creator>
  <cp:keywords/>
  <dc:description/>
  <cp:lastModifiedBy>Vanesa Rosa-Correa</cp:lastModifiedBy>
  <cp:revision>1</cp:revision>
  <dcterms:created xsi:type="dcterms:W3CDTF">2022-06-03T18:35:00Z</dcterms:created>
  <dcterms:modified xsi:type="dcterms:W3CDTF">2022-06-03T18:36:00Z</dcterms:modified>
</cp:coreProperties>
</file>