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814" w:rsidRPr="00E55814" w:rsidRDefault="00E55814" w:rsidP="00E55814">
      <w:pPr>
        <w:spacing w:after="240" w:line="240" w:lineRule="auto"/>
        <w:rPr>
          <w:rFonts w:ascii="Arial" w:eastAsia="Times New Roman" w:hAnsi="Arial" w:cs="Arial"/>
          <w:sz w:val="15"/>
          <w:szCs w:val="15"/>
          <w:lang w:val="en"/>
        </w:rPr>
      </w:pPr>
      <w:r w:rsidRPr="00E55814">
        <w:rPr>
          <w:rFonts w:ascii="Arial" w:eastAsia="Times New Roman" w:hAnsi="Arial" w:cs="Arial"/>
          <w:b/>
          <w:bCs/>
          <w:sz w:val="15"/>
          <w:szCs w:val="15"/>
          <w:u w:val="single"/>
          <w:lang w:val="en"/>
        </w:rPr>
        <w:t>Job Summary</w:t>
      </w:r>
      <w:r w:rsidRPr="00E55814">
        <w:rPr>
          <w:rFonts w:ascii="Arial" w:eastAsia="Times New Roman" w:hAnsi="Arial" w:cs="Arial"/>
          <w:sz w:val="15"/>
          <w:szCs w:val="15"/>
          <w:lang w:val="en"/>
        </w:rPr>
        <w:t xml:space="preserve">  </w:t>
      </w:r>
    </w:p>
    <w:p w:rsidR="00E55814" w:rsidRPr="00E55814" w:rsidRDefault="00E55814" w:rsidP="00E55814">
      <w:pPr>
        <w:spacing w:after="240" w:line="240" w:lineRule="auto"/>
        <w:rPr>
          <w:rFonts w:ascii="Arial" w:eastAsia="Times New Roman" w:hAnsi="Arial" w:cs="Arial"/>
          <w:sz w:val="15"/>
          <w:szCs w:val="15"/>
          <w:lang w:val="en"/>
        </w:rPr>
      </w:pPr>
      <w:r w:rsidRPr="00E55814">
        <w:rPr>
          <w:rFonts w:ascii="Arial" w:eastAsia="Times New Roman" w:hAnsi="Arial" w:cs="Arial"/>
          <w:sz w:val="15"/>
          <w:szCs w:val="15"/>
          <w:lang w:val="en"/>
        </w:rPr>
        <w:t>This position is responsible for managing the business strategy for effective and profitable growth for the high complexity and multi-geo TMS global operations. The incumbent applies relevant laws, regulations, and policies of various global government agencies for the TMS operations. This role serves as the high level primary contact supporting TMS Operation Managers for concerns, issue escalation and account performance. This position is responsible for meeting the revenue plan for the TMS managed services financial centers and manages the financial activities of the operations. The incumbent’s objectives are to define service and support for global strategies, develop operational goals/plans; monitors and communicates operations performance, and maintain strategic relationships with clients. This position also remains in continual contact with the assigned TMS sites to drive consistent implementation of standard business processes and cross-functional collaboration. The incumbent ensures that UPS Trade Management Services maintains compliance with the appropriate country’s regulations. This role manages others within the department.</w:t>
      </w:r>
    </w:p>
    <w:p w:rsidR="00E55814" w:rsidRPr="00E55814" w:rsidRDefault="00E55814" w:rsidP="00E55814">
      <w:pPr>
        <w:spacing w:after="240" w:line="240" w:lineRule="auto"/>
        <w:rPr>
          <w:rFonts w:ascii="Arial" w:eastAsia="Times New Roman" w:hAnsi="Arial" w:cs="Arial"/>
          <w:sz w:val="15"/>
          <w:szCs w:val="15"/>
          <w:lang w:val="en"/>
        </w:rPr>
      </w:pPr>
      <w:r w:rsidRPr="00E55814">
        <w:rPr>
          <w:rFonts w:ascii="Arial" w:eastAsia="Times New Roman" w:hAnsi="Arial" w:cs="Arial"/>
          <w:b/>
          <w:bCs/>
          <w:sz w:val="15"/>
          <w:szCs w:val="15"/>
          <w:u w:val="single"/>
          <w:lang w:val="en"/>
        </w:rPr>
        <w:t>Responsibilities</w:t>
      </w:r>
    </w:p>
    <w:p w:rsidR="00E55814" w:rsidRPr="00E55814" w:rsidRDefault="00E55814" w:rsidP="00E55814">
      <w:pPr>
        <w:numPr>
          <w:ilvl w:val="0"/>
          <w:numId w:val="1"/>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Oversees the implementation of customer accounts to support increased market growth</w:t>
      </w:r>
    </w:p>
    <w:p w:rsidR="00E55814" w:rsidRPr="00E55814" w:rsidRDefault="00E55814" w:rsidP="00E55814">
      <w:pPr>
        <w:numPr>
          <w:ilvl w:val="0"/>
          <w:numId w:val="1"/>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Monitors the Client Development Program to ensure success of the program and reduce customer churn</w:t>
      </w:r>
    </w:p>
    <w:p w:rsidR="00E55814" w:rsidRPr="00E55814" w:rsidRDefault="00E55814" w:rsidP="00E55814">
      <w:pPr>
        <w:numPr>
          <w:ilvl w:val="0"/>
          <w:numId w:val="1"/>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Guides others on how to anticipate clients’ needs to prepare for client engagement</w:t>
      </w:r>
    </w:p>
    <w:p w:rsidR="00E55814" w:rsidRPr="00E55814" w:rsidRDefault="00E55814" w:rsidP="00E55814">
      <w:pPr>
        <w:numPr>
          <w:ilvl w:val="0"/>
          <w:numId w:val="1"/>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Sets and manages expectations with clients to ensure UPS Supply Chain Solutions meets customer obligations</w:t>
      </w:r>
    </w:p>
    <w:p w:rsidR="00E55814" w:rsidRPr="00E55814" w:rsidRDefault="00E55814" w:rsidP="00E55814">
      <w:pPr>
        <w:numPr>
          <w:ilvl w:val="0"/>
          <w:numId w:val="1"/>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Provides guidance to operations at assigned sites to ensure business plan goals are achieved</w:t>
      </w:r>
    </w:p>
    <w:p w:rsidR="00E55814" w:rsidRPr="00E55814" w:rsidRDefault="00E55814" w:rsidP="00E55814">
      <w:pPr>
        <w:numPr>
          <w:ilvl w:val="0"/>
          <w:numId w:val="1"/>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Manages growth plans at assigned sites to ensure revenue growth plans are achieved</w:t>
      </w:r>
    </w:p>
    <w:p w:rsidR="00E55814" w:rsidRPr="00E55814" w:rsidRDefault="00E55814" w:rsidP="00E55814">
      <w:pPr>
        <w:numPr>
          <w:ilvl w:val="0"/>
          <w:numId w:val="1"/>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Assumes responsibility for the financial performance of assigned area, TMC or TMS managed service centers to ensure profitability</w:t>
      </w:r>
    </w:p>
    <w:p w:rsidR="00E55814" w:rsidRPr="00E55814" w:rsidRDefault="00E55814" w:rsidP="00E55814">
      <w:pPr>
        <w:numPr>
          <w:ilvl w:val="0"/>
          <w:numId w:val="1"/>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Holds assigned area/sites accountable for operating within established district/product service metrics and customer service goals to ensure customer satisfaction, efficiency and profitability of operations</w:t>
      </w:r>
    </w:p>
    <w:p w:rsidR="00E55814" w:rsidRPr="00E55814" w:rsidRDefault="00E55814" w:rsidP="00E55814">
      <w:pPr>
        <w:numPr>
          <w:ilvl w:val="0"/>
          <w:numId w:val="1"/>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Visits existing customers as identified by the sales and operations teams to acquire new customers and enhance customer relationships to retain and grow existing customers</w:t>
      </w:r>
    </w:p>
    <w:p w:rsidR="00E55814" w:rsidRPr="00E55814" w:rsidRDefault="00E55814" w:rsidP="00E55814">
      <w:pPr>
        <w:numPr>
          <w:ilvl w:val="0"/>
          <w:numId w:val="1"/>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Participates in customer partnership reviews and QBR’s to ensure sustained customer satisfaction</w:t>
      </w:r>
    </w:p>
    <w:p w:rsidR="00E55814" w:rsidRPr="00E55814" w:rsidRDefault="00E55814" w:rsidP="00E55814">
      <w:pPr>
        <w:numPr>
          <w:ilvl w:val="0"/>
          <w:numId w:val="1"/>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Ensures information is gathered to prepare for and schedule internal and client audits</w:t>
      </w:r>
    </w:p>
    <w:p w:rsidR="00E55814" w:rsidRPr="00E55814" w:rsidRDefault="00E55814" w:rsidP="00E55814">
      <w:pPr>
        <w:numPr>
          <w:ilvl w:val="0"/>
          <w:numId w:val="1"/>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Performs internal audits to assess regulatory and corporate compliance</w:t>
      </w:r>
    </w:p>
    <w:p w:rsidR="00E55814" w:rsidRPr="00E55814" w:rsidRDefault="00E55814" w:rsidP="00E55814">
      <w:pPr>
        <w:numPr>
          <w:ilvl w:val="0"/>
          <w:numId w:val="1"/>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Manages resources and people processes (e.g., Performance Management, Career Development, Training, Staffing, etc.) to ensure the day to day administration of processes and formal procedures</w:t>
      </w:r>
    </w:p>
    <w:p w:rsidR="00E55814" w:rsidRPr="00E55814" w:rsidRDefault="00E55814" w:rsidP="00E55814">
      <w:pPr>
        <w:numPr>
          <w:ilvl w:val="0"/>
          <w:numId w:val="1"/>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Identifies individual and team skill gaps and developmental opportunities (e.g., training, special assignments, conferences, projects, etc.) to facilitate individual and team development</w:t>
      </w:r>
    </w:p>
    <w:p w:rsidR="00E55814" w:rsidRPr="00E55814" w:rsidRDefault="00E55814" w:rsidP="00E55814">
      <w:pPr>
        <w:spacing w:after="240" w:line="240" w:lineRule="auto"/>
        <w:rPr>
          <w:rFonts w:ascii="Arial" w:eastAsia="Times New Roman" w:hAnsi="Arial" w:cs="Arial"/>
          <w:sz w:val="15"/>
          <w:szCs w:val="15"/>
          <w:lang w:val="en"/>
        </w:rPr>
      </w:pPr>
      <w:r w:rsidRPr="00E55814">
        <w:rPr>
          <w:rFonts w:ascii="Arial" w:eastAsia="Times New Roman" w:hAnsi="Arial" w:cs="Arial"/>
          <w:b/>
          <w:bCs/>
          <w:sz w:val="15"/>
          <w:szCs w:val="15"/>
          <w:u w:val="single"/>
          <w:lang w:val="en"/>
        </w:rPr>
        <w:t>Preferences</w:t>
      </w:r>
    </w:p>
    <w:p w:rsidR="00E55814" w:rsidRPr="00E55814" w:rsidRDefault="00E55814" w:rsidP="00E55814">
      <w:pPr>
        <w:numPr>
          <w:ilvl w:val="0"/>
          <w:numId w:val="2"/>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Demonstrates intimate level knowledge of Duty Drawback including program design and setup, data analysis, claim preparation and drawback audits</w:t>
      </w:r>
    </w:p>
    <w:p w:rsidR="00E55814" w:rsidRPr="00E55814" w:rsidRDefault="00E55814" w:rsidP="00E55814">
      <w:pPr>
        <w:numPr>
          <w:ilvl w:val="0"/>
          <w:numId w:val="2"/>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Builds and develops comprehensive training program which aligns to organizational goals and objectives while leveraging best practices</w:t>
      </w:r>
    </w:p>
    <w:p w:rsidR="00E55814" w:rsidRPr="00E55814" w:rsidRDefault="00E55814" w:rsidP="00E55814">
      <w:pPr>
        <w:numPr>
          <w:ilvl w:val="0"/>
          <w:numId w:val="2"/>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Displays familiarity with the core service offerings across business units and deep familiarity with product, service, and customer facing technology offerings of at least one business unit; demonstrates knowledge of competitors' offerings and the features of their products, services, and customer facing technology solutions; describes types of customers that would benefit from selected offerings</w:t>
      </w:r>
    </w:p>
    <w:p w:rsidR="00E55814" w:rsidRPr="00E55814" w:rsidRDefault="00E55814" w:rsidP="00E55814">
      <w:pPr>
        <w:numPr>
          <w:ilvl w:val="0"/>
          <w:numId w:val="2"/>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Compares and contrasts UPS's and competitor's products, services, and customer facing technology solutions; able to compare and contrast the customer's experience of engaging with UPS and primary competitors across all touch-points; summarizes positive/negative gaps; develops plans to leverage advantages and correct disadvantages</w:t>
      </w:r>
    </w:p>
    <w:p w:rsidR="00E55814" w:rsidRPr="00E55814" w:rsidRDefault="00E55814" w:rsidP="00E55814">
      <w:pPr>
        <w:numPr>
          <w:ilvl w:val="0"/>
          <w:numId w:val="2"/>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Possesses knowledge of Drawback operations; considers the impact of Drawback operations on other parts of the business; develops solutions to improve Drawback operations</w:t>
      </w:r>
    </w:p>
    <w:p w:rsidR="00E55814" w:rsidRPr="00E55814" w:rsidRDefault="00E55814" w:rsidP="00E55814">
      <w:pPr>
        <w:numPr>
          <w:ilvl w:val="0"/>
          <w:numId w:val="2"/>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Creates new budgets; identifies and takes corrective actions to bring areas in line with budget and allocates available funds</w:t>
      </w:r>
    </w:p>
    <w:p w:rsidR="00E55814" w:rsidRPr="00E55814" w:rsidRDefault="00E55814" w:rsidP="00E55814">
      <w:pPr>
        <w:numPr>
          <w:ilvl w:val="0"/>
          <w:numId w:val="2"/>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Reads and interprets financial reports and statements; demonstrates an understanding of relevant financial measures, revenue and cost drivers; applies financial analysis to recommend solutions that support business objectives</w:t>
      </w:r>
    </w:p>
    <w:p w:rsidR="00E55814" w:rsidRPr="00E55814" w:rsidRDefault="00E55814" w:rsidP="00E55814">
      <w:pPr>
        <w:numPr>
          <w:ilvl w:val="0"/>
          <w:numId w:val="2"/>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Demonstrates an understanding of processes, procedures, and technology for intermodal transportation; identifies root causes of recurring issues within freight forwarding operations; describes the general structure of freight forwarding operations</w:t>
      </w:r>
    </w:p>
    <w:p w:rsidR="00E55814" w:rsidRPr="00E55814" w:rsidRDefault="00E55814" w:rsidP="00E55814">
      <w:pPr>
        <w:numPr>
          <w:ilvl w:val="0"/>
          <w:numId w:val="2"/>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Responds to compliance problems and identifies appropriate actions; identifies people needed to resolve compliance problems and collaborates to develop corrective action plans; identifies programs that reduce risk and enhance safety; explains implications to changing laws and regulations</w:t>
      </w:r>
    </w:p>
    <w:p w:rsidR="00E55814" w:rsidRPr="00E55814" w:rsidRDefault="00E55814" w:rsidP="00E55814">
      <w:pPr>
        <w:numPr>
          <w:ilvl w:val="0"/>
          <w:numId w:val="2"/>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Demonstrates an understanding of supply chain concepts; makes recommendations for changes to solve supply chain problems</w:t>
      </w:r>
    </w:p>
    <w:p w:rsidR="00E55814" w:rsidRPr="00E55814" w:rsidRDefault="00E55814" w:rsidP="00E55814">
      <w:pPr>
        <w:numPr>
          <w:ilvl w:val="0"/>
          <w:numId w:val="2"/>
        </w:numPr>
        <w:spacing w:after="0" w:line="240" w:lineRule="auto"/>
        <w:ind w:left="480"/>
        <w:rPr>
          <w:rFonts w:ascii="UPS Berlingske Sans" w:eastAsia="Times New Roman" w:hAnsi="UPS Berlingske Sans" w:cs="Arial"/>
          <w:sz w:val="15"/>
          <w:szCs w:val="15"/>
          <w:lang w:val="en"/>
        </w:rPr>
      </w:pPr>
      <w:r w:rsidRPr="00E55814">
        <w:rPr>
          <w:rFonts w:ascii="UPS Berlingske Sans" w:eastAsia="Times New Roman" w:hAnsi="UPS Berlingske Sans" w:cs="Arial"/>
          <w:sz w:val="15"/>
          <w:szCs w:val="15"/>
          <w:lang w:val="en"/>
        </w:rPr>
        <w:t>Customs Broker license</w:t>
      </w:r>
    </w:p>
    <w:p w:rsidR="006C23AD" w:rsidRDefault="00E55814" w:rsidP="00E55814">
      <w:r w:rsidRPr="00E55814">
        <w:rPr>
          <w:rFonts w:ascii="UPS Berlingske Sans" w:eastAsia="Times New Roman" w:hAnsi="UPS Berlingske Sans" w:cs="Arial"/>
          <w:sz w:val="15"/>
          <w:szCs w:val="15"/>
          <w:lang w:val="en"/>
        </w:rPr>
        <w:br/>
        <w:t>UPS is an equal opportunity employer. UPS does not discriminate on the basis of race/color/religion/sex/national origin/veteran/disability/age/sexual orientation/gender identity or any other characteristic protected by law</w:t>
      </w:r>
      <w:bookmarkStart w:id="0" w:name="_GoBack"/>
      <w:bookmarkEnd w:id="0"/>
    </w:p>
    <w:sectPr w:rsidR="006C23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UPS Berlingske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42C8"/>
    <w:multiLevelType w:val="multilevel"/>
    <w:tmpl w:val="44E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A35D57"/>
    <w:multiLevelType w:val="multilevel"/>
    <w:tmpl w:val="47E8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14"/>
    <w:rsid w:val="006C23AD"/>
    <w:rsid w:val="00E55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6BF3F-7A57-46E1-81A6-8DD326C2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5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803313">
      <w:bodyDiv w:val="1"/>
      <w:marLeft w:val="0"/>
      <w:marRight w:val="0"/>
      <w:marTop w:val="0"/>
      <w:marBottom w:val="0"/>
      <w:divBdr>
        <w:top w:val="none" w:sz="0" w:space="0" w:color="auto"/>
        <w:left w:val="none" w:sz="0" w:space="0" w:color="auto"/>
        <w:bottom w:val="none" w:sz="0" w:space="0" w:color="auto"/>
        <w:right w:val="none" w:sz="0" w:space="0" w:color="auto"/>
      </w:divBdr>
      <w:divsChild>
        <w:div w:id="1999726938">
          <w:marLeft w:val="0"/>
          <w:marRight w:val="0"/>
          <w:marTop w:val="0"/>
          <w:marBottom w:val="0"/>
          <w:divBdr>
            <w:top w:val="none" w:sz="0" w:space="0" w:color="auto"/>
            <w:left w:val="none" w:sz="0" w:space="0" w:color="auto"/>
            <w:bottom w:val="none" w:sz="0" w:space="0" w:color="auto"/>
            <w:right w:val="none" w:sz="0" w:space="0" w:color="auto"/>
          </w:divBdr>
          <w:divsChild>
            <w:div w:id="152837492">
              <w:marLeft w:val="0"/>
              <w:marRight w:val="0"/>
              <w:marTop w:val="0"/>
              <w:marBottom w:val="0"/>
              <w:divBdr>
                <w:top w:val="none" w:sz="0" w:space="0" w:color="auto"/>
                <w:left w:val="none" w:sz="0" w:space="0" w:color="auto"/>
                <w:bottom w:val="none" w:sz="0" w:space="0" w:color="auto"/>
                <w:right w:val="none" w:sz="0" w:space="0" w:color="auto"/>
              </w:divBdr>
              <w:divsChild>
                <w:div w:id="171922888">
                  <w:marLeft w:val="0"/>
                  <w:marRight w:val="0"/>
                  <w:marTop w:val="0"/>
                  <w:marBottom w:val="0"/>
                  <w:divBdr>
                    <w:top w:val="none" w:sz="0" w:space="0" w:color="auto"/>
                    <w:left w:val="none" w:sz="0" w:space="0" w:color="auto"/>
                    <w:bottom w:val="none" w:sz="0" w:space="0" w:color="auto"/>
                    <w:right w:val="none" w:sz="0" w:space="0" w:color="auto"/>
                  </w:divBdr>
                  <w:divsChild>
                    <w:div w:id="169542205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UPS Inc.</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Rosa-Correa</dc:creator>
  <cp:keywords/>
  <dc:description/>
  <cp:lastModifiedBy>Vanesa Rosa-Correa</cp:lastModifiedBy>
  <cp:revision>1</cp:revision>
  <dcterms:created xsi:type="dcterms:W3CDTF">2022-06-02T21:03:00Z</dcterms:created>
  <dcterms:modified xsi:type="dcterms:W3CDTF">2022-06-02T21:05:00Z</dcterms:modified>
</cp:coreProperties>
</file>