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1DD" w:rsidRPr="006D71DD" w:rsidRDefault="006D71DD" w:rsidP="006D71DD">
      <w:pPr>
        <w:shd w:val="clear" w:color="auto" w:fill="FFFFFF"/>
        <w:spacing w:after="60" w:line="240" w:lineRule="auto"/>
        <w:outlineLvl w:val="2"/>
        <w:rPr>
          <w:rFonts w:ascii="Verdana" w:eastAsia="Times New Roman" w:hAnsi="Verdana" w:cs="Times New Roman"/>
          <w:b/>
          <w:bCs/>
          <w:color w:val="000000"/>
          <w:sz w:val="24"/>
          <w:szCs w:val="24"/>
        </w:rPr>
      </w:pPr>
      <w:r w:rsidRPr="006D71DD">
        <w:rPr>
          <w:rFonts w:ascii="Verdana" w:eastAsia="Times New Roman" w:hAnsi="Verdana" w:cs="Times New Roman"/>
          <w:b/>
          <w:bCs/>
          <w:color w:val="000000"/>
          <w:sz w:val="24"/>
          <w:szCs w:val="24"/>
        </w:rPr>
        <w:t xml:space="preserve">Driving Infinite Possibilities </w:t>
      </w:r>
      <w:proofErr w:type="gramStart"/>
      <w:r w:rsidRPr="006D71DD">
        <w:rPr>
          <w:rFonts w:ascii="Verdana" w:eastAsia="Times New Roman" w:hAnsi="Verdana" w:cs="Times New Roman"/>
          <w:b/>
          <w:bCs/>
          <w:color w:val="000000"/>
          <w:sz w:val="24"/>
          <w:szCs w:val="24"/>
        </w:rPr>
        <w:t>Within</w:t>
      </w:r>
      <w:proofErr w:type="gramEnd"/>
      <w:r w:rsidRPr="006D71DD">
        <w:rPr>
          <w:rFonts w:ascii="Verdana" w:eastAsia="Times New Roman" w:hAnsi="Verdana" w:cs="Times New Roman"/>
          <w:b/>
          <w:bCs/>
          <w:color w:val="000000"/>
          <w:sz w:val="24"/>
          <w:szCs w:val="24"/>
        </w:rPr>
        <w:t xml:space="preserve"> A Diversified, Global Organization</w:t>
      </w:r>
    </w:p>
    <w:p w:rsidR="006D71DD" w:rsidRPr="006D71DD" w:rsidRDefault="006D71DD" w:rsidP="006D71DD">
      <w:pPr>
        <w:shd w:val="clear" w:color="auto" w:fill="FFFFFF"/>
        <w:spacing w:after="150" w:line="480" w:lineRule="auto"/>
        <w:rPr>
          <w:rFonts w:ascii="Verdana" w:eastAsia="Times New Roman" w:hAnsi="Verdana" w:cs="Times New Roman"/>
          <w:color w:val="636363"/>
          <w:sz w:val="24"/>
          <w:szCs w:val="24"/>
        </w:rPr>
      </w:pPr>
      <w:r w:rsidRPr="006D71DD">
        <w:rPr>
          <w:rFonts w:ascii="Verdana" w:eastAsia="Times New Roman" w:hAnsi="Verdana" w:cs="Times New Roman"/>
          <w:color w:val="636363"/>
          <w:sz w:val="24"/>
          <w:szCs w:val="24"/>
        </w:rPr>
        <w:t>The future is what you make it.</w:t>
      </w:r>
    </w:p>
    <w:p w:rsidR="006D71DD" w:rsidRPr="006D71DD" w:rsidRDefault="006D71DD" w:rsidP="006D71DD">
      <w:pPr>
        <w:shd w:val="clear" w:color="auto" w:fill="FFFFFF"/>
        <w:spacing w:after="150" w:line="480" w:lineRule="auto"/>
        <w:rPr>
          <w:rFonts w:ascii="Verdana" w:eastAsia="Times New Roman" w:hAnsi="Verdana" w:cs="Times New Roman"/>
          <w:color w:val="636363"/>
          <w:sz w:val="24"/>
          <w:szCs w:val="24"/>
        </w:rPr>
      </w:pPr>
      <w:r w:rsidRPr="006D71DD">
        <w:rPr>
          <w:rFonts w:ascii="Verdana" w:eastAsia="Times New Roman" w:hAnsi="Verdana" w:cs="Times New Roman"/>
          <w:color w:val="636363"/>
          <w:sz w:val="24"/>
          <w:szCs w:val="24"/>
        </w:rPr>
        <w:t>When you join Honeywell, you become a member of our global team of thinkers, innovators, dreamers and doers who make the things that make the future.</w:t>
      </w:r>
    </w:p>
    <w:p w:rsidR="006D71DD" w:rsidRPr="006D71DD" w:rsidRDefault="006D71DD" w:rsidP="006D71DD">
      <w:pPr>
        <w:shd w:val="clear" w:color="auto" w:fill="FFFFFF"/>
        <w:spacing w:after="150" w:line="480" w:lineRule="auto"/>
        <w:rPr>
          <w:rFonts w:ascii="Verdana" w:eastAsia="Times New Roman" w:hAnsi="Verdana" w:cs="Times New Roman"/>
          <w:color w:val="636363"/>
          <w:sz w:val="24"/>
          <w:szCs w:val="24"/>
        </w:rPr>
      </w:pPr>
      <w:r w:rsidRPr="006D71DD">
        <w:rPr>
          <w:rFonts w:ascii="Verdana" w:eastAsia="Times New Roman" w:hAnsi="Verdana" w:cs="Times New Roman"/>
          <w:color w:val="636363"/>
          <w:sz w:val="24"/>
          <w:szCs w:val="24"/>
        </w:rPr>
        <w:t>That means changing the way we fly, fueling jets in an eco-friendly way, keeping buildings smart and safe and even making it possible to breathe on Mars.</w:t>
      </w:r>
    </w:p>
    <w:p w:rsidR="006D71DD" w:rsidRPr="006D71DD" w:rsidRDefault="006D71DD" w:rsidP="006D71DD">
      <w:pPr>
        <w:shd w:val="clear" w:color="auto" w:fill="FFFFFF"/>
        <w:spacing w:after="150" w:line="480" w:lineRule="auto"/>
        <w:rPr>
          <w:rFonts w:ascii="Verdana" w:eastAsia="Times New Roman" w:hAnsi="Verdana" w:cs="Times New Roman"/>
          <w:color w:val="636363"/>
          <w:sz w:val="24"/>
          <w:szCs w:val="24"/>
        </w:rPr>
      </w:pPr>
      <w:r w:rsidRPr="006D71DD">
        <w:rPr>
          <w:rFonts w:ascii="Verdana" w:eastAsia="Times New Roman" w:hAnsi="Verdana" w:cs="Times New Roman"/>
          <w:color w:val="636363"/>
          <w:sz w:val="24"/>
          <w:szCs w:val="24"/>
        </w:rPr>
        <w:t>Working at Honeywell isn’t just about developing cool things. That’s why all of our employees enjoy access to dynamic career opportunities across different fields and industries.</w:t>
      </w:r>
    </w:p>
    <w:p w:rsidR="006D71DD" w:rsidRPr="006D71DD" w:rsidRDefault="006D71DD" w:rsidP="006D71DD">
      <w:pPr>
        <w:shd w:val="clear" w:color="auto" w:fill="FFFFFF"/>
        <w:spacing w:after="150" w:line="480" w:lineRule="auto"/>
        <w:rPr>
          <w:rFonts w:ascii="Verdana" w:eastAsia="Times New Roman" w:hAnsi="Verdana" w:cs="Times New Roman"/>
          <w:color w:val="636363"/>
          <w:sz w:val="24"/>
          <w:szCs w:val="24"/>
        </w:rPr>
      </w:pPr>
      <w:r w:rsidRPr="006D71DD">
        <w:rPr>
          <w:rFonts w:ascii="Verdana" w:eastAsia="Times New Roman" w:hAnsi="Verdana" w:cs="Times New Roman"/>
          <w:color w:val="636363"/>
          <w:sz w:val="24"/>
          <w:szCs w:val="24"/>
        </w:rPr>
        <w:t>Are you ready to help us make the future?</w:t>
      </w:r>
    </w:p>
    <w:p w:rsidR="006D71DD" w:rsidRPr="006D71DD" w:rsidRDefault="006D71DD" w:rsidP="006D71DD">
      <w:pPr>
        <w:shd w:val="clear" w:color="auto" w:fill="FFFFFF"/>
        <w:spacing w:after="150" w:line="480" w:lineRule="auto"/>
        <w:rPr>
          <w:rFonts w:ascii="Verdana" w:eastAsia="Times New Roman" w:hAnsi="Verdana" w:cs="Times New Roman"/>
          <w:color w:val="636363"/>
          <w:sz w:val="24"/>
          <w:szCs w:val="24"/>
        </w:rPr>
      </w:pPr>
      <w:r w:rsidRPr="006D71DD">
        <w:rPr>
          <w:rFonts w:ascii="Verdana" w:eastAsia="Times New Roman" w:hAnsi="Verdana" w:cs="Times New Roman"/>
          <w:color w:val="636363"/>
          <w:sz w:val="24"/>
          <w:szCs w:val="24"/>
        </w:rPr>
        <w:t>Join a company that is transforming from a traditional industrial company to a contemporary digital industrial business, harnessing the power of cloud, big data, analytics, Internet of Things, and design thinking. You will lead change that brings value to our customers, partners, and shareholders through the creation of innovative software and data-driven products and services. You will work with customers to identify their high value business questions and work through their data to search for answers. You will be responsible for working within Honeywell to identify opportunities for new growth and efficiency based on data analysis.</w:t>
      </w:r>
    </w:p>
    <w:p w:rsidR="006D71DD" w:rsidRPr="006D71DD" w:rsidRDefault="006D71DD" w:rsidP="006D71DD">
      <w:pPr>
        <w:shd w:val="clear" w:color="auto" w:fill="FFFFFF"/>
        <w:spacing w:after="150" w:line="480" w:lineRule="auto"/>
        <w:rPr>
          <w:rFonts w:ascii="Verdana" w:eastAsia="Times New Roman" w:hAnsi="Verdana" w:cs="Times New Roman"/>
          <w:color w:val="636363"/>
          <w:sz w:val="24"/>
          <w:szCs w:val="24"/>
        </w:rPr>
      </w:pPr>
      <w:r w:rsidRPr="006D71DD">
        <w:rPr>
          <w:rFonts w:ascii="Verdana" w:eastAsia="Times New Roman" w:hAnsi="Verdana" w:cs="Times New Roman"/>
          <w:color w:val="000000"/>
          <w:sz w:val="24"/>
          <w:szCs w:val="24"/>
        </w:rPr>
        <w:lastRenderedPageBreak/>
        <w:t>Key Responsibilities</w:t>
      </w:r>
    </w:p>
    <w:p w:rsidR="006D71DD" w:rsidRPr="006D71DD" w:rsidRDefault="006D71DD" w:rsidP="006D71DD">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D71DD">
        <w:rPr>
          <w:rFonts w:ascii="Verdana" w:eastAsia="Times New Roman" w:hAnsi="Verdana" w:cs="Times New Roman"/>
          <w:color w:val="636363"/>
          <w:sz w:val="24"/>
          <w:szCs w:val="24"/>
        </w:rPr>
        <w:t>Custom low-code app development</w:t>
      </w:r>
    </w:p>
    <w:p w:rsidR="006D71DD" w:rsidRPr="006D71DD" w:rsidRDefault="006D71DD" w:rsidP="006D71DD">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D71DD">
        <w:rPr>
          <w:rFonts w:ascii="Verdana" w:eastAsia="Times New Roman" w:hAnsi="Verdana" w:cs="Times New Roman"/>
          <w:color w:val="636363"/>
          <w:sz w:val="24"/>
          <w:szCs w:val="24"/>
        </w:rPr>
        <w:t>Database systems development</w:t>
      </w:r>
    </w:p>
    <w:p w:rsidR="006D71DD" w:rsidRPr="006D71DD" w:rsidRDefault="006D71DD" w:rsidP="006D71DD">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D71DD">
        <w:rPr>
          <w:rFonts w:ascii="Verdana" w:eastAsia="Times New Roman" w:hAnsi="Verdana" w:cs="Times New Roman"/>
          <w:color w:val="636363"/>
          <w:sz w:val="24"/>
          <w:szCs w:val="24"/>
        </w:rPr>
        <w:t>Data modeling</w:t>
      </w:r>
    </w:p>
    <w:p w:rsidR="006D71DD" w:rsidRPr="006D71DD" w:rsidRDefault="006D71DD" w:rsidP="006D71DD">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D71DD">
        <w:rPr>
          <w:rFonts w:ascii="Verdana" w:eastAsia="Times New Roman" w:hAnsi="Verdana" w:cs="Times New Roman"/>
          <w:color w:val="636363"/>
          <w:sz w:val="24"/>
          <w:szCs w:val="24"/>
        </w:rPr>
        <w:t>Data mining</w:t>
      </w:r>
    </w:p>
    <w:p w:rsidR="006D71DD" w:rsidRPr="006D71DD" w:rsidRDefault="006D71DD" w:rsidP="006D71DD">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D71DD">
        <w:rPr>
          <w:rFonts w:ascii="Verdana" w:eastAsia="Times New Roman" w:hAnsi="Verdana" w:cs="Times New Roman"/>
          <w:color w:val="636363"/>
          <w:sz w:val="24"/>
          <w:szCs w:val="24"/>
        </w:rPr>
        <w:t>Manage database performance</w:t>
      </w:r>
    </w:p>
    <w:p w:rsidR="006D71DD" w:rsidRPr="006D71DD" w:rsidRDefault="006D71DD" w:rsidP="006D71DD">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D71DD">
        <w:rPr>
          <w:rFonts w:ascii="Verdana" w:eastAsia="Times New Roman" w:hAnsi="Verdana" w:cs="Times New Roman"/>
          <w:color w:val="636363"/>
          <w:sz w:val="24"/>
          <w:szCs w:val="24"/>
        </w:rPr>
        <w:t>Database systems support</w:t>
      </w:r>
    </w:p>
    <w:p w:rsidR="006D71DD" w:rsidRPr="006D71DD" w:rsidRDefault="006D71DD" w:rsidP="006D71DD">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D71DD">
        <w:rPr>
          <w:rFonts w:ascii="Verdana" w:eastAsia="Times New Roman" w:hAnsi="Verdana" w:cs="Times New Roman"/>
          <w:color w:val="636363"/>
          <w:sz w:val="24"/>
          <w:szCs w:val="24"/>
        </w:rPr>
        <w:t>Machine learning solutions</w:t>
      </w:r>
    </w:p>
    <w:p w:rsidR="006D71DD" w:rsidRPr="006D71DD" w:rsidRDefault="006D71DD" w:rsidP="006D71DD">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D71DD">
        <w:rPr>
          <w:rFonts w:ascii="Verdana" w:eastAsia="Times New Roman" w:hAnsi="Verdana" w:cs="Times New Roman"/>
          <w:color w:val="636363"/>
          <w:sz w:val="24"/>
          <w:szCs w:val="24"/>
        </w:rPr>
        <w:t>Project output communication</w:t>
      </w:r>
    </w:p>
    <w:p w:rsidR="006D71DD" w:rsidRPr="006D71DD" w:rsidRDefault="006D71DD" w:rsidP="006D71DD">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D71DD">
        <w:rPr>
          <w:rFonts w:ascii="Verdana" w:eastAsia="Times New Roman" w:hAnsi="Verdana" w:cs="Times New Roman"/>
          <w:color w:val="636363"/>
          <w:sz w:val="24"/>
          <w:szCs w:val="24"/>
        </w:rPr>
        <w:t>Technology upgrade oversight</w:t>
      </w:r>
    </w:p>
    <w:p w:rsidR="006D71DD" w:rsidRPr="006D71DD" w:rsidRDefault="006D71DD" w:rsidP="006D71DD">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D71DD">
        <w:rPr>
          <w:rFonts w:ascii="Verdana" w:eastAsia="Times New Roman" w:hAnsi="Verdana" w:cs="Times New Roman"/>
          <w:color w:val="636363"/>
          <w:sz w:val="24"/>
          <w:szCs w:val="24"/>
        </w:rPr>
        <w:t>Data science methods promotion</w:t>
      </w:r>
    </w:p>
    <w:p w:rsidR="006D71DD" w:rsidRPr="006D71DD" w:rsidRDefault="006D71DD" w:rsidP="006D71DD">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D71DD">
        <w:rPr>
          <w:rFonts w:ascii="Verdana" w:eastAsia="Times New Roman" w:hAnsi="Verdana" w:cs="Times New Roman"/>
          <w:color w:val="636363"/>
          <w:sz w:val="24"/>
          <w:szCs w:val="24"/>
        </w:rPr>
        <w:t>Cross team collaboration</w:t>
      </w:r>
    </w:p>
    <w:p w:rsidR="006D71DD" w:rsidRPr="006D71DD" w:rsidRDefault="006D71DD" w:rsidP="006D71DD">
      <w:pPr>
        <w:shd w:val="clear" w:color="auto" w:fill="FFFFFF"/>
        <w:spacing w:after="150" w:line="480" w:lineRule="auto"/>
        <w:rPr>
          <w:rFonts w:ascii="Verdana" w:eastAsia="Times New Roman" w:hAnsi="Verdana" w:cs="Times New Roman"/>
          <w:color w:val="636363"/>
          <w:sz w:val="24"/>
          <w:szCs w:val="24"/>
        </w:rPr>
      </w:pPr>
      <w:r w:rsidRPr="006D71DD">
        <w:rPr>
          <w:rFonts w:ascii="Verdana" w:eastAsia="Times New Roman" w:hAnsi="Verdana" w:cs="Times New Roman"/>
          <w:color w:val="000000"/>
          <w:sz w:val="24"/>
          <w:szCs w:val="24"/>
        </w:rPr>
        <w:t>YOU MUST HAVE</w:t>
      </w:r>
    </w:p>
    <w:p w:rsidR="006D71DD" w:rsidRPr="006D71DD" w:rsidRDefault="006D71DD" w:rsidP="006D71DD">
      <w:pPr>
        <w:numPr>
          <w:ilvl w:val="0"/>
          <w:numId w:val="2"/>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D71DD">
        <w:rPr>
          <w:rFonts w:ascii="Verdana" w:eastAsia="Times New Roman" w:hAnsi="Verdana" w:cs="Times New Roman"/>
          <w:color w:val="636363"/>
          <w:sz w:val="24"/>
          <w:szCs w:val="24"/>
        </w:rPr>
        <w:t>Bachelor’s degree in Management Information Systems, Computer Science, Engineering, or Applied Mathematics</w:t>
      </w:r>
    </w:p>
    <w:p w:rsidR="006D71DD" w:rsidRPr="006D71DD" w:rsidRDefault="006D71DD" w:rsidP="006D71DD">
      <w:pPr>
        <w:numPr>
          <w:ilvl w:val="0"/>
          <w:numId w:val="2"/>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D71DD">
        <w:rPr>
          <w:rFonts w:ascii="Verdana" w:eastAsia="Times New Roman" w:hAnsi="Verdana" w:cs="Times New Roman"/>
          <w:color w:val="636363"/>
          <w:sz w:val="24"/>
          <w:szCs w:val="24"/>
        </w:rPr>
        <w:t>2+ years’ experience creating new apps and digital tools using Power Platform (Power Apps, Power Automate, Power BI) and SharePoint experience</w:t>
      </w:r>
    </w:p>
    <w:p w:rsidR="006D71DD" w:rsidRPr="006D71DD" w:rsidRDefault="006D71DD" w:rsidP="006D71DD">
      <w:pPr>
        <w:numPr>
          <w:ilvl w:val="0"/>
          <w:numId w:val="2"/>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D71DD">
        <w:rPr>
          <w:rFonts w:ascii="Verdana" w:eastAsia="Times New Roman" w:hAnsi="Verdana" w:cs="Times New Roman"/>
          <w:color w:val="636363"/>
          <w:sz w:val="24"/>
          <w:szCs w:val="24"/>
        </w:rPr>
        <w:t>US Citizenship due to contractual requirements</w:t>
      </w:r>
    </w:p>
    <w:p w:rsidR="006D71DD" w:rsidRPr="006D71DD" w:rsidRDefault="006D71DD" w:rsidP="006D71DD">
      <w:pPr>
        <w:numPr>
          <w:ilvl w:val="0"/>
          <w:numId w:val="2"/>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D71DD">
        <w:rPr>
          <w:rFonts w:ascii="Verdana" w:eastAsia="Times New Roman" w:hAnsi="Verdana" w:cs="Times New Roman"/>
          <w:color w:val="636363"/>
          <w:sz w:val="24"/>
          <w:szCs w:val="24"/>
        </w:rPr>
        <w:t>Ability to speak, read and write English</w:t>
      </w:r>
    </w:p>
    <w:p w:rsidR="006D71DD" w:rsidRPr="006D71DD" w:rsidRDefault="006D71DD" w:rsidP="006D71DD">
      <w:pPr>
        <w:shd w:val="clear" w:color="auto" w:fill="FFFFFF"/>
        <w:spacing w:after="150" w:line="480" w:lineRule="auto"/>
        <w:rPr>
          <w:rFonts w:ascii="Verdana" w:eastAsia="Times New Roman" w:hAnsi="Verdana" w:cs="Times New Roman"/>
          <w:color w:val="636363"/>
          <w:sz w:val="24"/>
          <w:szCs w:val="24"/>
        </w:rPr>
      </w:pPr>
      <w:r w:rsidRPr="006D71DD">
        <w:rPr>
          <w:rFonts w:ascii="Verdana" w:eastAsia="Times New Roman" w:hAnsi="Verdana" w:cs="Times New Roman"/>
          <w:color w:val="000000"/>
          <w:sz w:val="24"/>
          <w:szCs w:val="24"/>
        </w:rPr>
        <w:lastRenderedPageBreak/>
        <w:t>WE VALUE</w:t>
      </w:r>
      <w:bookmarkStart w:id="0" w:name="_GoBack"/>
      <w:bookmarkEnd w:id="0"/>
    </w:p>
    <w:p w:rsidR="006D71DD" w:rsidRPr="006D71DD" w:rsidRDefault="006D71DD" w:rsidP="006D71DD">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D71DD">
        <w:rPr>
          <w:rFonts w:ascii="Verdana" w:eastAsia="Times New Roman" w:hAnsi="Verdana" w:cs="Times New Roman"/>
          <w:color w:val="636363"/>
          <w:sz w:val="24"/>
          <w:szCs w:val="24"/>
        </w:rPr>
        <w:t>Experience with SAP, HANA, Salesforce, Tableau, or other enterprise software systems.</w:t>
      </w:r>
    </w:p>
    <w:p w:rsidR="006D71DD" w:rsidRPr="006D71DD" w:rsidRDefault="006D71DD" w:rsidP="006D71DD">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D71DD">
        <w:rPr>
          <w:rFonts w:ascii="Verdana" w:eastAsia="Times New Roman" w:hAnsi="Verdana" w:cs="Times New Roman"/>
          <w:color w:val="636363"/>
          <w:sz w:val="24"/>
          <w:szCs w:val="24"/>
        </w:rPr>
        <w:t>Experience in the Aerospace industry.</w:t>
      </w:r>
    </w:p>
    <w:p w:rsidR="006D71DD" w:rsidRPr="006D71DD" w:rsidRDefault="006D71DD" w:rsidP="006D71DD">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D71DD">
        <w:rPr>
          <w:rFonts w:ascii="Verdana" w:eastAsia="Times New Roman" w:hAnsi="Verdana" w:cs="Times New Roman"/>
          <w:color w:val="636363"/>
          <w:sz w:val="24"/>
          <w:szCs w:val="24"/>
        </w:rPr>
        <w:t>Develop and maintain reports and dashboards with underlying data using visualization software, like Tableau or Power BI.</w:t>
      </w:r>
    </w:p>
    <w:p w:rsidR="006D71DD" w:rsidRPr="006D71DD" w:rsidRDefault="006D71DD" w:rsidP="006D71DD">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D71DD">
        <w:rPr>
          <w:rFonts w:ascii="Verdana" w:eastAsia="Times New Roman" w:hAnsi="Verdana" w:cs="Times New Roman"/>
          <w:color w:val="636363"/>
          <w:sz w:val="24"/>
          <w:szCs w:val="24"/>
        </w:rPr>
        <w:t>Manage the administration and security of the Microsoft Power Platform</w:t>
      </w:r>
    </w:p>
    <w:p w:rsidR="006D71DD" w:rsidRPr="006D71DD" w:rsidRDefault="006D71DD" w:rsidP="006D71DD">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D71DD">
        <w:rPr>
          <w:rFonts w:ascii="Verdana" w:eastAsia="Times New Roman" w:hAnsi="Verdana" w:cs="Times New Roman"/>
          <w:color w:val="636363"/>
          <w:sz w:val="24"/>
          <w:szCs w:val="24"/>
        </w:rPr>
        <w:t>Utilize Power Automate to create business process flows as appropriate</w:t>
      </w:r>
    </w:p>
    <w:p w:rsidR="006D71DD" w:rsidRPr="006D71DD" w:rsidRDefault="006D71DD" w:rsidP="006D71DD">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D71DD">
        <w:rPr>
          <w:rFonts w:ascii="Verdana" w:eastAsia="Times New Roman" w:hAnsi="Verdana" w:cs="Times New Roman"/>
          <w:color w:val="636363"/>
          <w:sz w:val="24"/>
          <w:szCs w:val="24"/>
        </w:rPr>
        <w:t>Identify, develop, and initiate innovations and solutions where precedents and procedures may not exist</w:t>
      </w:r>
    </w:p>
    <w:p w:rsidR="006D71DD" w:rsidRPr="006D71DD" w:rsidRDefault="006D71DD" w:rsidP="006D71DD">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D71DD">
        <w:rPr>
          <w:rFonts w:ascii="Verdana" w:eastAsia="Times New Roman" w:hAnsi="Verdana" w:cs="Times New Roman"/>
          <w:color w:val="636363"/>
          <w:sz w:val="24"/>
          <w:szCs w:val="24"/>
        </w:rPr>
        <w:t>Strong customer focus and communication skills</w:t>
      </w:r>
    </w:p>
    <w:p w:rsidR="006D71DD" w:rsidRPr="006D71DD" w:rsidRDefault="006D71DD" w:rsidP="006D71DD">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D71DD">
        <w:rPr>
          <w:rFonts w:ascii="Verdana" w:eastAsia="Times New Roman" w:hAnsi="Verdana" w:cs="Times New Roman"/>
          <w:color w:val="636363"/>
          <w:sz w:val="24"/>
          <w:szCs w:val="24"/>
        </w:rPr>
        <w:t>Experience with modeling and development</w:t>
      </w:r>
    </w:p>
    <w:p w:rsidR="006D71DD" w:rsidRPr="006D71DD" w:rsidRDefault="006D71DD" w:rsidP="006D71DD">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D71DD">
        <w:rPr>
          <w:rFonts w:ascii="Verdana" w:eastAsia="Times New Roman" w:hAnsi="Verdana" w:cs="Times New Roman"/>
          <w:color w:val="636363"/>
          <w:sz w:val="24"/>
          <w:szCs w:val="24"/>
        </w:rPr>
        <w:t>Project management experience</w:t>
      </w:r>
    </w:p>
    <w:p w:rsidR="006D71DD" w:rsidRPr="006D71DD" w:rsidRDefault="006D71DD" w:rsidP="006D71DD">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D71DD">
        <w:rPr>
          <w:rFonts w:ascii="Verdana" w:eastAsia="Times New Roman" w:hAnsi="Verdana" w:cs="Times New Roman"/>
          <w:color w:val="636363"/>
          <w:sz w:val="24"/>
          <w:szCs w:val="24"/>
        </w:rPr>
        <w:t>Experience working with remote and global teams</w:t>
      </w:r>
    </w:p>
    <w:p w:rsidR="006D71DD" w:rsidRPr="006D71DD" w:rsidRDefault="006D71DD" w:rsidP="006D71DD">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D71DD">
        <w:rPr>
          <w:rFonts w:ascii="Verdana" w:eastAsia="Times New Roman" w:hAnsi="Verdana" w:cs="Times New Roman"/>
          <w:color w:val="636363"/>
          <w:sz w:val="24"/>
          <w:szCs w:val="24"/>
        </w:rPr>
        <w:t>Consistently makes timely decisions even in the face of complexity, balancing systematic analysis with decisiveness</w:t>
      </w:r>
    </w:p>
    <w:p w:rsidR="006D71DD" w:rsidRPr="006D71DD" w:rsidRDefault="006D71DD" w:rsidP="006D71DD">
      <w:pPr>
        <w:shd w:val="clear" w:color="auto" w:fill="FFFFFF"/>
        <w:spacing w:before="150" w:after="60" w:line="240" w:lineRule="auto"/>
        <w:outlineLvl w:val="2"/>
        <w:rPr>
          <w:rFonts w:ascii="Verdana" w:eastAsia="Times New Roman" w:hAnsi="Verdana" w:cs="Times New Roman"/>
          <w:b/>
          <w:bCs/>
          <w:color w:val="000000"/>
          <w:sz w:val="24"/>
          <w:szCs w:val="24"/>
        </w:rPr>
      </w:pPr>
      <w:r w:rsidRPr="006D71DD">
        <w:rPr>
          <w:rFonts w:ascii="Verdana" w:eastAsia="Times New Roman" w:hAnsi="Verdana" w:cs="Times New Roman"/>
          <w:b/>
          <w:bCs/>
          <w:color w:val="000000"/>
          <w:sz w:val="24"/>
          <w:szCs w:val="24"/>
        </w:rPr>
        <w:t>Additional Information</w:t>
      </w:r>
    </w:p>
    <w:p w:rsidR="006D71DD" w:rsidRPr="006D71DD" w:rsidRDefault="006D71DD" w:rsidP="006D71DD">
      <w:pPr>
        <w:numPr>
          <w:ilvl w:val="0"/>
          <w:numId w:val="4"/>
        </w:numPr>
        <w:shd w:val="clear" w:color="auto" w:fill="FFFFFF"/>
        <w:spacing w:before="100" w:beforeAutospacing="1" w:after="15" w:line="480" w:lineRule="auto"/>
        <w:ind w:left="0"/>
        <w:rPr>
          <w:rFonts w:ascii="Verdana" w:eastAsia="Times New Roman" w:hAnsi="Verdana" w:cs="Times New Roman"/>
          <w:color w:val="636363"/>
          <w:sz w:val="24"/>
          <w:szCs w:val="24"/>
        </w:rPr>
      </w:pPr>
      <w:r w:rsidRPr="006D71DD">
        <w:rPr>
          <w:rFonts w:ascii="Verdana" w:eastAsia="Times New Roman" w:hAnsi="Verdana" w:cs="Times New Roman"/>
          <w:b/>
          <w:bCs/>
          <w:color w:val="636363"/>
          <w:sz w:val="24"/>
          <w:szCs w:val="24"/>
        </w:rPr>
        <w:t>JOB ID: </w:t>
      </w:r>
      <w:r w:rsidRPr="006D71DD">
        <w:rPr>
          <w:rFonts w:ascii="Verdana" w:eastAsia="Times New Roman" w:hAnsi="Verdana" w:cs="Times New Roman"/>
          <w:color w:val="636363"/>
          <w:sz w:val="24"/>
          <w:szCs w:val="24"/>
        </w:rPr>
        <w:t>HRD165209</w:t>
      </w:r>
    </w:p>
    <w:p w:rsidR="006D71DD" w:rsidRPr="006D71DD" w:rsidRDefault="006D71DD" w:rsidP="006D71DD">
      <w:pPr>
        <w:numPr>
          <w:ilvl w:val="0"/>
          <w:numId w:val="4"/>
        </w:numPr>
        <w:shd w:val="clear" w:color="auto" w:fill="FFFFFF"/>
        <w:spacing w:before="100" w:beforeAutospacing="1" w:after="15" w:line="480" w:lineRule="auto"/>
        <w:ind w:left="0"/>
        <w:rPr>
          <w:rFonts w:ascii="Verdana" w:eastAsia="Times New Roman" w:hAnsi="Verdana" w:cs="Times New Roman"/>
          <w:color w:val="636363"/>
          <w:sz w:val="24"/>
          <w:szCs w:val="24"/>
        </w:rPr>
      </w:pPr>
      <w:r w:rsidRPr="006D71DD">
        <w:rPr>
          <w:rFonts w:ascii="Verdana" w:eastAsia="Times New Roman" w:hAnsi="Verdana" w:cs="Times New Roman"/>
          <w:b/>
          <w:bCs/>
          <w:color w:val="636363"/>
          <w:sz w:val="24"/>
          <w:szCs w:val="24"/>
        </w:rPr>
        <w:t>Category: </w:t>
      </w:r>
      <w:r w:rsidRPr="006D71DD">
        <w:rPr>
          <w:rFonts w:ascii="Verdana" w:eastAsia="Times New Roman" w:hAnsi="Verdana" w:cs="Times New Roman"/>
          <w:color w:val="636363"/>
          <w:sz w:val="24"/>
          <w:szCs w:val="24"/>
        </w:rPr>
        <w:t>Legal</w:t>
      </w:r>
    </w:p>
    <w:p w:rsidR="006D71DD" w:rsidRPr="006D71DD" w:rsidRDefault="006D71DD" w:rsidP="006D71DD">
      <w:pPr>
        <w:numPr>
          <w:ilvl w:val="0"/>
          <w:numId w:val="4"/>
        </w:numPr>
        <w:shd w:val="clear" w:color="auto" w:fill="FFFFFF"/>
        <w:spacing w:before="100" w:beforeAutospacing="1" w:after="15" w:line="480" w:lineRule="auto"/>
        <w:ind w:left="0"/>
        <w:rPr>
          <w:rFonts w:ascii="Verdana" w:eastAsia="Times New Roman" w:hAnsi="Verdana" w:cs="Times New Roman"/>
          <w:color w:val="636363"/>
          <w:sz w:val="24"/>
          <w:szCs w:val="24"/>
        </w:rPr>
      </w:pPr>
      <w:r w:rsidRPr="006D71DD">
        <w:rPr>
          <w:rFonts w:ascii="Verdana" w:eastAsia="Times New Roman" w:hAnsi="Verdana" w:cs="Times New Roman"/>
          <w:b/>
          <w:bCs/>
          <w:color w:val="636363"/>
          <w:sz w:val="24"/>
          <w:szCs w:val="24"/>
        </w:rPr>
        <w:t>Location: </w:t>
      </w:r>
      <w:r w:rsidRPr="006D71DD">
        <w:rPr>
          <w:rFonts w:ascii="Verdana" w:eastAsia="Times New Roman" w:hAnsi="Verdana" w:cs="Times New Roman"/>
          <w:color w:val="636363"/>
          <w:sz w:val="24"/>
          <w:szCs w:val="24"/>
        </w:rPr>
        <w:t>Road 110 KM 5.9.,Aguadilla,PR,00604,Puerto Rico</w:t>
      </w:r>
    </w:p>
    <w:p w:rsidR="006D71DD" w:rsidRPr="006D71DD" w:rsidRDefault="006D71DD" w:rsidP="006D71DD">
      <w:pPr>
        <w:numPr>
          <w:ilvl w:val="0"/>
          <w:numId w:val="4"/>
        </w:numPr>
        <w:shd w:val="clear" w:color="auto" w:fill="FFFFFF"/>
        <w:spacing w:before="100" w:beforeAutospacing="1" w:after="15" w:line="480" w:lineRule="auto"/>
        <w:ind w:left="0"/>
        <w:rPr>
          <w:rFonts w:ascii="Verdana" w:eastAsia="Times New Roman" w:hAnsi="Verdana" w:cs="Times New Roman"/>
          <w:color w:val="636363"/>
          <w:sz w:val="24"/>
          <w:szCs w:val="24"/>
        </w:rPr>
      </w:pPr>
    </w:p>
    <w:p w:rsidR="006D71DD" w:rsidRPr="006D71DD" w:rsidRDefault="006D71DD" w:rsidP="006D71DD">
      <w:pPr>
        <w:numPr>
          <w:ilvl w:val="0"/>
          <w:numId w:val="4"/>
        </w:numPr>
        <w:shd w:val="clear" w:color="auto" w:fill="FFFFFF"/>
        <w:spacing w:before="100" w:beforeAutospacing="1" w:after="15" w:line="480" w:lineRule="auto"/>
        <w:ind w:left="0"/>
        <w:rPr>
          <w:rFonts w:ascii="Verdana" w:eastAsia="Times New Roman" w:hAnsi="Verdana" w:cs="Times New Roman"/>
          <w:color w:val="636363"/>
          <w:sz w:val="24"/>
          <w:szCs w:val="24"/>
        </w:rPr>
      </w:pPr>
      <w:r w:rsidRPr="006D71DD">
        <w:rPr>
          <w:rFonts w:ascii="Verdana" w:eastAsia="Times New Roman" w:hAnsi="Verdana" w:cs="Times New Roman"/>
          <w:color w:val="636363"/>
          <w:sz w:val="24"/>
          <w:szCs w:val="24"/>
        </w:rPr>
        <w:lastRenderedPageBreak/>
        <w:t>Must be a US Citizen due to contractual requirements.</w:t>
      </w:r>
    </w:p>
    <w:p w:rsidR="00D73566" w:rsidRPr="006D71DD" w:rsidRDefault="00D73566">
      <w:pPr>
        <w:rPr>
          <w:rFonts w:ascii="Verdana" w:hAnsi="Verdana"/>
          <w:sz w:val="24"/>
          <w:szCs w:val="24"/>
        </w:rPr>
      </w:pPr>
    </w:p>
    <w:sectPr w:rsidR="00D73566" w:rsidRPr="006D71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85DDA"/>
    <w:multiLevelType w:val="multilevel"/>
    <w:tmpl w:val="955A3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473EAC"/>
    <w:multiLevelType w:val="multilevel"/>
    <w:tmpl w:val="0484A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5132285"/>
    <w:multiLevelType w:val="multilevel"/>
    <w:tmpl w:val="18FC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0733CAA"/>
    <w:multiLevelType w:val="multilevel"/>
    <w:tmpl w:val="14F8B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1DD"/>
    <w:rsid w:val="006D71DD"/>
    <w:rsid w:val="00D73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7DE4CD-2EF8-463E-A29D-A3551FFC3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6D71D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D71D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D71D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71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4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429</Words>
  <Characters>2450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Randstad USA</Company>
  <LinksUpToDate>false</LinksUpToDate>
  <CharactersWithSpaces>2874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Mulchandani, Suraj</dc:creator>
  <cp:keywords/>
  <dc:description/>
  <cp:lastModifiedBy>Mulchandani, Suraj</cp:lastModifiedBy>
  <cp:revision>1</cp:revision>
  <dcterms:created xsi:type="dcterms:W3CDTF">2022-05-09T16:05:00Z</dcterms:created>
  <dcterms:modified xsi:type="dcterms:W3CDTF">2022-05-09T16:06:00Z</dcterms:modified>
</cp:coreProperties>
</file>