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B765" w14:textId="77777777" w:rsidR="00301DA4" w:rsidRPr="00301DA4" w:rsidRDefault="00301DA4" w:rsidP="00301DA4">
      <w:pPr>
        <w:shd w:val="clear" w:color="auto" w:fill="FFFFFF"/>
        <w:spacing w:before="300" w:after="300" w:line="240" w:lineRule="auto"/>
        <w:outlineLvl w:val="0"/>
        <w:rPr>
          <w:rFonts w:ascii="inherit" w:eastAsia="Times New Roman" w:hAnsi="inherit" w:cs="Times New Roman"/>
          <w:color w:val="000000"/>
          <w:kern w:val="36"/>
          <w:sz w:val="29"/>
          <w:szCs w:val="29"/>
        </w:rPr>
      </w:pPr>
      <w:r w:rsidRPr="00301DA4">
        <w:rPr>
          <w:rFonts w:ascii="inherit" w:eastAsia="Times New Roman" w:hAnsi="inherit" w:cs="Times New Roman"/>
          <w:color w:val="000000"/>
          <w:kern w:val="36"/>
          <w:sz w:val="29"/>
          <w:szCs w:val="29"/>
        </w:rPr>
        <w:t>Freight &amp; Trade Compliance Manager</w:t>
      </w:r>
    </w:p>
    <w:p w14:paraId="187173C9" w14:textId="4554081E" w:rsidR="00301DA4" w:rsidRPr="00301DA4" w:rsidRDefault="00301DA4" w:rsidP="00301DA4">
      <w:pPr>
        <w:shd w:val="clear" w:color="auto" w:fill="FFFFFF"/>
        <w:spacing w:after="0" w:line="240" w:lineRule="auto"/>
        <w:jc w:val="right"/>
        <w:rPr>
          <w:rFonts w:ascii="custome3c25faed2c24ffaa027b" w:eastAsia="Times New Roman" w:hAnsi="custome3c25faed2c24ffaa027b" w:cs="Times New Roman"/>
          <w:color w:val="000000"/>
          <w:sz w:val="21"/>
          <w:szCs w:val="21"/>
        </w:rPr>
      </w:pPr>
    </w:p>
    <w:p w14:paraId="5373B48B" w14:textId="59CBADEB" w:rsidR="00301DA4" w:rsidRPr="00301DA4" w:rsidRDefault="00301DA4" w:rsidP="00301DA4">
      <w:pPr>
        <w:shd w:val="clear" w:color="auto" w:fill="FFFFFF"/>
        <w:spacing w:after="150" w:line="240" w:lineRule="auto"/>
        <w:rPr>
          <w:rFonts w:ascii="custome3c25faed2c24ffaa027b" w:eastAsia="Times New Roman" w:hAnsi="custome3c25faed2c24ffaa027b" w:cs="Times New Roman"/>
          <w:color w:val="000000"/>
          <w:sz w:val="21"/>
          <w:szCs w:val="21"/>
        </w:rPr>
      </w:pPr>
      <w:r w:rsidRPr="00301DA4">
        <w:rPr>
          <w:rFonts w:ascii="custome3c25faed2c24ffaa027b" w:eastAsia="Times New Roman" w:hAnsi="custome3c25faed2c24ffaa027b" w:cs="Times New Roman"/>
          <w:b/>
          <w:bCs/>
          <w:color w:val="000000"/>
          <w:sz w:val="21"/>
          <w:szCs w:val="21"/>
        </w:rPr>
        <w:t>Date: </w:t>
      </w:r>
      <w:r>
        <w:rPr>
          <w:rFonts w:ascii="custome3c25faed2c24ffaa027b" w:eastAsia="Times New Roman" w:hAnsi="custome3c25faed2c24ffaa027b" w:cs="Times New Roman"/>
          <w:color w:val="000000"/>
          <w:sz w:val="21"/>
          <w:szCs w:val="21"/>
        </w:rPr>
        <w:t>5/3/2022</w:t>
      </w:r>
    </w:p>
    <w:p w14:paraId="18E22020" w14:textId="77777777" w:rsidR="00301DA4" w:rsidRPr="00301DA4" w:rsidRDefault="00301DA4" w:rsidP="00301DA4">
      <w:pPr>
        <w:shd w:val="clear" w:color="auto" w:fill="FFFFFF"/>
        <w:spacing w:after="150" w:line="240" w:lineRule="auto"/>
        <w:rPr>
          <w:rFonts w:ascii="custome3c25faed2c24ffaa027b" w:eastAsia="Times New Roman" w:hAnsi="custome3c25faed2c24ffaa027b" w:cs="Times New Roman"/>
          <w:color w:val="000000"/>
          <w:sz w:val="21"/>
          <w:szCs w:val="21"/>
        </w:rPr>
      </w:pPr>
      <w:r w:rsidRPr="00301DA4">
        <w:rPr>
          <w:rFonts w:ascii="custome3c25faed2c24ffaa027b" w:eastAsia="Times New Roman" w:hAnsi="custome3c25faed2c24ffaa027b" w:cs="Times New Roman"/>
          <w:b/>
          <w:bCs/>
          <w:color w:val="000000"/>
          <w:sz w:val="21"/>
          <w:szCs w:val="21"/>
        </w:rPr>
        <w:t>Location:</w:t>
      </w:r>
      <w:r w:rsidRPr="00301DA4">
        <w:rPr>
          <w:rFonts w:ascii="custome3c25faed2c24ffaa027b" w:eastAsia="Times New Roman" w:hAnsi="custome3c25faed2c24ffaa027b" w:cs="Times New Roman"/>
          <w:color w:val="000000"/>
          <w:sz w:val="21"/>
          <w:szCs w:val="21"/>
        </w:rPr>
        <w:t> US-WA-Bothell, Washington, US</w:t>
      </w:r>
    </w:p>
    <w:p w14:paraId="35F7271E" w14:textId="41C3639C" w:rsidR="00301DA4" w:rsidRPr="00301DA4" w:rsidRDefault="00301DA4" w:rsidP="00301DA4">
      <w:pPr>
        <w:shd w:val="clear" w:color="auto" w:fill="FFFFFF"/>
        <w:spacing w:after="150" w:line="240" w:lineRule="auto"/>
        <w:rPr>
          <w:rFonts w:ascii="custome3c25faed2c24ffaa027b" w:eastAsia="Times New Roman" w:hAnsi="custome3c25faed2c24ffaa027b" w:cs="Times New Roman"/>
          <w:color w:val="000000"/>
          <w:sz w:val="21"/>
          <w:szCs w:val="21"/>
        </w:rPr>
      </w:pPr>
      <w:r w:rsidRPr="00301DA4">
        <w:rPr>
          <w:rFonts w:ascii="custome3c25faed2c24ffaa027b" w:eastAsia="Times New Roman" w:hAnsi="custome3c25faed2c24ffaa027b" w:cs="Times New Roman"/>
          <w:b/>
          <w:bCs/>
          <w:color w:val="000000"/>
          <w:sz w:val="21"/>
          <w:szCs w:val="21"/>
        </w:rPr>
        <w:t>Company: </w:t>
      </w:r>
      <w:r w:rsidRPr="00301DA4">
        <w:rPr>
          <w:rFonts w:ascii="custome3c25faed2c24ffaa027b" w:eastAsia="Times New Roman" w:hAnsi="custome3c25faed2c24ffaa027b" w:cs="Times New Roman"/>
          <w:color w:val="000000"/>
          <w:sz w:val="21"/>
          <w:szCs w:val="21"/>
        </w:rPr>
        <w:t>Bausch Health</w:t>
      </w:r>
      <w:r>
        <w:rPr>
          <w:rFonts w:ascii="custome3c25faed2c24ffaa027b" w:eastAsia="Times New Roman" w:hAnsi="custome3c25faed2c24ffaa027b" w:cs="Times New Roman"/>
          <w:color w:val="000000"/>
          <w:sz w:val="21"/>
          <w:szCs w:val="21"/>
        </w:rPr>
        <w:t>-Solta Medical Division</w:t>
      </w:r>
    </w:p>
    <w:p w14:paraId="65A48C47" w14:textId="77777777" w:rsidR="00301DA4" w:rsidRPr="00301DA4" w:rsidRDefault="00301DA4" w:rsidP="00301DA4">
      <w:pPr>
        <w:shd w:val="clear" w:color="auto" w:fill="FFFFFF"/>
        <w:spacing w:after="0"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b/>
          <w:bCs/>
          <w:color w:val="000000"/>
          <w:sz w:val="24"/>
          <w:szCs w:val="24"/>
        </w:rPr>
        <w:t>Description:  </w:t>
      </w:r>
      <w:r w:rsidRPr="00301DA4">
        <w:rPr>
          <w:rFonts w:ascii="Arial" w:eastAsia="Times New Roman" w:hAnsi="Arial" w:cs="Arial"/>
          <w:color w:val="000000"/>
          <w:sz w:val="24"/>
          <w:szCs w:val="24"/>
        </w:rPr>
        <w:t> Partner with logistics service providers across North America and collaborate with internal organizations to facilitate the import/export processes and programs for the United States.</w:t>
      </w:r>
      <w:r w:rsidRPr="00301DA4">
        <w:rPr>
          <w:rFonts w:ascii="Arial" w:eastAsia="Times New Roman" w:hAnsi="Arial" w:cs="Arial"/>
          <w:color w:val="000000"/>
          <w:sz w:val="24"/>
          <w:szCs w:val="24"/>
        </w:rPr>
        <w:br/>
      </w:r>
      <w:r w:rsidRPr="00301DA4">
        <w:rPr>
          <w:rFonts w:ascii="Arial" w:eastAsia="Times New Roman" w:hAnsi="Arial" w:cs="Arial"/>
          <w:color w:val="000000"/>
          <w:sz w:val="24"/>
          <w:szCs w:val="24"/>
        </w:rPr>
        <w:br/>
      </w:r>
      <w:proofErr w:type="gramStart"/>
      <w:r w:rsidRPr="00301DA4">
        <w:rPr>
          <w:rFonts w:ascii="Arial" w:eastAsia="Times New Roman" w:hAnsi="Arial" w:cs="Arial"/>
          <w:b/>
          <w:bCs/>
          <w:color w:val="000000"/>
          <w:sz w:val="24"/>
          <w:szCs w:val="24"/>
        </w:rPr>
        <w:t>Principle</w:t>
      </w:r>
      <w:proofErr w:type="gramEnd"/>
      <w:r w:rsidRPr="00301DA4">
        <w:rPr>
          <w:rFonts w:ascii="Arial" w:eastAsia="Times New Roman" w:hAnsi="Arial" w:cs="Arial"/>
          <w:b/>
          <w:bCs/>
          <w:color w:val="000000"/>
          <w:sz w:val="24"/>
          <w:szCs w:val="24"/>
        </w:rPr>
        <w:t xml:space="preserve"> Responsibilities and Duties:</w:t>
      </w:r>
      <w:r w:rsidRPr="00301DA4">
        <w:rPr>
          <w:rFonts w:ascii="Arial" w:eastAsia="Times New Roman" w:hAnsi="Arial" w:cs="Arial"/>
          <w:color w:val="000000"/>
          <w:sz w:val="24"/>
          <w:szCs w:val="24"/>
        </w:rPr>
        <w:br/>
      </w:r>
      <w:r w:rsidRPr="00301DA4">
        <w:rPr>
          <w:rFonts w:ascii="Arial" w:eastAsia="Times New Roman" w:hAnsi="Arial" w:cs="Arial"/>
          <w:i/>
          <w:iCs/>
          <w:color w:val="000000"/>
          <w:sz w:val="24"/>
          <w:szCs w:val="24"/>
        </w:rPr>
        <w:t>Note: The following are meant to be representative but not necessarily all inclusive of</w:t>
      </w:r>
      <w:r w:rsidRPr="00301DA4">
        <w:rPr>
          <w:rFonts w:ascii="Times New Roman" w:eastAsia="Times New Roman" w:hAnsi="Times New Roman" w:cs="Times New Roman"/>
          <w:color w:val="000000"/>
          <w:sz w:val="24"/>
          <w:szCs w:val="24"/>
        </w:rPr>
        <w:t> </w:t>
      </w:r>
      <w:r w:rsidRPr="00301DA4">
        <w:rPr>
          <w:rFonts w:ascii="Arial" w:eastAsia="Times New Roman" w:hAnsi="Arial" w:cs="Arial"/>
          <w:i/>
          <w:iCs/>
          <w:color w:val="000000"/>
          <w:sz w:val="24"/>
          <w:szCs w:val="24"/>
        </w:rPr>
        <w:t>the duties and responsibilities for this position title.</w:t>
      </w:r>
    </w:p>
    <w:p w14:paraId="74A66C96" w14:textId="77777777" w:rsidR="00301DA4" w:rsidRPr="00301DA4" w:rsidRDefault="00301DA4" w:rsidP="00301DA4">
      <w:pPr>
        <w:shd w:val="clear" w:color="auto" w:fill="FFFFFF"/>
        <w:spacing w:after="0" w:line="240" w:lineRule="auto"/>
        <w:rPr>
          <w:rFonts w:ascii="custome3c25faed2c24ffaa027b" w:eastAsia="Times New Roman" w:hAnsi="custome3c25faed2c24ffaa027b" w:cs="Times New Roman"/>
          <w:color w:val="000000"/>
          <w:sz w:val="21"/>
          <w:szCs w:val="21"/>
        </w:rPr>
      </w:pPr>
      <w:r w:rsidRPr="00301DA4">
        <w:rPr>
          <w:rFonts w:ascii="custome3c25faed2c24ffaa027b" w:eastAsia="Times New Roman" w:hAnsi="custome3c25faed2c24ffaa027b" w:cs="Times New Roman"/>
          <w:color w:val="000000"/>
          <w:sz w:val="21"/>
          <w:szCs w:val="21"/>
        </w:rPr>
        <w:t> </w:t>
      </w:r>
    </w:p>
    <w:p w14:paraId="2FA0ACCE"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Manage the movement of products in and out of the United States in accordance with company policies and procedures, and to comply with applicable laws and regulations</w:t>
      </w:r>
    </w:p>
    <w:p w14:paraId="42122D7B"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 xml:space="preserve">Manage the activities of carriers, </w:t>
      </w:r>
      <w:proofErr w:type="gramStart"/>
      <w:r w:rsidRPr="00301DA4">
        <w:rPr>
          <w:rFonts w:ascii="Arial" w:eastAsia="Times New Roman" w:hAnsi="Arial" w:cs="Arial"/>
          <w:color w:val="000000"/>
          <w:sz w:val="24"/>
          <w:szCs w:val="24"/>
        </w:rPr>
        <w:t>brokers</w:t>
      </w:r>
      <w:proofErr w:type="gramEnd"/>
      <w:r w:rsidRPr="00301DA4">
        <w:rPr>
          <w:rFonts w:ascii="Arial" w:eastAsia="Times New Roman" w:hAnsi="Arial" w:cs="Arial"/>
          <w:color w:val="000000"/>
          <w:sz w:val="24"/>
          <w:szCs w:val="24"/>
        </w:rPr>
        <w:t xml:space="preserve"> and any third-party providers with regards to import/export processes and execution</w:t>
      </w:r>
    </w:p>
    <w:p w14:paraId="4E67AEEF"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Analyze and recommend import/export process and cost improvements as well as appropriate brokers and carriers to be used. Negotiate with carrier and broker programs in coordination with Head of Solta Logistics.</w:t>
      </w:r>
    </w:p>
    <w:p w14:paraId="7AAEEC33"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 xml:space="preserve">Ensure the effective use of systems and tools to support import/export processes including ERP systems, </w:t>
      </w:r>
      <w:proofErr w:type="gramStart"/>
      <w:r w:rsidRPr="00301DA4">
        <w:rPr>
          <w:rFonts w:ascii="Arial" w:eastAsia="Times New Roman" w:hAnsi="Arial" w:cs="Arial"/>
          <w:color w:val="000000"/>
          <w:sz w:val="24"/>
          <w:szCs w:val="24"/>
        </w:rPr>
        <w:t>warehouse</w:t>
      </w:r>
      <w:proofErr w:type="gramEnd"/>
      <w:r w:rsidRPr="00301DA4">
        <w:rPr>
          <w:rFonts w:ascii="Arial" w:eastAsia="Times New Roman" w:hAnsi="Arial" w:cs="Arial"/>
          <w:color w:val="000000"/>
          <w:sz w:val="24"/>
          <w:szCs w:val="24"/>
        </w:rPr>
        <w:t xml:space="preserve"> and transportation management systems; ensure outputs produce adherence to regulations and business processes and procedures</w:t>
      </w:r>
    </w:p>
    <w:p w14:paraId="23A85784"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Initiate system recommendations and support documentation to promote import/export process enhancements</w:t>
      </w:r>
    </w:p>
    <w:p w14:paraId="0C322784"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Responsible for establishing and maintaining operations support with third party trade compliance service provider for Solta Medical. Oversight of export filing processes, import visibility, classification, valuation duty/tax payments</w:t>
      </w:r>
    </w:p>
    <w:p w14:paraId="7B22AE25"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Manage training programs with distribution facilities to ensure process adherence and compliance to established procedures</w:t>
      </w:r>
    </w:p>
    <w:p w14:paraId="7C7FAE4F"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Partner with other departments to establish and maintain effective and relevant import/export activities and processes</w:t>
      </w:r>
    </w:p>
    <w:p w14:paraId="494F0A0E"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Executes contracts and daily management of freight companies FED EX, UPS, DHL, Trump Card)</w:t>
      </w:r>
    </w:p>
    <w:p w14:paraId="78419093"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 xml:space="preserve">Monitor, record, analyze and report details relative to activities, trends, </w:t>
      </w:r>
      <w:proofErr w:type="gramStart"/>
      <w:r w:rsidRPr="00301DA4">
        <w:rPr>
          <w:rFonts w:ascii="Arial" w:eastAsia="Times New Roman" w:hAnsi="Arial" w:cs="Arial"/>
          <w:color w:val="000000"/>
          <w:sz w:val="24"/>
          <w:szCs w:val="24"/>
        </w:rPr>
        <w:t>results</w:t>
      </w:r>
      <w:proofErr w:type="gramEnd"/>
      <w:r w:rsidRPr="00301DA4">
        <w:rPr>
          <w:rFonts w:ascii="Arial" w:eastAsia="Times New Roman" w:hAnsi="Arial" w:cs="Arial"/>
          <w:color w:val="000000"/>
          <w:sz w:val="24"/>
          <w:szCs w:val="24"/>
        </w:rPr>
        <w:t xml:space="preserve"> and recommendations related to import/export activities</w:t>
      </w:r>
    </w:p>
    <w:p w14:paraId="06546146"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 xml:space="preserve">Investigate, </w:t>
      </w:r>
      <w:proofErr w:type="gramStart"/>
      <w:r w:rsidRPr="00301DA4">
        <w:rPr>
          <w:rFonts w:ascii="Arial" w:eastAsia="Times New Roman" w:hAnsi="Arial" w:cs="Arial"/>
          <w:color w:val="000000"/>
          <w:sz w:val="24"/>
          <w:szCs w:val="24"/>
        </w:rPr>
        <w:t>plan</w:t>
      </w:r>
      <w:proofErr w:type="gramEnd"/>
      <w:r w:rsidRPr="00301DA4">
        <w:rPr>
          <w:rFonts w:ascii="Arial" w:eastAsia="Times New Roman" w:hAnsi="Arial" w:cs="Arial"/>
          <w:color w:val="000000"/>
          <w:sz w:val="24"/>
          <w:szCs w:val="24"/>
        </w:rPr>
        <w:t xml:space="preserve"> and implement strategically effective and relevant trade operations methods and best practices, which meet the needs of the organization</w:t>
      </w:r>
    </w:p>
    <w:p w14:paraId="6E24764B" w14:textId="77777777" w:rsidR="00301DA4" w:rsidRPr="00301DA4" w:rsidRDefault="00301DA4" w:rsidP="00301DA4">
      <w:pPr>
        <w:numPr>
          <w:ilvl w:val="0"/>
          <w:numId w:val="1"/>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Resolve import/export and customs issues as required</w:t>
      </w:r>
    </w:p>
    <w:p w14:paraId="07DB2079" w14:textId="77777777" w:rsidR="00301DA4" w:rsidRPr="00301DA4" w:rsidRDefault="00301DA4" w:rsidP="00301DA4">
      <w:pPr>
        <w:shd w:val="clear" w:color="auto" w:fill="FFFFFF"/>
        <w:spacing w:after="0" w:line="240" w:lineRule="auto"/>
        <w:rPr>
          <w:rFonts w:ascii="custome3c25faed2c24ffaa027b" w:eastAsia="Times New Roman" w:hAnsi="custome3c25faed2c24ffaa027b" w:cs="Times New Roman"/>
          <w:color w:val="000000"/>
          <w:sz w:val="21"/>
          <w:szCs w:val="21"/>
        </w:rPr>
      </w:pPr>
      <w:r w:rsidRPr="00301DA4">
        <w:rPr>
          <w:rFonts w:ascii="Times New Roman" w:eastAsia="Times New Roman" w:hAnsi="Times New Roman" w:cs="Times New Roman"/>
          <w:i/>
          <w:iCs/>
          <w:color w:val="000000"/>
          <w:sz w:val="24"/>
          <w:szCs w:val="24"/>
        </w:rPr>
        <w:lastRenderedPageBreak/>
        <w:t> </w:t>
      </w:r>
      <w:r w:rsidRPr="00301DA4">
        <w:rPr>
          <w:rFonts w:ascii="Arial" w:eastAsia="Times New Roman" w:hAnsi="Arial" w:cs="Arial"/>
          <w:b/>
          <w:bCs/>
          <w:color w:val="000000"/>
          <w:sz w:val="24"/>
          <w:szCs w:val="24"/>
        </w:rPr>
        <w:t>Experience, Education, Training, Traits:</w:t>
      </w:r>
    </w:p>
    <w:p w14:paraId="7C7973EE" w14:textId="77777777" w:rsidR="00301DA4" w:rsidRPr="00301DA4" w:rsidRDefault="00301DA4" w:rsidP="00301DA4">
      <w:pPr>
        <w:numPr>
          <w:ilvl w:val="0"/>
          <w:numId w:val="2"/>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Four-year undergraduate degree required</w:t>
      </w:r>
    </w:p>
    <w:p w14:paraId="5A617795" w14:textId="77777777" w:rsidR="00301DA4" w:rsidRPr="00301DA4" w:rsidRDefault="00301DA4" w:rsidP="00301DA4">
      <w:pPr>
        <w:numPr>
          <w:ilvl w:val="0"/>
          <w:numId w:val="2"/>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5 years of relevant experience in trade compliance</w:t>
      </w:r>
    </w:p>
    <w:p w14:paraId="68356E5C" w14:textId="77777777" w:rsidR="00301DA4" w:rsidRPr="00301DA4" w:rsidRDefault="00301DA4" w:rsidP="00301DA4">
      <w:pPr>
        <w:numPr>
          <w:ilvl w:val="0"/>
          <w:numId w:val="2"/>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5 years or more people management experience in distribution and logistics</w:t>
      </w:r>
    </w:p>
    <w:p w14:paraId="64D7BA74" w14:textId="77777777" w:rsidR="00301DA4" w:rsidRPr="00301DA4" w:rsidRDefault="00301DA4" w:rsidP="00301DA4">
      <w:pPr>
        <w:numPr>
          <w:ilvl w:val="0"/>
          <w:numId w:val="2"/>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Industry experience in FDA regulatory device manufacturing environment preferred.</w:t>
      </w:r>
    </w:p>
    <w:p w14:paraId="4318D7B8" w14:textId="77777777" w:rsidR="00301DA4" w:rsidRPr="00301DA4" w:rsidRDefault="00301DA4" w:rsidP="00301DA4">
      <w:pPr>
        <w:numPr>
          <w:ilvl w:val="0"/>
          <w:numId w:val="2"/>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Knowledge and experience in lean material handling.</w:t>
      </w:r>
    </w:p>
    <w:p w14:paraId="2B18970B" w14:textId="77777777" w:rsidR="00301DA4" w:rsidRPr="00301DA4" w:rsidRDefault="00301DA4" w:rsidP="00301DA4">
      <w:pPr>
        <w:numPr>
          <w:ilvl w:val="0"/>
          <w:numId w:val="2"/>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Excellent organizational skills and attention to detail</w:t>
      </w:r>
    </w:p>
    <w:p w14:paraId="69675BBB" w14:textId="77777777" w:rsidR="00301DA4" w:rsidRPr="00301DA4" w:rsidRDefault="00301DA4" w:rsidP="00301DA4">
      <w:pPr>
        <w:numPr>
          <w:ilvl w:val="0"/>
          <w:numId w:val="2"/>
        </w:numPr>
        <w:shd w:val="clear" w:color="auto" w:fill="FFFFFF"/>
        <w:spacing w:before="100" w:beforeAutospacing="1" w:after="100" w:afterAutospacing="1"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color w:val="000000"/>
          <w:sz w:val="24"/>
          <w:szCs w:val="24"/>
        </w:rPr>
        <w:t>Strong MS office and web conferencing skills.</w:t>
      </w:r>
    </w:p>
    <w:p w14:paraId="3D3713DD" w14:textId="77777777" w:rsidR="00301DA4" w:rsidRPr="00301DA4" w:rsidRDefault="00301DA4" w:rsidP="00301DA4">
      <w:pPr>
        <w:shd w:val="clear" w:color="auto" w:fill="FFFFFF"/>
        <w:spacing w:after="0" w:line="240" w:lineRule="auto"/>
        <w:rPr>
          <w:rFonts w:ascii="custome3c25faed2c24ffaa027b" w:eastAsia="Times New Roman" w:hAnsi="custome3c25faed2c24ffaa027b" w:cs="Times New Roman"/>
          <w:color w:val="000000"/>
          <w:sz w:val="21"/>
          <w:szCs w:val="21"/>
        </w:rPr>
      </w:pPr>
      <w:r w:rsidRPr="00301DA4">
        <w:rPr>
          <w:rFonts w:ascii="custome3c25faed2c24ffaa027b" w:eastAsia="Times New Roman" w:hAnsi="custome3c25faed2c24ffaa027b" w:cs="Times New Roman"/>
          <w:color w:val="000000"/>
          <w:sz w:val="21"/>
          <w:szCs w:val="21"/>
        </w:rPr>
        <w:t> </w:t>
      </w:r>
    </w:p>
    <w:p w14:paraId="0501D397" w14:textId="77777777" w:rsidR="00301DA4" w:rsidRPr="00301DA4" w:rsidRDefault="00301DA4" w:rsidP="00301DA4">
      <w:pPr>
        <w:shd w:val="clear" w:color="auto" w:fill="FFFFFF"/>
        <w:spacing w:after="0" w:line="240" w:lineRule="auto"/>
        <w:rPr>
          <w:rFonts w:ascii="custome3c25faed2c24ffaa027b" w:eastAsia="Times New Roman" w:hAnsi="custome3c25faed2c24ffaa027b" w:cs="Times New Roman"/>
          <w:color w:val="000000"/>
          <w:sz w:val="21"/>
          <w:szCs w:val="21"/>
        </w:rPr>
      </w:pPr>
      <w:r w:rsidRPr="00301DA4">
        <w:rPr>
          <w:rFonts w:ascii="Arial" w:eastAsia="Times New Roman" w:hAnsi="Arial" w:cs="Arial"/>
          <w:b/>
          <w:bCs/>
          <w:color w:val="000000"/>
          <w:sz w:val="24"/>
          <w:szCs w:val="24"/>
        </w:rPr>
        <w:t>Language and Verbal Skills</w:t>
      </w:r>
      <w:r w:rsidRPr="00301DA4">
        <w:rPr>
          <w:rFonts w:ascii="Times New Roman" w:eastAsia="Times New Roman" w:hAnsi="Times New Roman" w:cs="Times New Roman"/>
          <w:color w:val="000000"/>
          <w:sz w:val="24"/>
          <w:szCs w:val="24"/>
        </w:rPr>
        <w:br/>
      </w:r>
      <w:r w:rsidRPr="00301DA4">
        <w:rPr>
          <w:rFonts w:ascii="Arial" w:eastAsia="Times New Roman" w:hAnsi="Arial" w:cs="Arial"/>
          <w:color w:val="000000"/>
          <w:sz w:val="24"/>
          <w:szCs w:val="24"/>
        </w:rPr>
        <w:t xml:space="preserve">Ability to read, analyze, and interpret general business periodicals, professional journals, technical procedures, and freight / governmental regulations. Ability to write reports, specifications, business correspondence, and procedure manuals in English. Ability to effectively present power point and other information and respond to questions from groups of staff, </w:t>
      </w:r>
      <w:proofErr w:type="gramStart"/>
      <w:r w:rsidRPr="00301DA4">
        <w:rPr>
          <w:rFonts w:ascii="Arial" w:eastAsia="Times New Roman" w:hAnsi="Arial" w:cs="Arial"/>
          <w:color w:val="000000"/>
          <w:sz w:val="24"/>
          <w:szCs w:val="24"/>
        </w:rPr>
        <w:t>clients</w:t>
      </w:r>
      <w:proofErr w:type="gramEnd"/>
      <w:r w:rsidRPr="00301DA4">
        <w:rPr>
          <w:rFonts w:ascii="Arial" w:eastAsia="Times New Roman" w:hAnsi="Arial" w:cs="Arial"/>
          <w:color w:val="000000"/>
          <w:sz w:val="24"/>
          <w:szCs w:val="24"/>
        </w:rPr>
        <w:t xml:space="preserve"> and customers.</w:t>
      </w:r>
      <w:r w:rsidRPr="00301DA4">
        <w:rPr>
          <w:rFonts w:ascii="Arial" w:eastAsia="Times New Roman" w:hAnsi="Arial" w:cs="Arial"/>
          <w:color w:val="000000"/>
          <w:sz w:val="24"/>
          <w:szCs w:val="24"/>
        </w:rPr>
        <w:br/>
      </w:r>
      <w:r w:rsidRPr="00301DA4">
        <w:rPr>
          <w:rFonts w:ascii="Arial" w:eastAsia="Times New Roman" w:hAnsi="Arial" w:cs="Arial"/>
          <w:color w:val="000000"/>
          <w:sz w:val="24"/>
          <w:szCs w:val="24"/>
        </w:rPr>
        <w:br/>
      </w:r>
      <w:r w:rsidRPr="00301DA4">
        <w:rPr>
          <w:rFonts w:ascii="Arial" w:eastAsia="Times New Roman" w:hAnsi="Arial" w:cs="Arial"/>
          <w:b/>
          <w:bCs/>
          <w:color w:val="000000"/>
          <w:sz w:val="24"/>
          <w:szCs w:val="24"/>
        </w:rPr>
        <w:t>Math Skills</w:t>
      </w:r>
      <w:r w:rsidRPr="00301DA4">
        <w:rPr>
          <w:rFonts w:ascii="Arial" w:eastAsia="Times New Roman" w:hAnsi="Arial" w:cs="Arial"/>
          <w:color w:val="000000"/>
          <w:sz w:val="24"/>
          <w:szCs w:val="24"/>
        </w:rPr>
        <w:br/>
        <w:t>Ability to work with mathematical concepts such as probability and statistical inference. Ability to apply concepts such as fractions, percentages, averages, ranges, ratios, and proportions to practical situations. Ability to use MS Excel to perform calculations, graphs and interpret project results/data is required.</w:t>
      </w:r>
      <w:r w:rsidRPr="00301DA4">
        <w:rPr>
          <w:rFonts w:ascii="Arial" w:eastAsia="Times New Roman" w:hAnsi="Arial" w:cs="Arial"/>
          <w:color w:val="000000"/>
          <w:sz w:val="24"/>
          <w:szCs w:val="24"/>
        </w:rPr>
        <w:br/>
      </w:r>
      <w:r w:rsidRPr="00301DA4">
        <w:rPr>
          <w:rFonts w:ascii="Arial" w:eastAsia="Times New Roman" w:hAnsi="Arial" w:cs="Arial"/>
          <w:color w:val="000000"/>
          <w:sz w:val="24"/>
          <w:szCs w:val="24"/>
        </w:rPr>
        <w:br/>
      </w:r>
      <w:r w:rsidRPr="00301DA4">
        <w:rPr>
          <w:rFonts w:ascii="Arial" w:eastAsia="Times New Roman" w:hAnsi="Arial" w:cs="Arial"/>
          <w:b/>
          <w:bCs/>
          <w:color w:val="000000"/>
          <w:sz w:val="24"/>
          <w:szCs w:val="24"/>
        </w:rPr>
        <w:t>Analytical and Reading Skills</w:t>
      </w:r>
      <w:r w:rsidRPr="00301DA4">
        <w:rPr>
          <w:rFonts w:ascii="Arial" w:eastAsia="Times New Roman" w:hAnsi="Arial" w:cs="Arial"/>
          <w:color w:val="000000"/>
          <w:sz w:val="24"/>
          <w:szCs w:val="24"/>
        </w:rPr>
        <w:br/>
        <w:t>Ability to define problems, collect data, establish facts, and draw valid conclusions. Ability to interpret an extensive variety of technical instructions in mathematical or diagram form and deal with several abstract and concrete variables. Ability to read technical and clinical literature and documents and extract important concepts.</w:t>
      </w:r>
      <w:r w:rsidRPr="00301DA4">
        <w:rPr>
          <w:rFonts w:ascii="Arial" w:eastAsia="Times New Roman" w:hAnsi="Arial" w:cs="Arial"/>
          <w:color w:val="000000"/>
          <w:sz w:val="24"/>
          <w:szCs w:val="24"/>
        </w:rPr>
        <w:br/>
      </w:r>
      <w:r w:rsidRPr="00301DA4">
        <w:rPr>
          <w:rFonts w:ascii="Arial" w:eastAsia="Times New Roman" w:hAnsi="Arial" w:cs="Arial"/>
          <w:color w:val="000000"/>
          <w:sz w:val="24"/>
          <w:szCs w:val="24"/>
        </w:rPr>
        <w:br/>
      </w:r>
      <w:r w:rsidRPr="00301DA4">
        <w:rPr>
          <w:rFonts w:ascii="Arial" w:eastAsia="Times New Roman" w:hAnsi="Arial" w:cs="Arial"/>
          <w:b/>
          <w:bCs/>
          <w:color w:val="000000"/>
          <w:sz w:val="24"/>
          <w:szCs w:val="24"/>
        </w:rPr>
        <w:t>Physical Requirements</w:t>
      </w:r>
      <w:r w:rsidRPr="00301DA4">
        <w:rPr>
          <w:rFonts w:ascii="Arial" w:eastAsia="Times New Roman" w:hAnsi="Arial" w:cs="Arial"/>
          <w:color w:val="000000"/>
          <w:sz w:val="24"/>
          <w:szCs w:val="24"/>
        </w:rPr>
        <w:br/>
        <w:t>Some domestic travel (~5%). Valid driver license required. Duties of this job may involve standing and/or walking for extended periods of time. Duties also involve daily keyboard data entry. Specific vision abilities required by this job include close vision. Late nights on month end and quarter end shipping days are required.</w:t>
      </w:r>
    </w:p>
    <w:p w14:paraId="321EF437" w14:textId="77777777" w:rsidR="00301DA4" w:rsidRPr="00301DA4" w:rsidRDefault="00301DA4" w:rsidP="00301DA4">
      <w:pPr>
        <w:shd w:val="clear" w:color="auto" w:fill="FFFFFF"/>
        <w:spacing w:after="0" w:line="240" w:lineRule="auto"/>
        <w:rPr>
          <w:rFonts w:ascii="custome3c25faed2c24ffaa027b" w:eastAsia="Times New Roman" w:hAnsi="custome3c25faed2c24ffaa027b" w:cs="Times New Roman"/>
          <w:color w:val="000000"/>
          <w:sz w:val="21"/>
          <w:szCs w:val="21"/>
        </w:rPr>
      </w:pPr>
      <w:r w:rsidRPr="00301DA4">
        <w:rPr>
          <w:rFonts w:ascii="custome3c25faed2c24ffaa027b" w:eastAsia="Times New Roman" w:hAnsi="custome3c25faed2c24ffaa027b" w:cs="Times New Roman"/>
          <w:color w:val="000000"/>
          <w:sz w:val="21"/>
          <w:szCs w:val="21"/>
        </w:rPr>
        <w:br/>
      </w:r>
      <w:r w:rsidRPr="00301DA4">
        <w:rPr>
          <w:rFonts w:ascii="Arial" w:eastAsia="Times New Roman" w:hAnsi="Arial" w:cs="Arial"/>
          <w:b/>
          <w:bCs/>
          <w:color w:val="000000"/>
          <w:sz w:val="24"/>
          <w:szCs w:val="24"/>
        </w:rPr>
        <w:t>Work Environment</w:t>
      </w:r>
      <w:r w:rsidRPr="00301DA4">
        <w:rPr>
          <w:rFonts w:ascii="Arial" w:eastAsia="Times New Roman" w:hAnsi="Arial" w:cs="Arial"/>
          <w:color w:val="000000"/>
          <w:sz w:val="24"/>
          <w:szCs w:val="24"/>
        </w:rPr>
        <w:br/>
        <w:t>Most work will be performed in an office and warehouse environment. The noise level in the work environment is usually low to moderate.</w:t>
      </w:r>
      <w:r w:rsidRPr="00301DA4">
        <w:rPr>
          <w:rFonts w:ascii="Arial" w:eastAsia="Times New Roman" w:hAnsi="Arial" w:cs="Arial"/>
          <w:color w:val="000000"/>
          <w:sz w:val="24"/>
          <w:szCs w:val="24"/>
        </w:rPr>
        <w:br/>
      </w:r>
      <w:r w:rsidRPr="00301DA4">
        <w:rPr>
          <w:rFonts w:ascii="Arial" w:eastAsia="Times New Roman" w:hAnsi="Arial" w:cs="Arial"/>
          <w:color w:val="000000"/>
          <w:sz w:val="24"/>
          <w:szCs w:val="24"/>
        </w:rPr>
        <w:br/>
      </w:r>
      <w:r w:rsidRPr="00301DA4">
        <w:rPr>
          <w:rFonts w:ascii="Arial" w:eastAsia="Times New Roman" w:hAnsi="Arial" w:cs="Arial"/>
          <w:b/>
          <w:bCs/>
          <w:color w:val="000000"/>
          <w:sz w:val="24"/>
          <w:szCs w:val="24"/>
        </w:rPr>
        <w:t>Safety</w:t>
      </w:r>
      <w:r w:rsidRPr="00301DA4">
        <w:rPr>
          <w:rFonts w:ascii="Arial" w:eastAsia="Times New Roman" w:hAnsi="Arial" w:cs="Arial"/>
          <w:color w:val="000000"/>
          <w:sz w:val="24"/>
          <w:szCs w:val="24"/>
        </w:rPr>
        <w:br/>
        <w:t>Solta Medical is committed to the health and safety of our employees. We expect that all employees will perform their responsibilities while maintaining a safe, cooperative, and productive work environment, thus ensuring the health and safety of themselves and others</w:t>
      </w:r>
    </w:p>
    <w:p w14:paraId="62396D18" w14:textId="77777777" w:rsidR="000C2334" w:rsidRDefault="000C2334"/>
    <w:sectPr w:rsidR="000C2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ustome3c25faed2c24ffaa027b">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3F08"/>
    <w:multiLevelType w:val="multilevel"/>
    <w:tmpl w:val="C824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72414"/>
    <w:multiLevelType w:val="multilevel"/>
    <w:tmpl w:val="748C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A4"/>
    <w:rsid w:val="000C2334"/>
    <w:rsid w:val="0030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8F7E"/>
  <w15:chartTrackingRefBased/>
  <w15:docId w15:val="{D0D5562A-4CA6-4655-88B5-B3DD4FF3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1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DA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01DA4"/>
    <w:rPr>
      <w:color w:val="0000FF"/>
      <w:u w:val="single"/>
    </w:rPr>
  </w:style>
  <w:style w:type="paragraph" w:customStyle="1" w:styleId="jobdate">
    <w:name w:val="jobdate"/>
    <w:basedOn w:val="Normal"/>
    <w:rsid w:val="00301D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1DA4"/>
    <w:rPr>
      <w:b/>
      <w:bCs/>
    </w:rPr>
  </w:style>
  <w:style w:type="paragraph" w:customStyle="1" w:styleId="joblocation">
    <w:name w:val="joblocation"/>
    <w:basedOn w:val="Normal"/>
    <w:rsid w:val="00301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geolocation">
    <w:name w:val="jobgeolocation"/>
    <w:basedOn w:val="DefaultParagraphFont"/>
    <w:rsid w:val="00301DA4"/>
  </w:style>
  <w:style w:type="paragraph" w:customStyle="1" w:styleId="jobcompany">
    <w:name w:val="jobcompany"/>
    <w:basedOn w:val="Normal"/>
    <w:rsid w:val="00301D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1D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1D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040124">
      <w:bodyDiv w:val="1"/>
      <w:marLeft w:val="0"/>
      <w:marRight w:val="0"/>
      <w:marTop w:val="0"/>
      <w:marBottom w:val="0"/>
      <w:divBdr>
        <w:top w:val="none" w:sz="0" w:space="0" w:color="auto"/>
        <w:left w:val="none" w:sz="0" w:space="0" w:color="auto"/>
        <w:bottom w:val="none" w:sz="0" w:space="0" w:color="auto"/>
        <w:right w:val="none" w:sz="0" w:space="0" w:color="auto"/>
      </w:divBdr>
      <w:divsChild>
        <w:div w:id="765542755">
          <w:marLeft w:val="0"/>
          <w:marRight w:val="0"/>
          <w:marTop w:val="0"/>
          <w:marBottom w:val="0"/>
          <w:divBdr>
            <w:top w:val="none" w:sz="0" w:space="0" w:color="auto"/>
            <w:left w:val="none" w:sz="0" w:space="0" w:color="auto"/>
            <w:bottom w:val="none" w:sz="0" w:space="0" w:color="auto"/>
            <w:right w:val="none" w:sz="0" w:space="0" w:color="auto"/>
          </w:divBdr>
        </w:div>
        <w:div w:id="1861813709">
          <w:marLeft w:val="0"/>
          <w:marRight w:val="0"/>
          <w:marTop w:val="0"/>
          <w:marBottom w:val="0"/>
          <w:divBdr>
            <w:top w:val="none" w:sz="0" w:space="0" w:color="auto"/>
            <w:left w:val="none" w:sz="0" w:space="0" w:color="auto"/>
            <w:bottom w:val="none" w:sz="0" w:space="0" w:color="auto"/>
            <w:right w:val="none" w:sz="0" w:space="0" w:color="auto"/>
          </w:divBdr>
        </w:div>
        <w:div w:id="182600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Falkoff, Debby</dc:creator>
  <cp:keywords/>
  <dc:description/>
  <cp:lastModifiedBy>Falkoff, Debby</cp:lastModifiedBy>
  <cp:revision>1</cp:revision>
  <dcterms:created xsi:type="dcterms:W3CDTF">2022-05-03T19:03:00Z</dcterms:created>
  <dcterms:modified xsi:type="dcterms:W3CDTF">2022-05-03T19:05:00Z</dcterms:modified>
</cp:coreProperties>
</file>