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95E1" w14:textId="0D8347BD" w:rsidR="00390770" w:rsidRDefault="00720B5F" w:rsidP="00390770">
      <w:pPr>
        <w:rPr>
          <w:spacing w:val="91"/>
        </w:rPr>
      </w:pPr>
      <w:bookmarkStart w:id="0" w:name="_Hlk31027742"/>
      <w:r>
        <w:rPr>
          <w:noProof/>
          <w:spacing w:val="91"/>
        </w:rPr>
        <w:drawing>
          <wp:anchor distT="0" distB="0" distL="114300" distR="114300" simplePos="0" relativeHeight="251657216" behindDoc="0" locked="0" layoutInCell="1" allowOverlap="1" wp14:anchorId="191DB787" wp14:editId="24911502">
            <wp:simplePos x="0" y="0"/>
            <wp:positionH relativeFrom="margin">
              <wp:align>left</wp:align>
            </wp:positionH>
            <wp:positionV relativeFrom="paragraph">
              <wp:posOffset>203</wp:posOffset>
            </wp:positionV>
            <wp:extent cx="1049153" cy="418095"/>
            <wp:effectExtent l="0" t="0" r="0" b="1270"/>
            <wp:wrapSquare wrapText="bothSides"/>
            <wp:docPr id="1" name="Picture 1" descr="CORP_2C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_2C_Stand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9153" cy="418095"/>
                    </a:xfrm>
                    <a:prstGeom prst="rect">
                      <a:avLst/>
                    </a:prstGeom>
                    <a:noFill/>
                    <a:ln>
                      <a:noFill/>
                    </a:ln>
                  </pic:spPr>
                </pic:pic>
              </a:graphicData>
            </a:graphic>
            <wp14:sizeRelH relativeFrom="page">
              <wp14:pctWidth>0</wp14:pctWidth>
            </wp14:sizeRelH>
            <wp14:sizeRelV relativeFrom="page">
              <wp14:pctHeight>0</wp14:pctHeight>
            </wp14:sizeRelV>
          </wp:anchor>
        </w:drawing>
      </w:r>
      <w:r w:rsidR="65708A9A">
        <w:rPr>
          <w:spacing w:val="91"/>
        </w:rPr>
        <w:t xml:space="preserve"> </w:t>
      </w:r>
      <w:r w:rsidR="00390770">
        <w:rPr>
          <w:noProof/>
          <w:spacing w:val="91"/>
        </w:rPr>
        <mc:AlternateContent>
          <mc:Choice Requires="wps">
            <w:drawing>
              <wp:inline distT="0" distB="0" distL="0" distR="0" wp14:anchorId="2AC93389" wp14:editId="2174CE5E">
                <wp:extent cx="5582652" cy="394636"/>
                <wp:effectExtent l="0" t="0" r="0" b="5715"/>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652" cy="394636"/>
                        </a:xfrm>
                        <a:prstGeom prst="rect">
                          <a:avLst/>
                        </a:prstGeom>
                        <a:solidFill>
                          <a:srgbClr val="00AA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52419" w14:textId="725F5061" w:rsidR="002C0327" w:rsidRPr="007A2A96" w:rsidRDefault="002C0327" w:rsidP="00720B5F">
                            <w:pPr>
                              <w:spacing w:before="152"/>
                              <w:jc w:val="center"/>
                              <w:rPr>
                                <w:rFonts w:ascii="Calibri" w:hAnsi="Calibri" w:cs="Calibri"/>
                                <w:b/>
                                <w:sz w:val="32"/>
                              </w:rPr>
                            </w:pPr>
                            <w:r w:rsidRPr="007A2A96">
                              <w:rPr>
                                <w:rFonts w:ascii="Calibri" w:hAnsi="Calibri" w:cs="Calibri"/>
                                <w:b/>
                                <w:color w:val="FFFFFF"/>
                                <w:sz w:val="32"/>
                              </w:rPr>
                              <w:t>Recruitment Strategy</w:t>
                            </w:r>
                            <w:r w:rsidR="00925011">
                              <w:rPr>
                                <w:rFonts w:ascii="Calibri" w:hAnsi="Calibri" w:cs="Calibri"/>
                                <w:b/>
                                <w:color w:val="FFFFFF"/>
                                <w:sz w:val="32"/>
                              </w:rPr>
                              <w:t xml:space="preserve"> Meeting</w:t>
                            </w:r>
                            <w:r w:rsidRPr="007A2A96">
                              <w:rPr>
                                <w:rFonts w:ascii="Calibri" w:hAnsi="Calibri" w:cs="Calibri"/>
                                <w:b/>
                                <w:color w:val="FFFFFF"/>
                                <w:sz w:val="32"/>
                              </w:rPr>
                              <w:t xml:space="preserve"> Guide</w:t>
                            </w:r>
                          </w:p>
                        </w:txbxContent>
                      </wps:txbx>
                      <wps:bodyPr rot="0" vert="horz" wrap="square" lIns="0" tIns="0" rIns="0" bIns="0" anchor="t" anchorCtr="0" upright="1">
                        <a:noAutofit/>
                      </wps:bodyPr>
                    </wps:wsp>
                  </a:graphicData>
                </a:graphic>
              </wp:inline>
            </w:drawing>
          </mc:Choice>
          <mc:Fallback>
            <w:pict>
              <v:shapetype w14:anchorId="2AC93389" id="_x0000_t202" coordsize="21600,21600" o:spt="202" path="m,l,21600r21600,l21600,xe">
                <v:stroke joinstyle="miter"/>
                <v:path gradientshapeok="t" o:connecttype="rect"/>
              </v:shapetype>
              <v:shape id="Text Box 60" o:spid="_x0000_s1026" type="#_x0000_t202" style="width:439.6pt;height: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" fillcolor="#00aa7d" stroked="f">
                <v:textbox inset="0,0,0,0">
                  <w:txbxContent>
                    <w:p w14:paraId="31C52419" w14:textId="725F5061" w:rsidR="002C0327" w:rsidRPr="007A2A96" w:rsidRDefault="002C0327" w:rsidP="00720B5F">
                      <w:pPr>
                        <w:spacing w:before="152"/>
                        <w:jc w:val="center"/>
                        <w:rPr>
                          <w:rFonts w:ascii="Calibri" w:hAnsi="Calibri" w:cs="Calibri"/>
                          <w:b/>
                          <w:sz w:val="32"/>
                        </w:rPr>
                      </w:pPr>
                      <w:r w:rsidRPr="007A2A96">
                        <w:rPr>
                          <w:rFonts w:ascii="Calibri" w:hAnsi="Calibri" w:cs="Calibri"/>
                          <w:b/>
                          <w:color w:val="FFFFFF"/>
                          <w:sz w:val="32"/>
                        </w:rPr>
                        <w:t>Recruitment Strategy</w:t>
                      </w:r>
                      <w:r w:rsidR="00925011">
                        <w:rPr>
                          <w:rFonts w:ascii="Calibri" w:hAnsi="Calibri" w:cs="Calibri"/>
                          <w:b/>
                          <w:color w:val="FFFFFF"/>
                          <w:sz w:val="32"/>
                        </w:rPr>
                        <w:t xml:space="preserve"> Meeting</w:t>
                      </w:r>
                      <w:r w:rsidRPr="007A2A96">
                        <w:rPr>
                          <w:rFonts w:ascii="Calibri" w:hAnsi="Calibri" w:cs="Calibri"/>
                          <w:b/>
                          <w:color w:val="FFFFFF"/>
                          <w:sz w:val="32"/>
                        </w:rPr>
                        <w:t xml:space="preserve"> Guide</w:t>
                      </w:r>
                    </w:p>
                  </w:txbxContent>
                </v:textbox>
                <w10:anchorlock/>
              </v:shape>
            </w:pict>
          </mc:Fallback>
        </mc:AlternateContent>
      </w:r>
    </w:p>
    <w:p w14:paraId="5F37E54F" w14:textId="44E48306" w:rsidR="007A2A96" w:rsidRPr="00921395" w:rsidRDefault="007A2A96" w:rsidP="00261471">
      <w:pPr>
        <w:spacing w:after="0" w:line="240" w:lineRule="auto"/>
        <w:jc w:val="center"/>
        <w:rPr>
          <w:rFonts w:ascii="Calibri" w:hAnsi="Calibri"/>
          <w:i/>
          <w:color w:val="808080" w:themeColor="background1" w:themeShade="80"/>
          <w:sz w:val="16"/>
        </w:rPr>
      </w:pPr>
      <w:r w:rsidRPr="00921395">
        <w:rPr>
          <w:rFonts w:ascii="Calibri" w:hAnsi="Calibri"/>
          <w:i/>
          <w:color w:val="808080" w:themeColor="background1" w:themeShade="80"/>
          <w:sz w:val="16"/>
        </w:rPr>
        <w:t xml:space="preserve">This guide is intended to assist the Talent Acquisition team with </w:t>
      </w:r>
      <w:r w:rsidRPr="00921395">
        <w:rPr>
          <w:rFonts w:ascii="Calibri" w:hAnsi="Calibri"/>
          <w:i/>
          <w:color w:val="808080" w:themeColor="background1" w:themeShade="80"/>
          <w:sz w:val="16"/>
          <w:u w:val="single"/>
        </w:rPr>
        <w:t>confirming critical requisition details</w:t>
      </w:r>
      <w:r w:rsidRPr="00921395">
        <w:rPr>
          <w:rFonts w:ascii="Calibri" w:hAnsi="Calibri"/>
          <w:i/>
          <w:color w:val="808080" w:themeColor="background1" w:themeShade="80"/>
          <w:sz w:val="16"/>
        </w:rPr>
        <w:t xml:space="preserve"> and collecting important information that is needed to effectively source and recruit for approved positions</w:t>
      </w:r>
      <w:r w:rsidR="002D0906" w:rsidRPr="00921395">
        <w:rPr>
          <w:rFonts w:ascii="Calibri" w:hAnsi="Calibri"/>
          <w:i/>
          <w:sz w:val="16"/>
        </w:rPr>
        <w:t xml:space="preserve">. </w:t>
      </w:r>
      <w:r w:rsidR="002D0906" w:rsidRPr="00921395">
        <w:rPr>
          <w:rFonts w:ascii="Calibri" w:hAnsi="Calibri"/>
          <w:i/>
          <w:color w:val="808080" w:themeColor="background1" w:themeShade="80"/>
          <w:sz w:val="16"/>
        </w:rPr>
        <w:t>Some fields/questions or section may not be applicable for the position/BU.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25"/>
        <w:gridCol w:w="1345"/>
        <w:gridCol w:w="360"/>
        <w:gridCol w:w="1530"/>
        <w:gridCol w:w="365"/>
        <w:gridCol w:w="1165"/>
        <w:gridCol w:w="180"/>
        <w:gridCol w:w="2070"/>
        <w:gridCol w:w="1615"/>
      </w:tblGrid>
      <w:tr w:rsidR="007A2A96" w14:paraId="732412C8" w14:textId="77777777" w:rsidTr="009D1461">
        <w:tc>
          <w:tcPr>
            <w:tcW w:w="10790" w:type="dxa"/>
            <w:gridSpan w:val="10"/>
            <w:shd w:val="clear" w:color="auto" w:fill="2F5496" w:themeFill="accent1" w:themeFillShade="BF"/>
            <w:vAlign w:val="center"/>
          </w:tcPr>
          <w:p w14:paraId="657C7868" w14:textId="77777777" w:rsidR="007A2A96" w:rsidRPr="007A2A96" w:rsidRDefault="007A2A96" w:rsidP="002C0327">
            <w:pPr>
              <w:jc w:val="center"/>
              <w:rPr>
                <w:rFonts w:ascii="Calibri" w:hAnsi="Calibri" w:cs="Calibri"/>
                <w:b/>
                <w:i/>
                <w:color w:val="FFFFFF" w:themeColor="background1"/>
              </w:rPr>
            </w:pPr>
            <w:r w:rsidRPr="007A2A96">
              <w:rPr>
                <w:rFonts w:ascii="Calibri" w:hAnsi="Calibri" w:cs="Calibri"/>
                <w:b/>
                <w:i/>
                <w:color w:val="FFFFFF" w:themeColor="background1"/>
              </w:rPr>
              <w:t>Section 1: General Information</w:t>
            </w:r>
          </w:p>
        </w:tc>
      </w:tr>
      <w:tr w:rsidR="001D19A3" w14:paraId="15134461" w14:textId="77777777" w:rsidTr="00235CC8">
        <w:trPr>
          <w:trHeight w:val="755"/>
        </w:trPr>
        <w:tc>
          <w:tcPr>
            <w:tcW w:w="1435" w:type="dxa"/>
            <w:shd w:val="clear" w:color="auto" w:fill="auto"/>
          </w:tcPr>
          <w:p w14:paraId="496C0C41" w14:textId="258E1486" w:rsidR="000F3DFA" w:rsidRPr="00925011" w:rsidRDefault="001D19A3" w:rsidP="00235CC8">
            <w:pPr>
              <w:rPr>
                <w:rFonts w:ascii="Calibri" w:hAnsi="Calibri" w:cs="Calibri"/>
                <w:b/>
                <w:bCs/>
                <w:sz w:val="20"/>
                <w:szCs w:val="20"/>
              </w:rPr>
            </w:pPr>
            <w:r w:rsidRPr="00925011">
              <w:rPr>
                <w:rFonts w:ascii="Calibri" w:hAnsi="Calibri" w:cs="Calibri"/>
                <w:sz w:val="20"/>
                <w:szCs w:val="20"/>
              </w:rPr>
              <w:t xml:space="preserve">Strategy </w:t>
            </w:r>
            <w:r w:rsidR="00F32845" w:rsidRPr="00925011">
              <w:rPr>
                <w:rFonts w:ascii="Calibri" w:hAnsi="Calibri" w:cs="Calibri"/>
                <w:sz w:val="20"/>
                <w:szCs w:val="20"/>
              </w:rPr>
              <w:t>Meeting</w:t>
            </w:r>
            <w:r w:rsidRPr="00925011">
              <w:rPr>
                <w:rFonts w:ascii="Calibri" w:hAnsi="Calibri" w:cs="Calibri"/>
                <w:sz w:val="20"/>
                <w:szCs w:val="20"/>
              </w:rPr>
              <w:t xml:space="preserve"> Date:</w:t>
            </w:r>
            <w:bookmarkStart w:id="1" w:name="Text1"/>
          </w:p>
        </w:tc>
        <w:bookmarkEnd w:id="1"/>
        <w:tc>
          <w:tcPr>
            <w:tcW w:w="2070" w:type="dxa"/>
            <w:gridSpan w:val="2"/>
            <w:shd w:val="clear" w:color="auto" w:fill="auto"/>
          </w:tcPr>
          <w:p w14:paraId="21702708" w14:textId="77777777" w:rsidR="001D19A3" w:rsidRDefault="001D19A3" w:rsidP="002C0327">
            <w:pPr>
              <w:rPr>
                <w:rFonts w:ascii="Calibri" w:hAnsi="Calibri" w:cs="Calibri"/>
                <w:b/>
                <w:bCs/>
                <w:sz w:val="20"/>
                <w:szCs w:val="20"/>
              </w:rPr>
            </w:pPr>
            <w:r w:rsidRPr="00925011">
              <w:rPr>
                <w:rFonts w:ascii="Calibri" w:hAnsi="Calibri" w:cs="Calibri"/>
                <w:sz w:val="20"/>
                <w:szCs w:val="20"/>
              </w:rPr>
              <w:t>Recruiter Name:</w:t>
            </w:r>
            <w:r w:rsidR="003B49BE" w:rsidRPr="003B49BE">
              <w:rPr>
                <w:rFonts w:ascii="Calibri" w:hAnsi="Calibri" w:cs="Calibri"/>
                <w:b/>
                <w:bCs/>
                <w:sz w:val="20"/>
                <w:szCs w:val="20"/>
              </w:rPr>
              <w:t xml:space="preserve"> </w:t>
            </w:r>
            <w:r w:rsidRPr="003B49BE">
              <w:rPr>
                <w:rFonts w:ascii="Calibri" w:hAnsi="Calibri" w:cs="Calibri"/>
                <w:b/>
                <w:bCs/>
                <w:sz w:val="20"/>
                <w:szCs w:val="20"/>
              </w:rPr>
              <w:t xml:space="preserve"> </w:t>
            </w:r>
          </w:p>
          <w:p w14:paraId="49F17D2A" w14:textId="0CAACD0D" w:rsidR="00235CC8" w:rsidRPr="00925011" w:rsidRDefault="00E40B87" w:rsidP="002C0327">
            <w:pPr>
              <w:rPr>
                <w:rFonts w:ascii="Calibri" w:hAnsi="Calibri" w:cs="Calibri"/>
                <w:b/>
                <w:bCs/>
                <w:sz w:val="20"/>
                <w:szCs w:val="20"/>
              </w:rPr>
            </w:pPr>
            <w:r>
              <w:rPr>
                <w:rFonts w:ascii="Calibri" w:hAnsi="Calibri" w:cs="Calibri"/>
                <w:b/>
                <w:bCs/>
                <w:sz w:val="20"/>
                <w:szCs w:val="20"/>
              </w:rPr>
              <w:t>Caitlin Mabbett</w:t>
            </w:r>
          </w:p>
        </w:tc>
        <w:tc>
          <w:tcPr>
            <w:tcW w:w="3600" w:type="dxa"/>
            <w:gridSpan w:val="5"/>
            <w:shd w:val="clear" w:color="auto" w:fill="auto"/>
          </w:tcPr>
          <w:p w14:paraId="015822EB" w14:textId="77777777" w:rsidR="001D19A3" w:rsidRDefault="001D19A3" w:rsidP="002C0327">
            <w:pPr>
              <w:rPr>
                <w:rFonts w:ascii="Calibri" w:hAnsi="Calibri" w:cs="Calibri"/>
                <w:b/>
                <w:bCs/>
                <w:sz w:val="20"/>
                <w:szCs w:val="20"/>
              </w:rPr>
            </w:pPr>
            <w:r w:rsidRPr="00925011">
              <w:rPr>
                <w:rFonts w:ascii="Calibri" w:hAnsi="Calibri" w:cs="Calibri"/>
                <w:sz w:val="20"/>
                <w:szCs w:val="20"/>
              </w:rPr>
              <w:t>Hiring Manager Contact Info:</w:t>
            </w:r>
            <w:r w:rsidRPr="006F0EE2">
              <w:rPr>
                <w:rFonts w:ascii="Calibri" w:hAnsi="Calibri" w:cs="Calibri"/>
                <w:b/>
                <w:bCs/>
                <w:sz w:val="20"/>
                <w:szCs w:val="20"/>
              </w:rPr>
              <w:t xml:space="preserve"> </w:t>
            </w:r>
          </w:p>
          <w:p w14:paraId="505B8D7F" w14:textId="7637B99B" w:rsidR="004B2F4F" w:rsidRPr="00925011" w:rsidRDefault="000E5B63" w:rsidP="00B749F7">
            <w:pPr>
              <w:rPr>
                <w:rFonts w:ascii="Calibri" w:hAnsi="Calibri" w:cs="Calibri"/>
                <w:b/>
                <w:bCs/>
                <w:sz w:val="20"/>
                <w:szCs w:val="20"/>
              </w:rPr>
            </w:pPr>
            <w:r w:rsidRPr="000E5B63">
              <w:rPr>
                <w:rFonts w:ascii="Calibri" w:hAnsi="Calibri" w:cs="Calibri"/>
                <w:b/>
                <w:bCs/>
                <w:sz w:val="20"/>
                <w:szCs w:val="20"/>
              </w:rPr>
              <w:t>Ron De Los Santos</w:t>
            </w:r>
          </w:p>
        </w:tc>
        <w:tc>
          <w:tcPr>
            <w:tcW w:w="3685" w:type="dxa"/>
            <w:gridSpan w:val="2"/>
            <w:shd w:val="clear" w:color="auto" w:fill="auto"/>
          </w:tcPr>
          <w:p w14:paraId="60339FE1" w14:textId="77777777" w:rsidR="001D19A3" w:rsidRDefault="001D19A3" w:rsidP="002C0327">
            <w:pPr>
              <w:rPr>
                <w:rFonts w:ascii="Calibri" w:hAnsi="Calibri" w:cs="Calibri"/>
                <w:b/>
                <w:bCs/>
                <w:sz w:val="20"/>
                <w:szCs w:val="20"/>
              </w:rPr>
            </w:pPr>
            <w:r w:rsidRPr="00925011">
              <w:rPr>
                <w:rFonts w:ascii="Calibri" w:hAnsi="Calibri" w:cs="Calibri"/>
                <w:sz w:val="20"/>
                <w:szCs w:val="20"/>
              </w:rPr>
              <w:t>HR Contact</w:t>
            </w:r>
            <w:r w:rsidR="00BC204E" w:rsidRPr="00925011">
              <w:rPr>
                <w:rFonts w:ascii="Calibri" w:hAnsi="Calibri" w:cs="Calibri"/>
                <w:sz w:val="20"/>
                <w:szCs w:val="20"/>
              </w:rPr>
              <w:t xml:space="preserve"> Info</w:t>
            </w:r>
            <w:r w:rsidRPr="00925011">
              <w:rPr>
                <w:rFonts w:ascii="Calibri" w:hAnsi="Calibri" w:cs="Calibri"/>
                <w:sz w:val="20"/>
                <w:szCs w:val="20"/>
              </w:rPr>
              <w:t>:</w:t>
            </w:r>
            <w:r w:rsidRPr="006F0EE2">
              <w:rPr>
                <w:rFonts w:ascii="Calibri" w:hAnsi="Calibri" w:cs="Calibri"/>
                <w:b/>
                <w:bCs/>
                <w:sz w:val="20"/>
                <w:szCs w:val="20"/>
              </w:rPr>
              <w:t xml:space="preserve"> </w:t>
            </w:r>
          </w:p>
          <w:p w14:paraId="635027C9" w14:textId="75BDF8BC" w:rsidR="0019533C" w:rsidRPr="0019533C" w:rsidRDefault="000E5B63" w:rsidP="002C0327">
            <w:pPr>
              <w:rPr>
                <w:rFonts w:ascii="Calibri" w:hAnsi="Calibri" w:cs="Calibri"/>
                <w:b/>
                <w:bCs/>
                <w:sz w:val="20"/>
                <w:szCs w:val="20"/>
              </w:rPr>
            </w:pPr>
            <w:r w:rsidRPr="000E5B63">
              <w:rPr>
                <w:rFonts w:ascii="Calibri" w:hAnsi="Calibri" w:cs="Calibri"/>
                <w:b/>
                <w:bCs/>
                <w:sz w:val="20"/>
                <w:szCs w:val="20"/>
              </w:rPr>
              <w:t>Carly Jacobs</w:t>
            </w:r>
          </w:p>
        </w:tc>
      </w:tr>
      <w:tr w:rsidR="007A2A96" w14:paraId="4E8F3773" w14:textId="77777777" w:rsidTr="008E2F43">
        <w:trPr>
          <w:trHeight w:val="449"/>
        </w:trPr>
        <w:tc>
          <w:tcPr>
            <w:tcW w:w="3505" w:type="dxa"/>
            <w:gridSpan w:val="3"/>
            <w:shd w:val="clear" w:color="auto" w:fill="auto"/>
          </w:tcPr>
          <w:p w14:paraId="2889FFB0" w14:textId="77777777" w:rsidR="000E5B63" w:rsidRDefault="007A2A96" w:rsidP="000E2173">
            <w:pPr>
              <w:rPr>
                <w:rFonts w:ascii="Calibri" w:hAnsi="Calibri" w:cs="Calibri"/>
                <w:b/>
                <w:bCs/>
                <w:sz w:val="20"/>
                <w:szCs w:val="20"/>
              </w:rPr>
            </w:pPr>
            <w:r w:rsidRPr="00925011">
              <w:rPr>
                <w:rFonts w:ascii="Calibri" w:hAnsi="Calibri" w:cs="Calibri"/>
                <w:sz w:val="20"/>
                <w:szCs w:val="20"/>
              </w:rPr>
              <w:t>Requisition #</w:t>
            </w:r>
            <w:r w:rsidR="00B0699C" w:rsidRPr="00925011">
              <w:rPr>
                <w:rFonts w:ascii="Calibri" w:hAnsi="Calibri" w:cs="Calibri"/>
                <w:sz w:val="20"/>
                <w:szCs w:val="20"/>
              </w:rPr>
              <w:t>’</w:t>
            </w:r>
            <w:r w:rsidR="009B0AA2" w:rsidRPr="00925011">
              <w:rPr>
                <w:rFonts w:ascii="Calibri" w:hAnsi="Calibri" w:cs="Calibri"/>
                <w:sz w:val="20"/>
                <w:szCs w:val="20"/>
              </w:rPr>
              <w:t>s</w:t>
            </w:r>
            <w:r w:rsidRPr="00925011">
              <w:rPr>
                <w:rFonts w:ascii="Calibri" w:hAnsi="Calibri" w:cs="Calibri"/>
                <w:sz w:val="20"/>
                <w:szCs w:val="20"/>
              </w:rPr>
              <w:t>:</w:t>
            </w:r>
            <w:r w:rsidR="00A43E81" w:rsidRPr="006F0EE2">
              <w:rPr>
                <w:rFonts w:ascii="Calibri" w:hAnsi="Calibri" w:cs="Calibri"/>
                <w:b/>
                <w:bCs/>
                <w:sz w:val="20"/>
                <w:szCs w:val="20"/>
              </w:rPr>
              <w:t xml:space="preserve"> </w:t>
            </w:r>
          </w:p>
          <w:p w14:paraId="1F330878" w14:textId="27C415ED" w:rsidR="00F82E69" w:rsidRPr="00925011" w:rsidRDefault="000E5B63" w:rsidP="000E2173">
            <w:pPr>
              <w:rPr>
                <w:rFonts w:ascii="Calibri" w:hAnsi="Calibri" w:cs="Calibri"/>
                <w:b/>
                <w:bCs/>
                <w:sz w:val="20"/>
                <w:szCs w:val="20"/>
              </w:rPr>
            </w:pPr>
            <w:r w:rsidRPr="000E5B63">
              <w:rPr>
                <w:rFonts w:ascii="Calibri" w:hAnsi="Calibri" w:cs="Calibri"/>
                <w:b/>
                <w:bCs/>
                <w:sz w:val="20"/>
                <w:szCs w:val="20"/>
              </w:rPr>
              <w:t>22012226</w:t>
            </w:r>
          </w:p>
        </w:tc>
        <w:tc>
          <w:tcPr>
            <w:tcW w:w="3600" w:type="dxa"/>
            <w:gridSpan w:val="5"/>
            <w:shd w:val="clear" w:color="auto" w:fill="auto"/>
          </w:tcPr>
          <w:p w14:paraId="581A358C" w14:textId="77777777" w:rsidR="0019533C" w:rsidRDefault="007A2A96" w:rsidP="002C0327">
            <w:pPr>
              <w:rPr>
                <w:rFonts w:ascii="Calibri" w:hAnsi="Calibri" w:cs="Calibri"/>
                <w:sz w:val="20"/>
                <w:szCs w:val="20"/>
              </w:rPr>
            </w:pPr>
            <w:r w:rsidRPr="00925011">
              <w:rPr>
                <w:rFonts w:ascii="Calibri" w:hAnsi="Calibri" w:cs="Calibri"/>
                <w:sz w:val="20"/>
                <w:szCs w:val="20"/>
              </w:rPr>
              <w:t>Position/Job Title:</w:t>
            </w:r>
            <w:r w:rsidR="00A43E81" w:rsidRPr="00925011">
              <w:rPr>
                <w:rFonts w:ascii="Calibri" w:hAnsi="Calibri" w:cs="Calibri"/>
                <w:sz w:val="20"/>
                <w:szCs w:val="20"/>
              </w:rPr>
              <w:t xml:space="preserve"> </w:t>
            </w:r>
          </w:p>
          <w:p w14:paraId="03D8A529" w14:textId="24A94C22" w:rsidR="007A2A96" w:rsidRPr="00925011" w:rsidRDefault="000E5B63" w:rsidP="002C0327">
            <w:pPr>
              <w:rPr>
                <w:rFonts w:ascii="Calibri" w:hAnsi="Calibri" w:cs="Calibri"/>
                <w:b/>
                <w:bCs/>
                <w:sz w:val="20"/>
                <w:szCs w:val="20"/>
              </w:rPr>
            </w:pPr>
            <w:r w:rsidRPr="000E5B63">
              <w:rPr>
                <w:rFonts w:ascii="Calibri" w:hAnsi="Calibri" w:cs="Calibri"/>
                <w:b/>
                <w:bCs/>
                <w:sz w:val="20"/>
                <w:szCs w:val="20"/>
              </w:rPr>
              <w:t>Trade Compliance Specialist</w:t>
            </w:r>
          </w:p>
        </w:tc>
        <w:tc>
          <w:tcPr>
            <w:tcW w:w="3685" w:type="dxa"/>
            <w:gridSpan w:val="2"/>
            <w:shd w:val="clear" w:color="auto" w:fill="auto"/>
          </w:tcPr>
          <w:p w14:paraId="2944C6E6" w14:textId="4EF8871C" w:rsidR="0019533C" w:rsidRPr="00925011" w:rsidRDefault="007A2A96" w:rsidP="0032354B">
            <w:pPr>
              <w:rPr>
                <w:rFonts w:ascii="Calibri" w:hAnsi="Calibri" w:cs="Calibri"/>
                <w:b/>
                <w:bCs/>
                <w:sz w:val="20"/>
                <w:szCs w:val="20"/>
              </w:rPr>
            </w:pPr>
            <w:r w:rsidRPr="00925011">
              <w:rPr>
                <w:rFonts w:ascii="Calibri" w:hAnsi="Calibri" w:cs="Calibri"/>
                <w:sz w:val="20"/>
                <w:szCs w:val="20"/>
              </w:rPr>
              <w:t>HCM Internal/Functional Position Title:</w:t>
            </w:r>
            <w:r w:rsidR="003B49BE" w:rsidRPr="003B49BE">
              <w:rPr>
                <w:rFonts w:ascii="Calibri" w:hAnsi="Calibri" w:cs="Calibri"/>
                <w:b/>
                <w:bCs/>
                <w:sz w:val="20"/>
                <w:szCs w:val="20"/>
              </w:rPr>
              <w:t xml:space="preserve"> </w:t>
            </w:r>
            <w:r w:rsidR="00A43E81" w:rsidRPr="006F0EE2">
              <w:rPr>
                <w:rFonts w:ascii="Calibri" w:hAnsi="Calibri" w:cs="Calibri"/>
                <w:b/>
                <w:bCs/>
                <w:sz w:val="20"/>
                <w:szCs w:val="20"/>
              </w:rPr>
              <w:br/>
            </w:r>
            <w:r w:rsidR="000E5B63" w:rsidRPr="000E5B63">
              <w:rPr>
                <w:rFonts w:ascii="Calibri" w:hAnsi="Calibri" w:cs="Calibri"/>
                <w:b/>
                <w:bCs/>
                <w:sz w:val="20"/>
                <w:szCs w:val="20"/>
              </w:rPr>
              <w:t>Trade Compliance Specialist</w:t>
            </w:r>
          </w:p>
        </w:tc>
      </w:tr>
      <w:tr w:rsidR="00B0699C" w14:paraId="78F5308E" w14:textId="77777777" w:rsidTr="00921395">
        <w:trPr>
          <w:trHeight w:val="647"/>
        </w:trPr>
        <w:tc>
          <w:tcPr>
            <w:tcW w:w="2160" w:type="dxa"/>
            <w:gridSpan w:val="2"/>
            <w:shd w:val="clear" w:color="auto" w:fill="auto"/>
          </w:tcPr>
          <w:p w14:paraId="7890E5C7" w14:textId="4BADE21F" w:rsidR="00B0699C" w:rsidRDefault="00B0699C" w:rsidP="002C0327">
            <w:pPr>
              <w:rPr>
                <w:rFonts w:ascii="Calibri" w:hAnsi="Calibri" w:cs="Calibri"/>
                <w:b/>
                <w:bCs/>
                <w:sz w:val="20"/>
                <w:szCs w:val="20"/>
              </w:rPr>
            </w:pPr>
            <w:r w:rsidRPr="00925011">
              <w:rPr>
                <w:rFonts w:ascii="Calibri" w:hAnsi="Calibri" w:cs="Calibri"/>
                <w:sz w:val="20"/>
                <w:szCs w:val="20"/>
              </w:rPr>
              <w:t>Business Unit:</w:t>
            </w:r>
            <w:r w:rsidRPr="006F0EE2">
              <w:rPr>
                <w:rFonts w:ascii="Calibri" w:hAnsi="Calibri" w:cs="Calibri"/>
                <w:b/>
                <w:bCs/>
                <w:sz w:val="20"/>
                <w:szCs w:val="20"/>
              </w:rPr>
              <w:t xml:space="preserve"> </w:t>
            </w:r>
          </w:p>
          <w:p w14:paraId="2A7BD1AF" w14:textId="73E6F1A0" w:rsidR="00047142" w:rsidRPr="00925011" w:rsidRDefault="000E5B63" w:rsidP="0032354B">
            <w:pPr>
              <w:rPr>
                <w:rFonts w:ascii="Calibri" w:hAnsi="Calibri" w:cs="Calibri"/>
                <w:b/>
                <w:bCs/>
                <w:sz w:val="20"/>
                <w:szCs w:val="20"/>
              </w:rPr>
            </w:pPr>
            <w:r>
              <w:rPr>
                <w:rFonts w:ascii="Calibri" w:hAnsi="Calibri" w:cs="Calibri"/>
                <w:b/>
                <w:bCs/>
                <w:sz w:val="20"/>
                <w:szCs w:val="20"/>
              </w:rPr>
              <w:t>Final Control – Pressure Management</w:t>
            </w:r>
          </w:p>
        </w:tc>
        <w:tc>
          <w:tcPr>
            <w:tcW w:w="3600" w:type="dxa"/>
            <w:gridSpan w:val="4"/>
            <w:shd w:val="clear" w:color="auto" w:fill="auto"/>
          </w:tcPr>
          <w:p w14:paraId="2E51A8F3" w14:textId="77777777" w:rsidR="00B0699C" w:rsidRDefault="00B0699C" w:rsidP="002C0327">
            <w:pPr>
              <w:rPr>
                <w:rFonts w:ascii="Calibri" w:hAnsi="Calibri" w:cs="Calibri"/>
                <w:b/>
                <w:bCs/>
                <w:sz w:val="20"/>
                <w:szCs w:val="20"/>
              </w:rPr>
            </w:pPr>
            <w:r w:rsidRPr="00925011">
              <w:rPr>
                <w:rFonts w:ascii="Calibri" w:hAnsi="Calibri" w:cs="Calibri"/>
                <w:sz w:val="20"/>
                <w:szCs w:val="20"/>
              </w:rPr>
              <w:t xml:space="preserve">Location </w:t>
            </w:r>
            <w:r w:rsidR="00BA0BEA">
              <w:rPr>
                <w:rFonts w:ascii="Calibri" w:hAnsi="Calibri" w:cs="Calibri"/>
                <w:sz w:val="20"/>
                <w:szCs w:val="20"/>
              </w:rPr>
              <w:t xml:space="preserve">/ </w:t>
            </w:r>
            <w:r w:rsidRPr="00925011">
              <w:rPr>
                <w:rFonts w:ascii="Calibri" w:hAnsi="Calibri" w:cs="Calibri"/>
                <w:sz w:val="20"/>
                <w:szCs w:val="20"/>
              </w:rPr>
              <w:t>Address:</w:t>
            </w:r>
            <w:r w:rsidRPr="006F0EE2">
              <w:rPr>
                <w:rFonts w:ascii="Calibri" w:hAnsi="Calibri" w:cs="Calibri"/>
                <w:b/>
                <w:bCs/>
                <w:sz w:val="20"/>
                <w:szCs w:val="20"/>
              </w:rPr>
              <w:t xml:space="preserve"> </w:t>
            </w:r>
          </w:p>
          <w:p w14:paraId="2BB69BE7" w14:textId="7DD07BC9" w:rsidR="00047142" w:rsidRPr="006F0EE2" w:rsidRDefault="000E5B63" w:rsidP="002C0327">
            <w:pPr>
              <w:rPr>
                <w:rFonts w:ascii="Calibri" w:hAnsi="Calibri" w:cs="Calibri"/>
                <w:b/>
                <w:bCs/>
                <w:sz w:val="20"/>
                <w:szCs w:val="20"/>
              </w:rPr>
            </w:pPr>
            <w:r w:rsidRPr="000E5B63">
              <w:rPr>
                <w:rFonts w:ascii="Calibri" w:hAnsi="Calibri" w:cs="Calibri"/>
                <w:b/>
                <w:bCs/>
                <w:sz w:val="20"/>
                <w:szCs w:val="20"/>
              </w:rPr>
              <w:t xml:space="preserve">US </w:t>
            </w:r>
            <w:r w:rsidRPr="000E5B63">
              <w:rPr>
                <w:rFonts w:ascii="Calibri" w:hAnsi="Calibri" w:cs="Calibri"/>
                <w:b/>
                <w:bCs/>
                <w:sz w:val="20"/>
                <w:szCs w:val="20"/>
                <w:highlight w:val="yellow"/>
              </w:rPr>
              <w:t>TX Stafford</w:t>
            </w:r>
            <w:r w:rsidRPr="000E5B63">
              <w:rPr>
                <w:rFonts w:ascii="Calibri" w:hAnsi="Calibri" w:cs="Calibri"/>
                <w:b/>
                <w:bCs/>
                <w:sz w:val="20"/>
                <w:szCs w:val="20"/>
              </w:rPr>
              <w:t xml:space="preserve"> 3950 Greenbriar Driv</w:t>
            </w:r>
            <w:r w:rsidR="00A808EE">
              <w:rPr>
                <w:rFonts w:ascii="Calibri" w:hAnsi="Calibri" w:cs="Calibri"/>
                <w:b/>
                <w:bCs/>
                <w:sz w:val="20"/>
                <w:szCs w:val="20"/>
              </w:rPr>
              <w:t>e</w:t>
            </w:r>
          </w:p>
        </w:tc>
        <w:tc>
          <w:tcPr>
            <w:tcW w:w="5030" w:type="dxa"/>
            <w:gridSpan w:val="4"/>
            <w:shd w:val="clear" w:color="auto" w:fill="auto"/>
          </w:tcPr>
          <w:p w14:paraId="7C153FD1" w14:textId="77777777" w:rsidR="00B0699C" w:rsidRDefault="00B0699C" w:rsidP="002C0327">
            <w:pPr>
              <w:rPr>
                <w:rFonts w:ascii="Calibri" w:hAnsi="Calibri" w:cs="Calibri"/>
                <w:b/>
                <w:bCs/>
                <w:sz w:val="20"/>
                <w:szCs w:val="20"/>
              </w:rPr>
            </w:pPr>
            <w:r w:rsidRPr="00E40B87">
              <w:rPr>
                <w:rFonts w:ascii="Calibri" w:hAnsi="Calibri" w:cs="Calibri"/>
                <w:sz w:val="20"/>
                <w:szCs w:val="20"/>
              </w:rPr>
              <w:t>Recruitment Reason:</w:t>
            </w:r>
            <w:r w:rsidRPr="006F0EE2">
              <w:rPr>
                <w:rFonts w:ascii="Calibri" w:hAnsi="Calibri" w:cs="Calibri"/>
                <w:b/>
                <w:bCs/>
                <w:sz w:val="20"/>
                <w:szCs w:val="20"/>
              </w:rPr>
              <w:t xml:space="preserve"> </w:t>
            </w:r>
          </w:p>
          <w:p w14:paraId="6B280282" w14:textId="5EF830F8" w:rsidR="00047142" w:rsidRPr="00925011" w:rsidRDefault="00A808EE" w:rsidP="002C0327">
            <w:pPr>
              <w:rPr>
                <w:rFonts w:ascii="Calibri" w:hAnsi="Calibri" w:cs="Calibri"/>
                <w:b/>
                <w:bCs/>
                <w:sz w:val="20"/>
                <w:szCs w:val="20"/>
              </w:rPr>
            </w:pPr>
            <w:r>
              <w:rPr>
                <w:rFonts w:ascii="Calibri" w:hAnsi="Calibri" w:cs="Calibri"/>
                <w:b/>
                <w:bCs/>
                <w:sz w:val="20"/>
                <w:szCs w:val="20"/>
              </w:rPr>
              <w:t>Replacement</w:t>
            </w:r>
          </w:p>
        </w:tc>
      </w:tr>
      <w:tr w:rsidR="00DE0053" w14:paraId="401EA959" w14:textId="77777777" w:rsidTr="00921395">
        <w:trPr>
          <w:trHeight w:val="890"/>
        </w:trPr>
        <w:tc>
          <w:tcPr>
            <w:tcW w:w="10790" w:type="dxa"/>
            <w:gridSpan w:val="10"/>
            <w:shd w:val="clear" w:color="auto" w:fill="auto"/>
          </w:tcPr>
          <w:p w14:paraId="21B4B316" w14:textId="2EB994E3" w:rsidR="00274401" w:rsidRDefault="00DE0053" w:rsidP="008A2A9D">
            <w:pPr>
              <w:spacing w:after="0" w:line="240" w:lineRule="auto"/>
              <w:rPr>
                <w:rFonts w:ascii="Calibri" w:hAnsi="Calibri" w:cs="Calibri"/>
                <w:b/>
                <w:bCs/>
                <w:sz w:val="20"/>
                <w:szCs w:val="20"/>
              </w:rPr>
            </w:pPr>
            <w:r w:rsidRPr="00925011">
              <w:rPr>
                <w:rFonts w:ascii="Calibri" w:hAnsi="Calibri" w:cs="Calibri"/>
                <w:sz w:val="20"/>
                <w:szCs w:val="20"/>
              </w:rPr>
              <w:t xml:space="preserve">Position of Trust </w:t>
            </w:r>
            <w:r w:rsidR="00925011" w:rsidRPr="00925011">
              <w:rPr>
                <w:rFonts w:ascii="Calibri" w:hAnsi="Calibri" w:cs="Calibri"/>
                <w:sz w:val="20"/>
                <w:szCs w:val="20"/>
              </w:rPr>
              <w:t xml:space="preserve">- </w:t>
            </w:r>
            <w:r w:rsidR="000E5B63">
              <w:rPr>
                <w:rFonts w:ascii="Calibri" w:hAnsi="Calibri" w:cs="Calibri"/>
                <w:sz w:val="20"/>
                <w:szCs w:val="20"/>
              </w:rPr>
              <w:t>Yes</w:t>
            </w:r>
          </w:p>
          <w:p w14:paraId="3C03B8F0" w14:textId="6B9D866B" w:rsidR="00274401" w:rsidRDefault="00DE0053" w:rsidP="00274401">
            <w:pPr>
              <w:spacing w:after="0" w:line="240" w:lineRule="auto"/>
              <w:rPr>
                <w:rFonts w:ascii="Calibri" w:hAnsi="Calibri" w:cs="Calibri"/>
                <w:b/>
                <w:bCs/>
                <w:sz w:val="20"/>
                <w:szCs w:val="20"/>
              </w:rPr>
            </w:pPr>
            <w:r w:rsidRPr="00925011">
              <w:rPr>
                <w:rFonts w:ascii="Calibri" w:hAnsi="Calibri" w:cs="Calibri"/>
                <w:sz w:val="20"/>
                <w:szCs w:val="20"/>
              </w:rPr>
              <w:t>Relocation Eligible/Approved</w:t>
            </w:r>
            <w:r w:rsidR="00921395" w:rsidRPr="00925011">
              <w:rPr>
                <w:rFonts w:ascii="Calibri" w:hAnsi="Calibri" w:cs="Calibri"/>
                <w:sz w:val="20"/>
                <w:szCs w:val="20"/>
              </w:rPr>
              <w:t xml:space="preserve"> </w:t>
            </w:r>
            <w:r w:rsidR="00925011" w:rsidRPr="00925011">
              <w:rPr>
                <w:rFonts w:ascii="Calibri" w:hAnsi="Calibri" w:cs="Calibri"/>
                <w:sz w:val="20"/>
                <w:szCs w:val="20"/>
              </w:rPr>
              <w:t>-</w:t>
            </w:r>
            <w:r w:rsidR="0099575F">
              <w:rPr>
                <w:rFonts w:ascii="Calibri" w:hAnsi="Calibri" w:cs="Calibri"/>
                <w:sz w:val="20"/>
                <w:szCs w:val="20"/>
              </w:rPr>
              <w:t xml:space="preserve"> </w:t>
            </w:r>
            <w:r w:rsidR="00925011" w:rsidRPr="00925011">
              <w:rPr>
                <w:rFonts w:ascii="Calibri" w:hAnsi="Calibri" w:cs="Calibri"/>
                <w:b/>
                <w:bCs/>
                <w:sz w:val="20"/>
                <w:szCs w:val="20"/>
              </w:rPr>
              <w:br/>
            </w:r>
            <w:r w:rsidRPr="00925011">
              <w:rPr>
                <w:rFonts w:ascii="Calibri" w:hAnsi="Calibri" w:cs="Calibri"/>
                <w:sz w:val="20"/>
                <w:szCs w:val="20"/>
              </w:rPr>
              <w:t>Sign-on Bonus Eligible</w:t>
            </w:r>
            <w:r w:rsidR="00925011" w:rsidRPr="00925011">
              <w:rPr>
                <w:rFonts w:ascii="Calibri" w:hAnsi="Calibri" w:cs="Calibri"/>
                <w:sz w:val="20"/>
                <w:szCs w:val="20"/>
              </w:rPr>
              <w:t xml:space="preserve"> - </w:t>
            </w:r>
          </w:p>
          <w:p w14:paraId="60E3BF98" w14:textId="5F16E23C" w:rsidR="00274401" w:rsidRPr="008A2A9D" w:rsidRDefault="00011DA6" w:rsidP="00274401">
            <w:pPr>
              <w:spacing w:after="0" w:line="240" w:lineRule="auto"/>
              <w:rPr>
                <w:rFonts w:ascii="Calibri" w:hAnsi="Calibri" w:cs="Calibri"/>
                <w:sz w:val="20"/>
                <w:szCs w:val="20"/>
              </w:rPr>
            </w:pPr>
            <w:r w:rsidRPr="00925011">
              <w:rPr>
                <w:rFonts w:ascii="Calibri" w:hAnsi="Calibri" w:cs="Calibri"/>
                <w:sz w:val="20"/>
                <w:szCs w:val="20"/>
              </w:rPr>
              <w:t>Sponsorship Eligible/Approved</w:t>
            </w:r>
            <w:r w:rsidR="00925011" w:rsidRPr="00925011">
              <w:rPr>
                <w:rFonts w:ascii="Calibri" w:hAnsi="Calibri" w:cs="Calibri"/>
                <w:sz w:val="20"/>
                <w:szCs w:val="20"/>
              </w:rPr>
              <w:t xml:space="preserve"> - </w:t>
            </w:r>
            <w:r w:rsidR="00925011" w:rsidRPr="008A2A9D">
              <w:rPr>
                <w:rFonts w:ascii="Calibri" w:hAnsi="Calibri" w:cs="Calibri"/>
                <w:sz w:val="20"/>
                <w:szCs w:val="20"/>
              </w:rPr>
              <w:t xml:space="preserve">  </w:t>
            </w:r>
            <w:r w:rsidR="0099575F">
              <w:rPr>
                <w:rFonts w:ascii="Calibri" w:hAnsi="Calibri" w:cs="Calibri"/>
                <w:sz w:val="20"/>
                <w:szCs w:val="20"/>
              </w:rPr>
              <w:t>No</w:t>
            </w:r>
            <w:r w:rsidR="00925011" w:rsidRPr="008A2A9D">
              <w:rPr>
                <w:rFonts w:ascii="Calibri" w:hAnsi="Calibri" w:cs="Calibri"/>
                <w:sz w:val="20"/>
                <w:szCs w:val="20"/>
              </w:rPr>
              <w:t xml:space="preserve"> </w:t>
            </w:r>
          </w:p>
          <w:p w14:paraId="0750C192" w14:textId="3590A2FC" w:rsidR="00274401" w:rsidRPr="00274401" w:rsidRDefault="00925011" w:rsidP="000E5B63">
            <w:pPr>
              <w:spacing w:after="0" w:line="240" w:lineRule="auto"/>
              <w:rPr>
                <w:rFonts w:ascii="Calibri" w:hAnsi="Calibri" w:cs="Calibri"/>
                <w:sz w:val="20"/>
                <w:szCs w:val="20"/>
              </w:rPr>
            </w:pPr>
            <w:r w:rsidRPr="008A2A9D">
              <w:rPr>
                <w:rFonts w:ascii="Calibri" w:hAnsi="Calibri" w:cs="Calibri"/>
                <w:sz w:val="20"/>
                <w:szCs w:val="20"/>
              </w:rPr>
              <w:t xml:space="preserve">Referral Bonus Eligible </w:t>
            </w:r>
            <w:r w:rsidR="008A2A9D" w:rsidRPr="008A2A9D">
              <w:rPr>
                <w:rFonts w:ascii="Calibri" w:hAnsi="Calibri" w:cs="Calibri"/>
                <w:sz w:val="20"/>
                <w:szCs w:val="20"/>
              </w:rPr>
              <w:t>–</w:t>
            </w:r>
            <w:r w:rsidR="0099575F">
              <w:rPr>
                <w:rFonts w:ascii="Calibri" w:hAnsi="Calibri" w:cs="Calibri"/>
                <w:sz w:val="20"/>
                <w:szCs w:val="20"/>
              </w:rPr>
              <w:t xml:space="preserve"> </w:t>
            </w:r>
            <w:r w:rsidRPr="008A2A9D">
              <w:rPr>
                <w:rFonts w:ascii="Calibri" w:hAnsi="Calibri" w:cs="Calibri"/>
                <w:sz w:val="20"/>
                <w:szCs w:val="20"/>
              </w:rPr>
              <w:br/>
            </w:r>
            <w:r w:rsidR="006F0EE2" w:rsidRPr="008A2A9D">
              <w:rPr>
                <w:rFonts w:ascii="Calibri" w:hAnsi="Calibri" w:cs="Calibri"/>
                <w:sz w:val="20"/>
                <w:szCs w:val="20"/>
              </w:rPr>
              <w:t xml:space="preserve">You Are Statements </w:t>
            </w:r>
            <w:r w:rsidR="008A2A9D">
              <w:rPr>
                <w:rFonts w:ascii="Calibri" w:hAnsi="Calibri" w:cs="Calibri"/>
                <w:sz w:val="20"/>
                <w:szCs w:val="20"/>
              </w:rPr>
              <w:t xml:space="preserve">– </w:t>
            </w:r>
            <w:r w:rsidR="006F0EE2" w:rsidRPr="008A2A9D">
              <w:rPr>
                <w:rFonts w:ascii="Calibri" w:hAnsi="Calibri" w:cs="Calibri"/>
                <w:sz w:val="20"/>
                <w:szCs w:val="20"/>
              </w:rPr>
              <w:t xml:space="preserve">   </w:t>
            </w:r>
            <w:r w:rsidR="000E5B63">
              <w:rPr>
                <w:rFonts w:ascii="Calibri" w:hAnsi="Calibri" w:cs="Calibri"/>
                <w:sz w:val="20"/>
                <w:szCs w:val="20"/>
              </w:rPr>
              <w:t>Yes</w:t>
            </w:r>
          </w:p>
        </w:tc>
      </w:tr>
      <w:tr w:rsidR="00581D79" w14:paraId="2313824E" w14:textId="77777777" w:rsidTr="00726280">
        <w:trPr>
          <w:trHeight w:val="800"/>
        </w:trPr>
        <w:tc>
          <w:tcPr>
            <w:tcW w:w="5395" w:type="dxa"/>
            <w:gridSpan w:val="5"/>
            <w:shd w:val="clear" w:color="auto" w:fill="auto"/>
          </w:tcPr>
          <w:p w14:paraId="399C8B20" w14:textId="77777777" w:rsidR="000E5B63" w:rsidRDefault="00581D79" w:rsidP="00581D79">
            <w:pPr>
              <w:rPr>
                <w:rFonts w:ascii="Calibri" w:hAnsi="Calibri" w:cs="Calibri"/>
                <w:b/>
                <w:bCs/>
                <w:sz w:val="20"/>
                <w:szCs w:val="20"/>
              </w:rPr>
            </w:pPr>
            <w:r w:rsidRPr="003B49BE">
              <w:rPr>
                <w:rFonts w:ascii="Calibri" w:hAnsi="Calibri" w:cs="Calibri"/>
                <w:sz w:val="20"/>
                <w:szCs w:val="20"/>
              </w:rPr>
              <w:t xml:space="preserve">Internal and/or </w:t>
            </w:r>
            <w:r w:rsidR="00380859" w:rsidRPr="003B49BE">
              <w:rPr>
                <w:rFonts w:ascii="Calibri" w:hAnsi="Calibri" w:cs="Calibri"/>
                <w:sz w:val="20"/>
                <w:szCs w:val="20"/>
              </w:rPr>
              <w:t>E</w:t>
            </w:r>
            <w:r w:rsidRPr="003B49BE">
              <w:rPr>
                <w:rFonts w:ascii="Calibri" w:hAnsi="Calibri" w:cs="Calibri"/>
                <w:sz w:val="20"/>
                <w:szCs w:val="20"/>
              </w:rPr>
              <w:t>xternal posting</w:t>
            </w:r>
            <w:r w:rsidR="000F4DCC" w:rsidRPr="003B49BE">
              <w:rPr>
                <w:rFonts w:ascii="Calibri" w:hAnsi="Calibri" w:cs="Calibri"/>
                <w:sz w:val="20"/>
                <w:szCs w:val="20"/>
              </w:rPr>
              <w:t>:</w:t>
            </w:r>
            <w:r w:rsidR="006F0EE2" w:rsidRPr="003B49BE">
              <w:rPr>
                <w:rFonts w:ascii="Calibri" w:hAnsi="Calibri" w:cs="Calibri"/>
                <w:b/>
                <w:bCs/>
                <w:sz w:val="20"/>
                <w:szCs w:val="20"/>
              </w:rPr>
              <w:t xml:space="preserve"> </w:t>
            </w:r>
          </w:p>
          <w:p w14:paraId="5B072D64" w14:textId="721F6618" w:rsidR="00581D79" w:rsidRPr="003B49BE" w:rsidRDefault="000E5B63" w:rsidP="00581D79">
            <w:pPr>
              <w:rPr>
                <w:rFonts w:ascii="Calibri" w:hAnsi="Calibri" w:cs="Calibri"/>
                <w:b/>
                <w:bCs/>
                <w:sz w:val="20"/>
                <w:szCs w:val="20"/>
              </w:rPr>
            </w:pPr>
            <w:r>
              <w:rPr>
                <w:rFonts w:ascii="Calibri" w:hAnsi="Calibri" w:cs="Calibri"/>
                <w:b/>
                <w:bCs/>
                <w:sz w:val="20"/>
                <w:szCs w:val="20"/>
              </w:rPr>
              <w:t>Both</w:t>
            </w:r>
          </w:p>
        </w:tc>
        <w:tc>
          <w:tcPr>
            <w:tcW w:w="5395" w:type="dxa"/>
            <w:gridSpan w:val="5"/>
            <w:shd w:val="clear" w:color="auto" w:fill="auto"/>
          </w:tcPr>
          <w:p w14:paraId="3C1BC83D" w14:textId="77777777" w:rsidR="00581D79" w:rsidRDefault="00581D79" w:rsidP="004358A4">
            <w:pPr>
              <w:rPr>
                <w:rStyle w:val="normaltextrun1"/>
                <w:b/>
                <w:bCs/>
                <w:sz w:val="20"/>
                <w:szCs w:val="20"/>
              </w:rPr>
            </w:pPr>
            <w:r w:rsidRPr="003B49BE">
              <w:rPr>
                <w:rFonts w:ascii="Calibri" w:hAnsi="Calibri" w:cs="Calibri"/>
                <w:sz w:val="20"/>
                <w:szCs w:val="20"/>
              </w:rPr>
              <w:t>Potential Internal / External Candidates</w:t>
            </w:r>
            <w:r w:rsidRPr="003B49BE">
              <w:rPr>
                <w:rStyle w:val="normaltextrun1"/>
                <w:rFonts w:ascii="Calibri" w:hAnsi="Calibri" w:cs="Calibri"/>
                <w:sz w:val="20"/>
                <w:szCs w:val="20"/>
              </w:rPr>
              <w:t>:</w:t>
            </w:r>
            <w:r w:rsidR="006F0EE2" w:rsidRPr="003B49BE">
              <w:rPr>
                <w:rStyle w:val="normaltextrun1"/>
                <w:b/>
                <w:bCs/>
                <w:sz w:val="20"/>
                <w:szCs w:val="20"/>
              </w:rPr>
              <w:t xml:space="preserve"> </w:t>
            </w:r>
          </w:p>
          <w:p w14:paraId="2FB08CBA" w14:textId="2B6D5F0D" w:rsidR="004B2F4F" w:rsidRPr="003B49BE" w:rsidRDefault="004B2F4F" w:rsidP="004358A4">
            <w:pPr>
              <w:rPr>
                <w:rFonts w:ascii="Calibri" w:hAnsi="Calibri" w:cs="Calibri"/>
                <w:sz w:val="20"/>
                <w:szCs w:val="20"/>
              </w:rPr>
            </w:pPr>
          </w:p>
        </w:tc>
      </w:tr>
      <w:tr w:rsidR="00921395" w14:paraId="73F96E31" w14:textId="77777777" w:rsidTr="00274401">
        <w:trPr>
          <w:trHeight w:val="917"/>
        </w:trPr>
        <w:tc>
          <w:tcPr>
            <w:tcW w:w="2160" w:type="dxa"/>
            <w:gridSpan w:val="2"/>
            <w:shd w:val="clear" w:color="auto" w:fill="auto"/>
          </w:tcPr>
          <w:p w14:paraId="397614E6" w14:textId="3B36BF6A" w:rsidR="00921395" w:rsidRPr="003B49BE" w:rsidRDefault="00921395" w:rsidP="00B0699C">
            <w:pPr>
              <w:rPr>
                <w:rFonts w:ascii="Calibri" w:hAnsi="Calibri" w:cs="Calibri"/>
                <w:sz w:val="20"/>
                <w:szCs w:val="20"/>
              </w:rPr>
            </w:pPr>
            <w:r w:rsidRPr="003B49BE">
              <w:rPr>
                <w:rFonts w:ascii="Calibri" w:hAnsi="Calibri" w:cs="Calibri"/>
                <w:sz w:val="20"/>
                <w:szCs w:val="20"/>
              </w:rPr>
              <w:t>Target Compensation:</w:t>
            </w:r>
            <w:r w:rsidR="006F0EE2" w:rsidRPr="003B49BE">
              <w:rPr>
                <w:rFonts w:ascii="Calibri" w:hAnsi="Calibri" w:cs="Calibri"/>
                <w:b/>
                <w:bCs/>
                <w:sz w:val="20"/>
                <w:szCs w:val="20"/>
              </w:rPr>
              <w:t xml:space="preserve"> </w:t>
            </w:r>
          </w:p>
        </w:tc>
        <w:tc>
          <w:tcPr>
            <w:tcW w:w="1705" w:type="dxa"/>
            <w:gridSpan w:val="2"/>
            <w:shd w:val="clear" w:color="auto" w:fill="auto"/>
          </w:tcPr>
          <w:p w14:paraId="39418B7E" w14:textId="77777777" w:rsidR="00921395" w:rsidRDefault="00921395" w:rsidP="00B0699C">
            <w:pPr>
              <w:rPr>
                <w:rFonts w:ascii="Calibri" w:hAnsi="Calibri" w:cs="Calibri"/>
                <w:b/>
                <w:bCs/>
                <w:sz w:val="20"/>
                <w:szCs w:val="20"/>
              </w:rPr>
            </w:pPr>
            <w:r w:rsidRPr="003B49BE">
              <w:rPr>
                <w:rFonts w:ascii="Calibri" w:hAnsi="Calibri" w:cs="Calibri"/>
                <w:sz w:val="20"/>
                <w:szCs w:val="20"/>
              </w:rPr>
              <w:t>Salary Range:</w:t>
            </w:r>
            <w:r w:rsidR="006F0EE2" w:rsidRPr="003B49BE">
              <w:rPr>
                <w:rFonts w:ascii="Calibri" w:hAnsi="Calibri" w:cs="Calibri"/>
                <w:b/>
                <w:bCs/>
                <w:sz w:val="20"/>
                <w:szCs w:val="20"/>
              </w:rPr>
              <w:t xml:space="preserve"> </w:t>
            </w:r>
          </w:p>
          <w:p w14:paraId="020C89A2" w14:textId="59A32CF3" w:rsidR="000F3DFA" w:rsidRPr="003B49BE" w:rsidRDefault="000E5B63" w:rsidP="006E152F">
            <w:pPr>
              <w:rPr>
                <w:rFonts w:ascii="Calibri" w:hAnsi="Calibri" w:cs="Calibri"/>
                <w:sz w:val="20"/>
                <w:szCs w:val="20"/>
              </w:rPr>
            </w:pPr>
            <w:r>
              <w:rPr>
                <w:rFonts w:ascii="Calibri" w:hAnsi="Calibri" w:cs="Calibri"/>
                <w:sz w:val="20"/>
                <w:szCs w:val="20"/>
              </w:rPr>
              <w:t>65,000-75,000</w:t>
            </w:r>
          </w:p>
        </w:tc>
        <w:tc>
          <w:tcPr>
            <w:tcW w:w="1530" w:type="dxa"/>
            <w:shd w:val="clear" w:color="auto" w:fill="auto"/>
          </w:tcPr>
          <w:p w14:paraId="3608C9AB" w14:textId="30227C5C" w:rsidR="00921395" w:rsidRPr="003B49BE" w:rsidRDefault="00921395" w:rsidP="00B0699C">
            <w:pPr>
              <w:rPr>
                <w:rFonts w:ascii="Calibri" w:hAnsi="Calibri" w:cs="Calibri"/>
                <w:sz w:val="20"/>
                <w:szCs w:val="20"/>
              </w:rPr>
            </w:pPr>
            <w:r w:rsidRPr="003B49BE">
              <w:rPr>
                <w:rFonts w:ascii="Calibri" w:hAnsi="Calibri" w:cs="Calibri"/>
                <w:sz w:val="20"/>
                <w:szCs w:val="20"/>
              </w:rPr>
              <w:t>Midpoint:</w:t>
            </w:r>
            <w:r w:rsidR="006F0EE2" w:rsidRPr="003B49BE">
              <w:rPr>
                <w:rFonts w:ascii="Calibri" w:hAnsi="Calibri" w:cs="Calibri"/>
                <w:b/>
                <w:bCs/>
                <w:sz w:val="20"/>
                <w:szCs w:val="20"/>
              </w:rPr>
              <w:t xml:space="preserve"> </w:t>
            </w:r>
          </w:p>
        </w:tc>
        <w:tc>
          <w:tcPr>
            <w:tcW w:w="1530" w:type="dxa"/>
            <w:gridSpan w:val="2"/>
            <w:shd w:val="clear" w:color="auto" w:fill="auto"/>
          </w:tcPr>
          <w:p w14:paraId="2021F807" w14:textId="77777777" w:rsidR="008A2A9D" w:rsidRDefault="00921395" w:rsidP="00B0699C">
            <w:pPr>
              <w:rPr>
                <w:rFonts w:ascii="Calibri" w:hAnsi="Calibri" w:cs="Calibri"/>
                <w:b/>
                <w:bCs/>
                <w:sz w:val="20"/>
                <w:szCs w:val="20"/>
              </w:rPr>
            </w:pPr>
            <w:r w:rsidRPr="003B49BE">
              <w:rPr>
                <w:rFonts w:ascii="Calibri" w:hAnsi="Calibri" w:cs="Calibri"/>
                <w:sz w:val="20"/>
                <w:szCs w:val="20"/>
              </w:rPr>
              <w:t>Grade:</w:t>
            </w:r>
            <w:r w:rsidR="006F0EE2" w:rsidRPr="003B49BE">
              <w:rPr>
                <w:rFonts w:ascii="Calibri" w:hAnsi="Calibri" w:cs="Calibri"/>
                <w:b/>
                <w:bCs/>
                <w:sz w:val="20"/>
                <w:szCs w:val="20"/>
              </w:rPr>
              <w:t xml:space="preserve"> </w:t>
            </w:r>
          </w:p>
          <w:p w14:paraId="0A2D7959" w14:textId="3CEC07B2" w:rsidR="0099575F" w:rsidRPr="006E152F" w:rsidRDefault="000E5B63" w:rsidP="00B0699C">
            <w:pPr>
              <w:rPr>
                <w:rFonts w:ascii="Calibri" w:hAnsi="Calibri" w:cs="Calibri"/>
                <w:b/>
                <w:bCs/>
                <w:sz w:val="20"/>
                <w:szCs w:val="20"/>
              </w:rPr>
            </w:pPr>
            <w:r>
              <w:rPr>
                <w:rFonts w:ascii="Segoe UI" w:hAnsi="Segoe UI" w:cs="Segoe UI"/>
                <w:color w:val="707070"/>
                <w:sz w:val="21"/>
                <w:szCs w:val="21"/>
                <w:shd w:val="clear" w:color="auto" w:fill="FFFFFF"/>
              </w:rPr>
              <w:t>PRM02.US.36</w:t>
            </w:r>
          </w:p>
        </w:tc>
        <w:tc>
          <w:tcPr>
            <w:tcW w:w="2250" w:type="dxa"/>
            <w:gridSpan w:val="2"/>
            <w:shd w:val="clear" w:color="auto" w:fill="auto"/>
          </w:tcPr>
          <w:p w14:paraId="0D94F5BF" w14:textId="74431157" w:rsidR="00921395" w:rsidRPr="003B49BE" w:rsidRDefault="00921395" w:rsidP="00B0699C">
            <w:pPr>
              <w:rPr>
                <w:rFonts w:ascii="Calibri" w:hAnsi="Calibri" w:cs="Calibri"/>
                <w:sz w:val="20"/>
                <w:szCs w:val="20"/>
              </w:rPr>
            </w:pPr>
            <w:r w:rsidRPr="003B49BE">
              <w:rPr>
                <w:rFonts w:ascii="Calibri" w:hAnsi="Calibri" w:cs="Calibri"/>
                <w:sz w:val="20"/>
                <w:szCs w:val="20"/>
              </w:rPr>
              <w:t>Internal Equity Factors:</w:t>
            </w:r>
            <w:r w:rsidR="003B49BE" w:rsidRPr="003B49BE">
              <w:rPr>
                <w:rFonts w:ascii="Calibri" w:hAnsi="Calibri" w:cs="Calibri"/>
                <w:b/>
                <w:bCs/>
                <w:sz w:val="20"/>
                <w:szCs w:val="20"/>
              </w:rPr>
              <w:t xml:space="preserve"> </w:t>
            </w:r>
          </w:p>
        </w:tc>
        <w:tc>
          <w:tcPr>
            <w:tcW w:w="1615" w:type="dxa"/>
            <w:shd w:val="clear" w:color="auto" w:fill="auto"/>
          </w:tcPr>
          <w:p w14:paraId="27F16D43" w14:textId="45505DF9" w:rsidR="00921395" w:rsidRPr="003B49BE" w:rsidRDefault="00921395" w:rsidP="00B0699C">
            <w:pPr>
              <w:rPr>
                <w:rFonts w:ascii="Calibri" w:hAnsi="Calibri" w:cs="Calibri"/>
                <w:sz w:val="20"/>
                <w:szCs w:val="20"/>
              </w:rPr>
            </w:pPr>
            <w:r w:rsidRPr="003B49BE">
              <w:rPr>
                <w:rFonts w:ascii="Calibri" w:hAnsi="Calibri" w:cs="Calibri"/>
                <w:sz w:val="20"/>
                <w:szCs w:val="20"/>
              </w:rPr>
              <w:t>Bonus Plans:</w:t>
            </w:r>
            <w:r w:rsidR="003B49BE" w:rsidRPr="003B49BE">
              <w:rPr>
                <w:rFonts w:ascii="Calibri" w:hAnsi="Calibri" w:cs="Calibri"/>
                <w:b/>
                <w:bCs/>
                <w:sz w:val="20"/>
                <w:szCs w:val="20"/>
              </w:rPr>
              <w:t xml:space="preserve"> </w:t>
            </w:r>
          </w:p>
        </w:tc>
      </w:tr>
      <w:tr w:rsidR="00B0699C" w14:paraId="72DF9541" w14:textId="77777777" w:rsidTr="00581D79">
        <w:tc>
          <w:tcPr>
            <w:tcW w:w="10790" w:type="dxa"/>
            <w:gridSpan w:val="10"/>
            <w:shd w:val="clear" w:color="auto" w:fill="2F5496" w:themeFill="accent1" w:themeFillShade="BF"/>
          </w:tcPr>
          <w:p w14:paraId="5A3308A5" w14:textId="0B191DC9" w:rsidR="00B0699C" w:rsidRDefault="00B0699C" w:rsidP="00B0699C">
            <w:pPr>
              <w:jc w:val="center"/>
              <w:rPr>
                <w:rFonts w:ascii="Calibri" w:hAnsi="Calibri" w:cs="Calibri"/>
                <w:sz w:val="18"/>
              </w:rPr>
            </w:pPr>
            <w:r w:rsidRPr="00581D79">
              <w:rPr>
                <w:rFonts w:ascii="Calibri" w:hAnsi="Calibri" w:cs="Calibri"/>
                <w:b/>
                <w:i/>
                <w:color w:val="FFFFFF" w:themeColor="background1"/>
              </w:rPr>
              <w:t xml:space="preserve">Section 2: Position Information, Experience Requirements, and </w:t>
            </w:r>
            <w:r w:rsidR="006A1CF9">
              <w:rPr>
                <w:rFonts w:ascii="Calibri" w:hAnsi="Calibri" w:cs="Calibri"/>
                <w:b/>
                <w:i/>
                <w:color w:val="FFFFFF" w:themeColor="background1"/>
              </w:rPr>
              <w:t>Ideal Candidate</w:t>
            </w:r>
            <w:r w:rsidRPr="00581D79">
              <w:rPr>
                <w:rFonts w:ascii="Calibri" w:hAnsi="Calibri" w:cs="Calibri"/>
                <w:b/>
                <w:i/>
                <w:color w:val="FFFFFF" w:themeColor="background1"/>
              </w:rPr>
              <w:t xml:space="preserve"> Profile</w:t>
            </w:r>
          </w:p>
        </w:tc>
      </w:tr>
      <w:tr w:rsidR="00B0699C" w14:paraId="0D9D1E82" w14:textId="77777777" w:rsidTr="001105CF">
        <w:trPr>
          <w:trHeight w:val="782"/>
        </w:trPr>
        <w:tc>
          <w:tcPr>
            <w:tcW w:w="10790" w:type="dxa"/>
            <w:gridSpan w:val="10"/>
            <w:shd w:val="clear" w:color="auto" w:fill="auto"/>
          </w:tcPr>
          <w:p w14:paraId="38556853" w14:textId="713B03AD" w:rsidR="000E2173" w:rsidRPr="00292B1A" w:rsidRDefault="000E6BF6" w:rsidP="000E2173">
            <w:pPr>
              <w:rPr>
                <w:rFonts w:asciiTheme="minorHAnsi" w:hAnsiTheme="minorHAnsi" w:cstheme="minorHAnsi"/>
                <w:b/>
                <w:bCs/>
                <w:sz w:val="20"/>
                <w:szCs w:val="20"/>
              </w:rPr>
            </w:pPr>
            <w:r w:rsidRPr="000E6BF6">
              <w:rPr>
                <w:rFonts w:asciiTheme="minorHAnsi" w:hAnsiTheme="minorHAnsi" w:cstheme="minorHAnsi"/>
                <w:sz w:val="20"/>
                <w:szCs w:val="20"/>
              </w:rPr>
              <w:t>Job Summary:</w:t>
            </w:r>
            <w:r>
              <w:rPr>
                <w:rFonts w:asciiTheme="minorHAnsi" w:hAnsiTheme="minorHAnsi" w:cstheme="minorHAnsi"/>
                <w:b/>
                <w:bCs/>
                <w:sz w:val="20"/>
                <w:szCs w:val="20"/>
              </w:rPr>
              <w:t xml:space="preserve">  </w:t>
            </w:r>
          </w:p>
          <w:p w14:paraId="7DC12A37" w14:textId="77777777" w:rsidR="000E5B63" w:rsidRPr="000E5B63" w:rsidRDefault="000E5B63" w:rsidP="000E5B63">
            <w:pPr>
              <w:rPr>
                <w:rFonts w:asciiTheme="minorHAnsi" w:hAnsiTheme="minorHAnsi" w:cstheme="minorHAnsi"/>
                <w:b/>
                <w:bCs/>
                <w:sz w:val="20"/>
                <w:szCs w:val="20"/>
              </w:rPr>
            </w:pPr>
            <w:r w:rsidRPr="000E5B63">
              <w:rPr>
                <w:rFonts w:asciiTheme="minorHAnsi" w:hAnsiTheme="minorHAnsi" w:cstheme="minorHAnsi"/>
                <w:b/>
                <w:bCs/>
                <w:sz w:val="20"/>
                <w:szCs w:val="20"/>
              </w:rPr>
              <w:t>If you are a Trade Compliance Specialist looking for an opportunity to grow, Emerson has an exciting opportunity for you! Based in our Stafford, TX location, you will be responsible for supporting the import and export activities for US locations of Pressure Management.</w:t>
            </w:r>
          </w:p>
          <w:p w14:paraId="1C2CC968" w14:textId="548AD38E" w:rsidR="000E5B63" w:rsidRPr="000E5B63" w:rsidRDefault="000E5B63" w:rsidP="000E5B63">
            <w:pPr>
              <w:rPr>
                <w:rFonts w:asciiTheme="minorHAnsi" w:hAnsiTheme="minorHAnsi" w:cstheme="minorHAnsi"/>
                <w:b/>
                <w:bCs/>
                <w:sz w:val="20"/>
                <w:szCs w:val="20"/>
              </w:rPr>
            </w:pPr>
            <w:r w:rsidRPr="000E5B63">
              <w:rPr>
                <w:rFonts w:asciiTheme="minorHAnsi" w:hAnsiTheme="minorHAnsi" w:cstheme="minorHAnsi"/>
                <w:b/>
                <w:bCs/>
                <w:sz w:val="20"/>
                <w:szCs w:val="20"/>
              </w:rPr>
              <w:t>AS A TRADE COMPLIANCE SPECIALIST, YOU WILL:</w:t>
            </w:r>
          </w:p>
          <w:p w14:paraId="7D3766C1" w14:textId="77777777" w:rsidR="000E5B63" w:rsidRPr="000E5B63" w:rsidRDefault="000E5B63" w:rsidP="000E5B63">
            <w:pPr>
              <w:pStyle w:val="ListParagraph"/>
              <w:numPr>
                <w:ilvl w:val="0"/>
                <w:numId w:val="3"/>
              </w:numPr>
              <w:rPr>
                <w:rFonts w:asciiTheme="minorHAnsi" w:hAnsiTheme="minorHAnsi" w:cstheme="minorHAnsi"/>
                <w:b/>
                <w:bCs/>
                <w:sz w:val="20"/>
                <w:szCs w:val="20"/>
              </w:rPr>
            </w:pPr>
            <w:r w:rsidRPr="000E5B63">
              <w:rPr>
                <w:rFonts w:asciiTheme="minorHAnsi" w:hAnsiTheme="minorHAnsi" w:cstheme="minorHAnsi"/>
                <w:b/>
                <w:bCs/>
                <w:sz w:val="20"/>
                <w:szCs w:val="20"/>
              </w:rPr>
              <w:t>Assign, document and maintain Harmonized Tariff Codes ("HTSUS”), Export Classification Numbers (ECCN) to new and existing items</w:t>
            </w:r>
          </w:p>
          <w:p w14:paraId="516E015C" w14:textId="77777777" w:rsidR="000E5B63" w:rsidRPr="000E5B63" w:rsidRDefault="000E5B63" w:rsidP="000E5B63">
            <w:pPr>
              <w:pStyle w:val="ListParagraph"/>
              <w:numPr>
                <w:ilvl w:val="0"/>
                <w:numId w:val="3"/>
              </w:numPr>
              <w:rPr>
                <w:rFonts w:asciiTheme="minorHAnsi" w:hAnsiTheme="minorHAnsi" w:cstheme="minorHAnsi"/>
                <w:b/>
                <w:bCs/>
                <w:sz w:val="20"/>
                <w:szCs w:val="20"/>
              </w:rPr>
            </w:pPr>
            <w:r w:rsidRPr="000E5B63">
              <w:rPr>
                <w:rFonts w:asciiTheme="minorHAnsi" w:hAnsiTheme="minorHAnsi" w:cstheme="minorHAnsi"/>
                <w:b/>
                <w:bCs/>
                <w:sz w:val="20"/>
                <w:szCs w:val="20"/>
              </w:rPr>
              <w:t>Review and make determinations related to restricted party screening matches in accordance with company policy and regulatory requirements</w:t>
            </w:r>
          </w:p>
          <w:p w14:paraId="0436FB05" w14:textId="77777777" w:rsidR="000E5B63" w:rsidRPr="000E5B63" w:rsidRDefault="000E5B63" w:rsidP="000E5B63">
            <w:pPr>
              <w:pStyle w:val="ListParagraph"/>
              <w:numPr>
                <w:ilvl w:val="0"/>
                <w:numId w:val="3"/>
              </w:numPr>
              <w:rPr>
                <w:rFonts w:asciiTheme="minorHAnsi" w:hAnsiTheme="minorHAnsi" w:cstheme="minorHAnsi"/>
                <w:b/>
                <w:bCs/>
                <w:sz w:val="20"/>
                <w:szCs w:val="20"/>
              </w:rPr>
            </w:pPr>
            <w:r w:rsidRPr="000E5B63">
              <w:rPr>
                <w:rFonts w:asciiTheme="minorHAnsi" w:hAnsiTheme="minorHAnsi" w:cstheme="minorHAnsi"/>
                <w:b/>
                <w:bCs/>
                <w:sz w:val="20"/>
                <w:szCs w:val="20"/>
              </w:rPr>
              <w:t>Provide support to brokers pertaining classification, valuation, country of origin, and other communication related to customs clearance</w:t>
            </w:r>
          </w:p>
          <w:p w14:paraId="4C48A510" w14:textId="77777777" w:rsidR="000E5B63" w:rsidRPr="000E5B63" w:rsidRDefault="000E5B63" w:rsidP="000E5B63">
            <w:pPr>
              <w:pStyle w:val="ListParagraph"/>
              <w:numPr>
                <w:ilvl w:val="0"/>
                <w:numId w:val="3"/>
              </w:numPr>
              <w:rPr>
                <w:rFonts w:asciiTheme="minorHAnsi" w:hAnsiTheme="minorHAnsi" w:cstheme="minorHAnsi"/>
                <w:b/>
                <w:bCs/>
                <w:sz w:val="20"/>
                <w:szCs w:val="20"/>
              </w:rPr>
            </w:pPr>
            <w:r w:rsidRPr="000E5B63">
              <w:rPr>
                <w:rFonts w:asciiTheme="minorHAnsi" w:hAnsiTheme="minorHAnsi" w:cstheme="minorHAnsi"/>
                <w:b/>
                <w:bCs/>
                <w:sz w:val="20"/>
                <w:szCs w:val="20"/>
              </w:rPr>
              <w:t>Prepare or assist with license applications, including “deemed” export license applications</w:t>
            </w:r>
          </w:p>
          <w:p w14:paraId="19F14423" w14:textId="77777777" w:rsidR="000E5B63" w:rsidRPr="000E5B63" w:rsidRDefault="000E5B63" w:rsidP="000E5B63">
            <w:pPr>
              <w:pStyle w:val="ListParagraph"/>
              <w:numPr>
                <w:ilvl w:val="0"/>
                <w:numId w:val="3"/>
              </w:numPr>
              <w:rPr>
                <w:rFonts w:asciiTheme="minorHAnsi" w:hAnsiTheme="minorHAnsi" w:cstheme="minorHAnsi"/>
                <w:b/>
                <w:bCs/>
                <w:sz w:val="20"/>
                <w:szCs w:val="20"/>
              </w:rPr>
            </w:pPr>
            <w:r w:rsidRPr="000E5B63">
              <w:rPr>
                <w:rFonts w:asciiTheme="minorHAnsi" w:hAnsiTheme="minorHAnsi" w:cstheme="minorHAnsi"/>
                <w:b/>
                <w:bCs/>
                <w:sz w:val="20"/>
                <w:szCs w:val="20"/>
              </w:rPr>
              <w:t>Ensure that imported merchandise is properly valued including the reporting of all adjustments to the invoice amount such as tooling payments and assists by creating systems and monitoring their operation</w:t>
            </w:r>
          </w:p>
          <w:p w14:paraId="57CFA6B7" w14:textId="77777777" w:rsidR="000E5B63" w:rsidRPr="000E5B63" w:rsidRDefault="000E5B63" w:rsidP="000E5B63">
            <w:pPr>
              <w:pStyle w:val="ListParagraph"/>
              <w:numPr>
                <w:ilvl w:val="0"/>
                <w:numId w:val="3"/>
              </w:numPr>
              <w:rPr>
                <w:rFonts w:asciiTheme="minorHAnsi" w:hAnsiTheme="minorHAnsi" w:cstheme="minorHAnsi"/>
                <w:b/>
                <w:bCs/>
                <w:sz w:val="20"/>
                <w:szCs w:val="20"/>
              </w:rPr>
            </w:pPr>
            <w:r w:rsidRPr="000E5B63">
              <w:rPr>
                <w:rFonts w:asciiTheme="minorHAnsi" w:hAnsiTheme="minorHAnsi" w:cstheme="minorHAnsi"/>
                <w:b/>
                <w:bCs/>
                <w:sz w:val="20"/>
                <w:szCs w:val="20"/>
              </w:rPr>
              <w:t>Support functional departments in assigning and marking product with country of origin</w:t>
            </w:r>
          </w:p>
          <w:p w14:paraId="543B9691" w14:textId="77777777" w:rsidR="000E5B63" w:rsidRPr="000E5B63" w:rsidRDefault="000E5B63" w:rsidP="000E5B63">
            <w:pPr>
              <w:pStyle w:val="ListParagraph"/>
              <w:numPr>
                <w:ilvl w:val="0"/>
                <w:numId w:val="3"/>
              </w:numPr>
              <w:rPr>
                <w:rFonts w:asciiTheme="minorHAnsi" w:hAnsiTheme="minorHAnsi" w:cstheme="minorHAnsi"/>
                <w:b/>
                <w:bCs/>
                <w:sz w:val="20"/>
                <w:szCs w:val="20"/>
              </w:rPr>
            </w:pPr>
            <w:r w:rsidRPr="000E5B63">
              <w:rPr>
                <w:rFonts w:asciiTheme="minorHAnsi" w:hAnsiTheme="minorHAnsi" w:cstheme="minorHAnsi"/>
                <w:b/>
                <w:bCs/>
                <w:sz w:val="20"/>
                <w:szCs w:val="20"/>
              </w:rPr>
              <w:t>Provide support in the development, update, and implementation of written procedures and systems (an Import/Export Procedures and Policies Manual) to ensure imports and exports comply with all applicable laws and regulations</w:t>
            </w:r>
          </w:p>
          <w:p w14:paraId="0D0C1B96" w14:textId="77777777" w:rsidR="000E5B63" w:rsidRPr="000E5B63" w:rsidRDefault="000E5B63" w:rsidP="000E5B63">
            <w:pPr>
              <w:pStyle w:val="ListParagraph"/>
              <w:numPr>
                <w:ilvl w:val="0"/>
                <w:numId w:val="3"/>
              </w:numPr>
              <w:rPr>
                <w:rFonts w:asciiTheme="minorHAnsi" w:hAnsiTheme="minorHAnsi" w:cstheme="minorHAnsi"/>
                <w:b/>
                <w:bCs/>
                <w:sz w:val="20"/>
                <w:szCs w:val="20"/>
              </w:rPr>
            </w:pPr>
            <w:r w:rsidRPr="000E5B63">
              <w:rPr>
                <w:rFonts w:asciiTheme="minorHAnsi" w:hAnsiTheme="minorHAnsi" w:cstheme="minorHAnsi"/>
                <w:b/>
                <w:bCs/>
                <w:sz w:val="20"/>
                <w:szCs w:val="20"/>
              </w:rPr>
              <w:t>Provide support to functional areas, departments, and key stakeholders with import and export operations, including reviewing customs entry filings and HTS classification as required and export shipments for clearance of any red flags</w:t>
            </w:r>
          </w:p>
          <w:p w14:paraId="248AF3FB" w14:textId="77777777" w:rsidR="000E5B63" w:rsidRPr="000E5B63" w:rsidRDefault="000E5B63" w:rsidP="000E5B63">
            <w:pPr>
              <w:pStyle w:val="ListParagraph"/>
              <w:numPr>
                <w:ilvl w:val="0"/>
                <w:numId w:val="3"/>
              </w:numPr>
              <w:rPr>
                <w:rFonts w:asciiTheme="minorHAnsi" w:hAnsiTheme="minorHAnsi" w:cstheme="minorHAnsi"/>
                <w:b/>
                <w:bCs/>
                <w:sz w:val="20"/>
                <w:szCs w:val="20"/>
              </w:rPr>
            </w:pPr>
            <w:r w:rsidRPr="000E5B63">
              <w:rPr>
                <w:rFonts w:asciiTheme="minorHAnsi" w:hAnsiTheme="minorHAnsi" w:cstheme="minorHAnsi"/>
                <w:b/>
                <w:bCs/>
                <w:sz w:val="20"/>
                <w:szCs w:val="20"/>
              </w:rPr>
              <w:lastRenderedPageBreak/>
              <w:t>Assist with import and export audits</w:t>
            </w:r>
          </w:p>
          <w:p w14:paraId="01BE974A" w14:textId="77777777" w:rsidR="000E5B63" w:rsidRPr="000E5B63" w:rsidRDefault="000E5B63" w:rsidP="000E5B63">
            <w:pPr>
              <w:pStyle w:val="ListParagraph"/>
              <w:numPr>
                <w:ilvl w:val="0"/>
                <w:numId w:val="3"/>
              </w:numPr>
              <w:rPr>
                <w:rFonts w:asciiTheme="minorHAnsi" w:hAnsiTheme="minorHAnsi" w:cstheme="minorHAnsi"/>
                <w:b/>
                <w:bCs/>
                <w:sz w:val="20"/>
                <w:szCs w:val="20"/>
              </w:rPr>
            </w:pPr>
            <w:r w:rsidRPr="000E5B63">
              <w:rPr>
                <w:rFonts w:asciiTheme="minorHAnsi" w:hAnsiTheme="minorHAnsi" w:cstheme="minorHAnsi"/>
                <w:b/>
                <w:bCs/>
                <w:sz w:val="20"/>
                <w:szCs w:val="20"/>
              </w:rPr>
              <w:t>Act as a liaison with compliance users and gatekeepers on all import and export issues</w:t>
            </w:r>
          </w:p>
          <w:p w14:paraId="3728541D" w14:textId="147A3C05" w:rsidR="000E5B63" w:rsidRPr="000E5B63" w:rsidRDefault="000E5B63" w:rsidP="000E5B63">
            <w:pPr>
              <w:rPr>
                <w:rFonts w:asciiTheme="minorHAnsi" w:hAnsiTheme="minorHAnsi" w:cstheme="minorHAnsi"/>
                <w:b/>
                <w:bCs/>
                <w:sz w:val="20"/>
                <w:szCs w:val="20"/>
              </w:rPr>
            </w:pPr>
            <w:r w:rsidRPr="000E5B63">
              <w:rPr>
                <w:rFonts w:asciiTheme="minorHAnsi" w:hAnsiTheme="minorHAnsi" w:cstheme="minorHAnsi"/>
                <w:b/>
                <w:bCs/>
                <w:sz w:val="20"/>
                <w:szCs w:val="20"/>
              </w:rPr>
              <w:t>WHO YOU ARE:</w:t>
            </w:r>
          </w:p>
          <w:p w14:paraId="6E2B4904" w14:textId="69F54122" w:rsidR="008A2A9D" w:rsidRPr="00292B1A" w:rsidRDefault="000E5B63" w:rsidP="000E5B63">
            <w:pPr>
              <w:rPr>
                <w:rFonts w:asciiTheme="minorHAnsi" w:hAnsiTheme="minorHAnsi" w:cstheme="minorHAnsi"/>
                <w:b/>
                <w:bCs/>
                <w:sz w:val="20"/>
                <w:szCs w:val="20"/>
              </w:rPr>
            </w:pPr>
            <w:r w:rsidRPr="000E5B63">
              <w:rPr>
                <w:rFonts w:asciiTheme="minorHAnsi" w:hAnsiTheme="minorHAnsi" w:cstheme="minorHAnsi"/>
                <w:b/>
                <w:bCs/>
                <w:sz w:val="20"/>
                <w:szCs w:val="20"/>
              </w:rPr>
              <w:t>You deliver messages in a clear, compelling, and concise manner, and you actively listen and check for understanding.  You invite input and share ownership and visibility.  You proactively develop relationships with a wide variety of people, and you act with diplomacy and tact.  You step up to handle tough issues, and you quickly and decisively take actions in fast-changing, unpredictable situations.</w:t>
            </w:r>
          </w:p>
        </w:tc>
      </w:tr>
      <w:tr w:rsidR="001105CF" w14:paraId="4A185BF3" w14:textId="77777777" w:rsidTr="001105CF">
        <w:trPr>
          <w:trHeight w:val="782"/>
        </w:trPr>
        <w:tc>
          <w:tcPr>
            <w:tcW w:w="10790" w:type="dxa"/>
            <w:gridSpan w:val="10"/>
            <w:shd w:val="clear" w:color="auto" w:fill="auto"/>
          </w:tcPr>
          <w:p w14:paraId="7E6A279C" w14:textId="31F54AF3" w:rsidR="000E5B63" w:rsidRPr="000E5B63" w:rsidRDefault="001105CF" w:rsidP="000E5B63">
            <w:pPr>
              <w:shd w:val="clear" w:color="auto" w:fill="FFFFFF"/>
              <w:spacing w:after="0" w:line="240" w:lineRule="auto"/>
              <w:rPr>
                <w:rFonts w:asciiTheme="minorHAnsi" w:hAnsiTheme="minorHAnsi" w:cstheme="minorHAnsi"/>
                <w:color w:val="000000"/>
                <w:sz w:val="20"/>
                <w:szCs w:val="20"/>
                <w:shd w:val="clear" w:color="auto" w:fill="FFFFFF"/>
              </w:rPr>
            </w:pPr>
            <w:r w:rsidRPr="00292B1A">
              <w:rPr>
                <w:rFonts w:asciiTheme="minorHAnsi" w:hAnsiTheme="minorHAnsi" w:cstheme="minorHAnsi"/>
                <w:color w:val="000000"/>
                <w:sz w:val="20"/>
                <w:szCs w:val="20"/>
                <w:shd w:val="clear" w:color="auto" w:fill="FFFFFF"/>
              </w:rPr>
              <w:lastRenderedPageBreak/>
              <w:t>REQUIRED EDUCATION, EXPERIENCE &amp; SKILLS:</w:t>
            </w:r>
          </w:p>
          <w:p w14:paraId="497E76E5" w14:textId="77777777" w:rsidR="000E5B63" w:rsidRPr="000E5B63" w:rsidRDefault="000E5B63" w:rsidP="000E5B63">
            <w:pPr>
              <w:rPr>
                <w:rFonts w:asciiTheme="minorHAnsi" w:hAnsiTheme="minorHAnsi" w:cstheme="minorHAnsi"/>
                <w:b/>
                <w:bCs/>
                <w:sz w:val="20"/>
                <w:szCs w:val="20"/>
              </w:rPr>
            </w:pPr>
            <w:r w:rsidRPr="000E5B63">
              <w:rPr>
                <w:rFonts w:asciiTheme="minorHAnsi" w:hAnsiTheme="minorHAnsi" w:cstheme="minorHAnsi"/>
                <w:b/>
                <w:bCs/>
                <w:sz w:val="20"/>
                <w:szCs w:val="20"/>
              </w:rPr>
              <w:t xml:space="preserve">Minimum two (2) years of related, hands-on trade compliance experience </w:t>
            </w:r>
          </w:p>
          <w:p w14:paraId="13A40656" w14:textId="77777777" w:rsidR="000E5B63" w:rsidRPr="000E5B63" w:rsidRDefault="000E5B63" w:rsidP="000E5B63">
            <w:pPr>
              <w:rPr>
                <w:rFonts w:asciiTheme="minorHAnsi" w:hAnsiTheme="minorHAnsi" w:cstheme="minorHAnsi"/>
                <w:b/>
                <w:bCs/>
                <w:sz w:val="20"/>
                <w:szCs w:val="20"/>
              </w:rPr>
            </w:pPr>
            <w:r w:rsidRPr="000E5B63">
              <w:rPr>
                <w:rFonts w:asciiTheme="minorHAnsi" w:hAnsiTheme="minorHAnsi" w:cstheme="minorHAnsi"/>
                <w:b/>
                <w:bCs/>
                <w:sz w:val="20"/>
                <w:szCs w:val="20"/>
              </w:rPr>
              <w:t>B.S. degree in Business, technical field, law, or equivalent work experience</w:t>
            </w:r>
          </w:p>
          <w:p w14:paraId="1693CE3D" w14:textId="77777777" w:rsidR="000E5B63" w:rsidRPr="000E5B63" w:rsidRDefault="000E5B63" w:rsidP="000E5B63">
            <w:pPr>
              <w:rPr>
                <w:rFonts w:asciiTheme="minorHAnsi" w:hAnsiTheme="minorHAnsi" w:cstheme="minorHAnsi"/>
                <w:b/>
                <w:bCs/>
                <w:sz w:val="20"/>
                <w:szCs w:val="20"/>
              </w:rPr>
            </w:pPr>
            <w:r w:rsidRPr="000E5B63">
              <w:rPr>
                <w:rFonts w:asciiTheme="minorHAnsi" w:hAnsiTheme="minorHAnsi" w:cstheme="minorHAnsi"/>
                <w:b/>
                <w:bCs/>
                <w:sz w:val="20"/>
                <w:szCs w:val="20"/>
              </w:rPr>
              <w:t>Experience with Import and Export regulations and requirements</w:t>
            </w:r>
          </w:p>
          <w:p w14:paraId="3F5BA817" w14:textId="77777777" w:rsidR="000E5B63" w:rsidRPr="000E5B63" w:rsidRDefault="000E5B63" w:rsidP="000E5B63">
            <w:pPr>
              <w:rPr>
                <w:rFonts w:asciiTheme="minorHAnsi" w:hAnsiTheme="minorHAnsi" w:cstheme="minorHAnsi"/>
                <w:b/>
                <w:bCs/>
                <w:sz w:val="20"/>
                <w:szCs w:val="20"/>
              </w:rPr>
            </w:pPr>
            <w:r w:rsidRPr="000E5B63">
              <w:rPr>
                <w:rFonts w:asciiTheme="minorHAnsi" w:hAnsiTheme="minorHAnsi" w:cstheme="minorHAnsi"/>
                <w:b/>
                <w:bCs/>
                <w:sz w:val="20"/>
                <w:szCs w:val="20"/>
              </w:rPr>
              <w:t>Requires excellent interpersonal and communication skills (verbal and written)</w:t>
            </w:r>
          </w:p>
          <w:p w14:paraId="3A4C6175" w14:textId="77777777" w:rsidR="000E5B63" w:rsidRPr="000E5B63" w:rsidRDefault="000E5B63" w:rsidP="000E5B63">
            <w:pPr>
              <w:rPr>
                <w:rFonts w:asciiTheme="minorHAnsi" w:hAnsiTheme="minorHAnsi" w:cstheme="minorHAnsi"/>
                <w:b/>
                <w:bCs/>
                <w:sz w:val="20"/>
                <w:szCs w:val="20"/>
              </w:rPr>
            </w:pPr>
            <w:r w:rsidRPr="000E5B63">
              <w:rPr>
                <w:rFonts w:asciiTheme="minorHAnsi" w:hAnsiTheme="minorHAnsi" w:cstheme="minorHAnsi"/>
                <w:b/>
                <w:bCs/>
                <w:sz w:val="20"/>
                <w:szCs w:val="20"/>
              </w:rPr>
              <w:t>The ability to work under pressure in a conscientious and organized manner</w:t>
            </w:r>
          </w:p>
          <w:p w14:paraId="6678F9E9" w14:textId="4F1D5B23" w:rsidR="001105CF" w:rsidRPr="000E5B63" w:rsidRDefault="000E5B63" w:rsidP="000E5B63">
            <w:pPr>
              <w:rPr>
                <w:rFonts w:asciiTheme="minorHAnsi" w:hAnsiTheme="minorHAnsi" w:cstheme="minorHAnsi"/>
                <w:b/>
                <w:bCs/>
                <w:sz w:val="20"/>
                <w:szCs w:val="20"/>
              </w:rPr>
            </w:pPr>
            <w:r w:rsidRPr="000E5B63">
              <w:rPr>
                <w:rFonts w:asciiTheme="minorHAnsi" w:hAnsiTheme="minorHAnsi" w:cstheme="minorHAnsi"/>
                <w:b/>
                <w:bCs/>
                <w:sz w:val="20"/>
                <w:szCs w:val="20"/>
              </w:rPr>
              <w:t xml:space="preserve">Attention to detail is critical  </w:t>
            </w:r>
          </w:p>
        </w:tc>
      </w:tr>
      <w:tr w:rsidR="001105CF" w14:paraId="53E3584B" w14:textId="77777777" w:rsidTr="001105CF">
        <w:trPr>
          <w:trHeight w:val="782"/>
        </w:trPr>
        <w:tc>
          <w:tcPr>
            <w:tcW w:w="10790" w:type="dxa"/>
            <w:gridSpan w:val="10"/>
            <w:shd w:val="clear" w:color="auto" w:fill="auto"/>
          </w:tcPr>
          <w:p w14:paraId="61D4E134" w14:textId="48928C8C" w:rsidR="001105CF" w:rsidRPr="000E2173" w:rsidRDefault="001105CF" w:rsidP="001105CF">
            <w:pPr>
              <w:pStyle w:val="NormalWeb"/>
              <w:spacing w:before="0" w:beforeAutospacing="0" w:after="0" w:afterAutospacing="0"/>
              <w:rPr>
                <w:rFonts w:asciiTheme="minorHAnsi" w:hAnsiTheme="minorHAnsi" w:cstheme="minorHAnsi"/>
                <w:color w:val="000000"/>
                <w:sz w:val="20"/>
                <w:szCs w:val="20"/>
                <w:shd w:val="clear" w:color="auto" w:fill="FFFFFF"/>
              </w:rPr>
            </w:pPr>
            <w:r w:rsidRPr="000E2173">
              <w:rPr>
                <w:rFonts w:asciiTheme="minorHAnsi" w:hAnsiTheme="minorHAnsi" w:cstheme="minorHAnsi"/>
                <w:color w:val="000000"/>
                <w:sz w:val="20"/>
                <w:szCs w:val="20"/>
                <w:shd w:val="clear" w:color="auto" w:fill="FFFFFF"/>
              </w:rPr>
              <w:t>PREFERRED EDUCATION, EXPERIENCE &amp; SKILLS:</w:t>
            </w:r>
          </w:p>
          <w:p w14:paraId="3926BDBD" w14:textId="77777777" w:rsidR="005C4D05" w:rsidRPr="000E2173" w:rsidRDefault="005C4D05" w:rsidP="001105CF">
            <w:pPr>
              <w:pStyle w:val="NormalWeb"/>
              <w:spacing w:before="0" w:beforeAutospacing="0" w:after="0" w:afterAutospacing="0"/>
              <w:rPr>
                <w:rFonts w:asciiTheme="minorHAnsi" w:hAnsiTheme="minorHAnsi" w:cstheme="minorHAnsi"/>
                <w:b/>
                <w:bCs/>
                <w:color w:val="000000"/>
                <w:sz w:val="20"/>
                <w:szCs w:val="20"/>
                <w:shd w:val="clear" w:color="auto" w:fill="FFFFFF"/>
              </w:rPr>
            </w:pPr>
          </w:p>
          <w:p w14:paraId="5B5480F0" w14:textId="7F49265B" w:rsidR="001105CF" w:rsidRPr="000E2173" w:rsidRDefault="000E5B63" w:rsidP="00B0699C">
            <w:pPr>
              <w:rPr>
                <w:rFonts w:asciiTheme="minorHAnsi" w:hAnsiTheme="minorHAnsi" w:cstheme="minorHAnsi"/>
                <w:sz w:val="20"/>
                <w:szCs w:val="20"/>
              </w:rPr>
            </w:pPr>
            <w:r w:rsidRPr="000E5B63">
              <w:rPr>
                <w:rFonts w:asciiTheme="minorHAnsi" w:hAnsiTheme="minorHAnsi" w:cstheme="minorHAnsi"/>
                <w:b/>
                <w:bCs/>
                <w:sz w:val="20"/>
                <w:szCs w:val="20"/>
              </w:rPr>
              <w:t xml:space="preserve">Knowledge of Free Trade Agreements, logistics, incoterms, Archer, </w:t>
            </w:r>
            <w:proofErr w:type="spellStart"/>
            <w:r w:rsidRPr="000E5B63">
              <w:rPr>
                <w:rFonts w:asciiTheme="minorHAnsi" w:hAnsiTheme="minorHAnsi" w:cstheme="minorHAnsi"/>
                <w:b/>
                <w:bCs/>
                <w:sz w:val="20"/>
                <w:szCs w:val="20"/>
              </w:rPr>
              <w:t>TradeSphere</w:t>
            </w:r>
            <w:proofErr w:type="spellEnd"/>
            <w:r w:rsidRPr="000E5B63">
              <w:rPr>
                <w:rFonts w:asciiTheme="minorHAnsi" w:hAnsiTheme="minorHAnsi" w:cstheme="minorHAnsi"/>
                <w:b/>
                <w:bCs/>
                <w:sz w:val="20"/>
                <w:szCs w:val="20"/>
              </w:rPr>
              <w:t xml:space="preserve"> Exporter, Oracle, SAP, TRAX, Global Trade Management</w:t>
            </w:r>
          </w:p>
        </w:tc>
      </w:tr>
      <w:tr w:rsidR="00B0699C" w14:paraId="65F06394" w14:textId="77777777" w:rsidTr="00726280">
        <w:trPr>
          <w:trHeight w:val="431"/>
        </w:trPr>
        <w:tc>
          <w:tcPr>
            <w:tcW w:w="10790" w:type="dxa"/>
            <w:gridSpan w:val="10"/>
            <w:shd w:val="clear" w:color="auto" w:fill="auto"/>
          </w:tcPr>
          <w:p w14:paraId="2660AD98" w14:textId="796CA86B" w:rsidR="00B0699C" w:rsidRPr="00921395" w:rsidRDefault="00B0699C" w:rsidP="00921395">
            <w:pPr>
              <w:jc w:val="center"/>
              <w:rPr>
                <w:rFonts w:ascii="Calibri" w:hAnsi="Calibri" w:cs="Calibri"/>
                <w:i/>
                <w:color w:val="808080" w:themeColor="background1" w:themeShade="80"/>
                <w:sz w:val="16"/>
                <w:szCs w:val="16"/>
              </w:rPr>
            </w:pPr>
            <w:r w:rsidRPr="00921395">
              <w:rPr>
                <w:rFonts w:ascii="Calibri" w:hAnsi="Calibri" w:cs="Calibri"/>
                <w:i/>
                <w:color w:val="808080" w:themeColor="background1" w:themeShade="80"/>
                <w:sz w:val="16"/>
              </w:rPr>
              <w:t>Summarize so that you are very clear on what the basic qualifications or any defined equivalency language will be such that we continue to meet OFCCP compliance – i.e. what will “Not Minimally Qualified” mean.</w:t>
            </w:r>
          </w:p>
        </w:tc>
      </w:tr>
      <w:tr w:rsidR="00B0699C" w14:paraId="359A2A02" w14:textId="77777777" w:rsidTr="002C300B">
        <w:trPr>
          <w:trHeight w:val="530"/>
        </w:trPr>
        <w:tc>
          <w:tcPr>
            <w:tcW w:w="5395" w:type="dxa"/>
            <w:gridSpan w:val="5"/>
            <w:shd w:val="clear" w:color="auto" w:fill="auto"/>
          </w:tcPr>
          <w:p w14:paraId="10CBFC4F" w14:textId="0AFFA780" w:rsidR="000E2173" w:rsidRPr="00292B1A" w:rsidRDefault="00B0699C" w:rsidP="000E2173">
            <w:pPr>
              <w:rPr>
                <w:rFonts w:ascii="Calibri" w:hAnsi="Calibri" w:cs="Calibri"/>
                <w:sz w:val="20"/>
                <w:szCs w:val="20"/>
              </w:rPr>
            </w:pPr>
            <w:r w:rsidRPr="00292B1A">
              <w:rPr>
                <w:rFonts w:ascii="Calibri" w:hAnsi="Calibri" w:cs="Calibri"/>
                <w:sz w:val="20"/>
                <w:szCs w:val="20"/>
              </w:rPr>
              <w:t>Work Schedule</w:t>
            </w:r>
            <w:r w:rsidR="0073389D" w:rsidRPr="00292B1A">
              <w:rPr>
                <w:rFonts w:ascii="Calibri" w:hAnsi="Calibri" w:cs="Calibri"/>
                <w:sz w:val="20"/>
                <w:szCs w:val="20"/>
              </w:rPr>
              <w:t xml:space="preserve"> (flexibility, remote options)</w:t>
            </w:r>
            <w:r w:rsidRPr="00292B1A">
              <w:rPr>
                <w:rFonts w:ascii="Calibri" w:hAnsi="Calibri" w:cs="Calibri"/>
                <w:sz w:val="20"/>
                <w:szCs w:val="20"/>
              </w:rPr>
              <w:t>:</w:t>
            </w:r>
            <w:r w:rsidR="00292B1A" w:rsidRPr="00292B1A">
              <w:rPr>
                <w:rFonts w:ascii="Calibri" w:hAnsi="Calibri" w:cs="Calibri"/>
                <w:b/>
                <w:bCs/>
                <w:sz w:val="20"/>
                <w:szCs w:val="20"/>
              </w:rPr>
              <w:t xml:space="preserve"> </w:t>
            </w:r>
          </w:p>
          <w:p w14:paraId="12EF06F8" w14:textId="3FE91510" w:rsidR="0099575F" w:rsidRPr="000E5B63" w:rsidRDefault="000E5B63" w:rsidP="00B0699C">
            <w:pPr>
              <w:rPr>
                <w:rFonts w:ascii="Calibri" w:hAnsi="Calibri" w:cs="Calibri"/>
                <w:b/>
                <w:bCs/>
                <w:sz w:val="20"/>
                <w:szCs w:val="20"/>
              </w:rPr>
            </w:pPr>
            <w:r w:rsidRPr="000E5B63">
              <w:rPr>
                <w:rFonts w:ascii="Calibri" w:hAnsi="Calibri" w:cs="Calibri"/>
                <w:b/>
                <w:bCs/>
                <w:sz w:val="20"/>
                <w:szCs w:val="20"/>
              </w:rPr>
              <w:t xml:space="preserve">Flexible/combo = </w:t>
            </w:r>
          </w:p>
        </w:tc>
        <w:tc>
          <w:tcPr>
            <w:tcW w:w="5395" w:type="dxa"/>
            <w:gridSpan w:val="5"/>
            <w:shd w:val="clear" w:color="auto" w:fill="auto"/>
          </w:tcPr>
          <w:p w14:paraId="76EB2292" w14:textId="1EEE4AF7" w:rsidR="00B0699C" w:rsidRPr="00292B1A" w:rsidRDefault="00B0699C" w:rsidP="00B0699C">
            <w:pPr>
              <w:spacing w:after="30" w:line="240" w:lineRule="auto"/>
              <w:textAlignment w:val="baseline"/>
              <w:rPr>
                <w:rFonts w:ascii="Calibri" w:hAnsi="Calibri" w:cs="Calibri"/>
                <w:sz w:val="20"/>
                <w:szCs w:val="20"/>
              </w:rPr>
            </w:pPr>
            <w:r w:rsidRPr="00292B1A">
              <w:rPr>
                <w:rFonts w:ascii="Calibri" w:hAnsi="Calibri" w:cs="Calibri"/>
                <w:sz w:val="20"/>
                <w:szCs w:val="20"/>
              </w:rPr>
              <w:t>Travel % (locations?):</w:t>
            </w:r>
            <w:r w:rsidR="00292B1A" w:rsidRPr="00292B1A">
              <w:rPr>
                <w:rFonts w:ascii="Calibri" w:hAnsi="Calibri" w:cs="Calibri"/>
                <w:b/>
                <w:bCs/>
                <w:sz w:val="20"/>
                <w:szCs w:val="20"/>
              </w:rPr>
              <w:t xml:space="preserve"> </w:t>
            </w:r>
            <w:r w:rsidR="0019533C">
              <w:rPr>
                <w:rFonts w:ascii="Calibri" w:hAnsi="Calibri" w:cs="Calibri"/>
                <w:b/>
                <w:bCs/>
                <w:sz w:val="20"/>
                <w:szCs w:val="20"/>
              </w:rPr>
              <w:t xml:space="preserve"> </w:t>
            </w:r>
            <w:r w:rsidR="000E5B63">
              <w:rPr>
                <w:rFonts w:ascii="Calibri" w:hAnsi="Calibri" w:cs="Calibri"/>
                <w:b/>
                <w:bCs/>
                <w:sz w:val="20"/>
                <w:szCs w:val="20"/>
              </w:rPr>
              <w:t>NA</w:t>
            </w:r>
          </w:p>
        </w:tc>
      </w:tr>
      <w:tr w:rsidR="00B0699C" w14:paraId="59F2C146" w14:textId="77777777" w:rsidTr="00B0699C">
        <w:trPr>
          <w:trHeight w:val="971"/>
        </w:trPr>
        <w:tc>
          <w:tcPr>
            <w:tcW w:w="5395" w:type="dxa"/>
            <w:gridSpan w:val="5"/>
            <w:shd w:val="clear" w:color="auto" w:fill="auto"/>
          </w:tcPr>
          <w:p w14:paraId="3347A923" w14:textId="77777777" w:rsidR="000E5B63" w:rsidRDefault="00B0699C" w:rsidP="00B0699C">
            <w:pPr>
              <w:rPr>
                <w:rFonts w:ascii="Calibri" w:hAnsi="Calibri" w:cs="Calibri"/>
                <w:b/>
                <w:bCs/>
                <w:sz w:val="20"/>
                <w:szCs w:val="20"/>
              </w:rPr>
            </w:pPr>
            <w:r w:rsidRPr="00292B1A">
              <w:rPr>
                <w:rFonts w:ascii="Calibri" w:hAnsi="Calibri" w:cs="Calibri"/>
                <w:sz w:val="20"/>
                <w:szCs w:val="20"/>
              </w:rPr>
              <w:t>Education or Certifications:</w:t>
            </w:r>
            <w:r w:rsidR="00292B1A" w:rsidRPr="00292B1A">
              <w:rPr>
                <w:rFonts w:ascii="Calibri" w:hAnsi="Calibri" w:cs="Calibri"/>
                <w:b/>
                <w:bCs/>
                <w:sz w:val="20"/>
                <w:szCs w:val="20"/>
              </w:rPr>
              <w:t xml:space="preserve"> </w:t>
            </w:r>
          </w:p>
          <w:p w14:paraId="3DE1F8F8" w14:textId="7D90B39E" w:rsidR="00B0699C" w:rsidRPr="00292B1A" w:rsidRDefault="000E5B63" w:rsidP="00B0699C">
            <w:pPr>
              <w:rPr>
                <w:rFonts w:ascii="Calibri" w:hAnsi="Calibri" w:cs="Calibri"/>
                <w:sz w:val="20"/>
                <w:szCs w:val="20"/>
              </w:rPr>
            </w:pPr>
            <w:r w:rsidRPr="000E5B63">
              <w:rPr>
                <w:rFonts w:ascii="Calibri" w:hAnsi="Calibri" w:cs="Calibri"/>
                <w:b/>
                <w:bCs/>
                <w:sz w:val="20"/>
                <w:szCs w:val="20"/>
              </w:rPr>
              <w:t>B.S. degree in Business, technical field, law, or equivalent work experience</w:t>
            </w:r>
          </w:p>
        </w:tc>
        <w:tc>
          <w:tcPr>
            <w:tcW w:w="5395" w:type="dxa"/>
            <w:gridSpan w:val="5"/>
            <w:shd w:val="clear" w:color="auto" w:fill="auto"/>
          </w:tcPr>
          <w:p w14:paraId="211912CB" w14:textId="1E847D67" w:rsidR="00B0699C" w:rsidRPr="00292B1A" w:rsidRDefault="00B0699C" w:rsidP="00B0699C">
            <w:pPr>
              <w:spacing w:after="30" w:line="240" w:lineRule="auto"/>
              <w:textAlignment w:val="baseline"/>
              <w:rPr>
                <w:rFonts w:ascii="Calibri" w:hAnsi="Calibri" w:cs="Calibri"/>
                <w:sz w:val="20"/>
                <w:szCs w:val="20"/>
              </w:rPr>
            </w:pPr>
            <w:r w:rsidRPr="00292B1A">
              <w:rPr>
                <w:rFonts w:ascii="Calibri" w:hAnsi="Calibri" w:cs="Calibri"/>
                <w:sz w:val="20"/>
                <w:szCs w:val="20"/>
              </w:rPr>
              <w:t>Specific Screening Questions for Recruiter:</w:t>
            </w:r>
            <w:r w:rsidR="00292B1A" w:rsidRPr="00292B1A">
              <w:rPr>
                <w:rFonts w:ascii="Calibri" w:hAnsi="Calibri" w:cs="Calibri"/>
                <w:b/>
                <w:bCs/>
                <w:sz w:val="20"/>
                <w:szCs w:val="20"/>
              </w:rPr>
              <w:t xml:space="preserve"> </w:t>
            </w:r>
          </w:p>
        </w:tc>
      </w:tr>
      <w:tr w:rsidR="00B0699C" w14:paraId="0D420584" w14:textId="77777777" w:rsidTr="00C63CBB">
        <w:trPr>
          <w:trHeight w:val="1097"/>
        </w:trPr>
        <w:tc>
          <w:tcPr>
            <w:tcW w:w="10790" w:type="dxa"/>
            <w:gridSpan w:val="10"/>
            <w:shd w:val="clear" w:color="auto" w:fill="auto"/>
          </w:tcPr>
          <w:p w14:paraId="022980E2" w14:textId="61BC00AE" w:rsidR="00B0699C" w:rsidRPr="00292B1A" w:rsidRDefault="00B0699C" w:rsidP="00B0699C">
            <w:pPr>
              <w:spacing w:after="30" w:line="240" w:lineRule="auto"/>
              <w:textAlignment w:val="baseline"/>
              <w:rPr>
                <w:rFonts w:ascii="Calibri" w:hAnsi="Calibri" w:cs="Calibri"/>
                <w:sz w:val="20"/>
                <w:szCs w:val="20"/>
              </w:rPr>
            </w:pPr>
            <w:r w:rsidRPr="00292B1A">
              <w:rPr>
                <w:rStyle w:val="normaltextrun1"/>
                <w:rFonts w:ascii="Calibri" w:hAnsi="Calibri" w:cs="Calibri"/>
                <w:sz w:val="20"/>
                <w:szCs w:val="20"/>
              </w:rPr>
              <w:t>What are the selling points and/or projects and challenges for recruiting for this role?</w:t>
            </w:r>
            <w:r w:rsidR="00292B1A" w:rsidRPr="00292B1A">
              <w:rPr>
                <w:rStyle w:val="normaltextrun1"/>
                <w:rFonts w:ascii="Calibri" w:hAnsi="Calibri" w:cs="Calibri"/>
                <w:b/>
                <w:bCs/>
                <w:sz w:val="20"/>
                <w:szCs w:val="20"/>
              </w:rPr>
              <w:t xml:space="preserve"> </w:t>
            </w:r>
          </w:p>
        </w:tc>
      </w:tr>
      <w:tr w:rsidR="00B0699C" w14:paraId="58CCB24F" w14:textId="77777777" w:rsidTr="008442D4">
        <w:trPr>
          <w:trHeight w:val="773"/>
        </w:trPr>
        <w:tc>
          <w:tcPr>
            <w:tcW w:w="10790" w:type="dxa"/>
            <w:gridSpan w:val="10"/>
            <w:shd w:val="clear" w:color="auto" w:fill="auto"/>
          </w:tcPr>
          <w:p w14:paraId="60623935" w14:textId="337D0D62" w:rsidR="00B0699C" w:rsidRDefault="00B0699C" w:rsidP="00B0699C">
            <w:pPr>
              <w:spacing w:after="30" w:line="240" w:lineRule="auto"/>
              <w:textAlignment w:val="baseline"/>
              <w:rPr>
                <w:rStyle w:val="normaltextrun1"/>
                <w:rFonts w:ascii="Calibri" w:hAnsi="Calibri" w:cs="Calibri"/>
                <w:b/>
                <w:bCs/>
                <w:sz w:val="20"/>
                <w:szCs w:val="20"/>
              </w:rPr>
            </w:pPr>
            <w:r w:rsidRPr="00292B1A">
              <w:rPr>
                <w:rStyle w:val="normaltextrun1"/>
                <w:rFonts w:ascii="Calibri" w:hAnsi="Calibri" w:cs="Calibri"/>
                <w:sz w:val="20"/>
                <w:szCs w:val="20"/>
              </w:rPr>
              <w:t>What is the structure and size of the team this person would be a part of? Will this person have direct reports?</w:t>
            </w:r>
            <w:r w:rsidR="00292B1A" w:rsidRPr="00292B1A">
              <w:rPr>
                <w:rStyle w:val="normaltextrun1"/>
                <w:rFonts w:ascii="Calibri" w:hAnsi="Calibri" w:cs="Calibri"/>
                <w:b/>
                <w:bCs/>
                <w:sz w:val="20"/>
                <w:szCs w:val="20"/>
              </w:rPr>
              <w:t xml:space="preserve">  </w:t>
            </w:r>
          </w:p>
          <w:p w14:paraId="5F77266A" w14:textId="77777777" w:rsidR="00047142" w:rsidRDefault="00047142" w:rsidP="00B0699C">
            <w:pPr>
              <w:spacing w:after="30" w:line="240" w:lineRule="auto"/>
              <w:textAlignment w:val="baseline"/>
              <w:rPr>
                <w:rStyle w:val="normaltextrun1"/>
                <w:rFonts w:ascii="Calibri" w:hAnsi="Calibri" w:cs="Calibri"/>
                <w:b/>
                <w:bCs/>
                <w:sz w:val="20"/>
                <w:szCs w:val="20"/>
              </w:rPr>
            </w:pPr>
          </w:p>
          <w:p w14:paraId="4529AE62" w14:textId="5C11A17F" w:rsidR="00047142" w:rsidRDefault="00047142" w:rsidP="00B0699C">
            <w:pPr>
              <w:spacing w:after="30" w:line="240" w:lineRule="auto"/>
              <w:textAlignment w:val="baseline"/>
              <w:rPr>
                <w:rStyle w:val="normaltextrun1"/>
              </w:rPr>
            </w:pPr>
          </w:p>
          <w:p w14:paraId="3419B1F4" w14:textId="3339A2DC" w:rsidR="00047142" w:rsidRPr="00292B1A" w:rsidRDefault="00047142" w:rsidP="00B0699C">
            <w:pPr>
              <w:spacing w:after="30" w:line="240" w:lineRule="auto"/>
              <w:textAlignment w:val="baseline"/>
              <w:rPr>
                <w:rStyle w:val="normaltextrun1"/>
                <w:rFonts w:ascii="Calibri" w:hAnsi="Calibri" w:cs="Calibri"/>
                <w:sz w:val="20"/>
                <w:szCs w:val="20"/>
              </w:rPr>
            </w:pPr>
          </w:p>
        </w:tc>
      </w:tr>
    </w:tbl>
    <w:tbl>
      <w:tblPr>
        <w:tblStyle w:val="TableGrid"/>
        <w:tblW w:w="0" w:type="auto"/>
        <w:jc w:val="center"/>
        <w:tblLook w:val="04A0" w:firstRow="1" w:lastRow="0" w:firstColumn="1" w:lastColumn="0" w:noHBand="0" w:noVBand="1"/>
      </w:tblPr>
      <w:tblGrid>
        <w:gridCol w:w="6925"/>
        <w:gridCol w:w="3865"/>
      </w:tblGrid>
      <w:tr w:rsidR="008442D4" w14:paraId="17D57DD5" w14:textId="77777777" w:rsidTr="00737B60">
        <w:trPr>
          <w:jc w:val="center"/>
        </w:trPr>
        <w:tc>
          <w:tcPr>
            <w:tcW w:w="10790" w:type="dxa"/>
            <w:gridSpan w:val="2"/>
            <w:shd w:val="clear" w:color="auto" w:fill="2F5496" w:themeFill="accent1" w:themeFillShade="BF"/>
          </w:tcPr>
          <w:p w14:paraId="48239344" w14:textId="77777777" w:rsidR="008442D4" w:rsidRDefault="008442D4" w:rsidP="00737B60">
            <w:pPr>
              <w:jc w:val="center"/>
              <w:rPr>
                <w:spacing w:val="91"/>
              </w:rPr>
            </w:pPr>
            <w:r w:rsidRPr="00581D79">
              <w:rPr>
                <w:rFonts w:ascii="Calibri" w:hAnsi="Calibri" w:cs="Calibri"/>
                <w:b/>
                <w:i/>
                <w:color w:val="FFFFFF" w:themeColor="background1"/>
              </w:rPr>
              <w:t xml:space="preserve">Section </w:t>
            </w:r>
            <w:r>
              <w:rPr>
                <w:rFonts w:ascii="Calibri" w:hAnsi="Calibri" w:cs="Calibri"/>
                <w:b/>
                <w:i/>
                <w:color w:val="FFFFFF" w:themeColor="background1"/>
              </w:rPr>
              <w:t>3</w:t>
            </w:r>
            <w:r w:rsidRPr="00581D79">
              <w:rPr>
                <w:rFonts w:ascii="Calibri" w:hAnsi="Calibri" w:cs="Calibri"/>
                <w:b/>
                <w:i/>
                <w:color w:val="FFFFFF" w:themeColor="background1"/>
              </w:rPr>
              <w:t xml:space="preserve">: </w:t>
            </w:r>
            <w:r>
              <w:rPr>
                <w:rFonts w:ascii="Calibri" w:hAnsi="Calibri" w:cs="Calibri"/>
                <w:b/>
                <w:i/>
                <w:color w:val="FFFFFF" w:themeColor="background1"/>
              </w:rPr>
              <w:t>Sourcing Strategy</w:t>
            </w:r>
          </w:p>
        </w:tc>
      </w:tr>
      <w:tr w:rsidR="008442D4" w:rsidRPr="00726280" w14:paraId="44816CA5" w14:textId="77777777" w:rsidTr="008F762A">
        <w:trPr>
          <w:trHeight w:val="521"/>
          <w:jc w:val="center"/>
        </w:trPr>
        <w:tc>
          <w:tcPr>
            <w:tcW w:w="6925" w:type="dxa"/>
            <w:shd w:val="clear" w:color="auto" w:fill="auto"/>
          </w:tcPr>
          <w:p w14:paraId="480F6C07" w14:textId="77777777" w:rsidR="00011DA6" w:rsidRDefault="008442D4" w:rsidP="00921395">
            <w:pPr>
              <w:rPr>
                <w:rFonts w:ascii="Calibri" w:hAnsi="Calibri" w:cs="Calibri"/>
                <w:b/>
                <w:bCs/>
                <w:sz w:val="20"/>
                <w:szCs w:val="20"/>
              </w:rPr>
            </w:pPr>
            <w:r w:rsidRPr="009103B6">
              <w:rPr>
                <w:rFonts w:ascii="Calibri" w:hAnsi="Calibri" w:cs="Calibri"/>
                <w:sz w:val="20"/>
                <w:szCs w:val="20"/>
              </w:rPr>
              <w:t>Industry info/Companies of interest/Competitors/Target Companies (for direct sourcing purposes), professional associations, networks:</w:t>
            </w:r>
            <w:r w:rsidR="009103B6" w:rsidRPr="009103B6">
              <w:rPr>
                <w:rFonts w:ascii="Calibri" w:hAnsi="Calibri" w:cs="Calibri"/>
                <w:b/>
                <w:bCs/>
                <w:sz w:val="20"/>
                <w:szCs w:val="20"/>
              </w:rPr>
              <w:t xml:space="preserve">  </w:t>
            </w:r>
          </w:p>
          <w:p w14:paraId="74491DF5" w14:textId="228449C9" w:rsidR="00274401" w:rsidRPr="009103B6" w:rsidRDefault="00274401" w:rsidP="00921395">
            <w:pPr>
              <w:rPr>
                <w:rFonts w:ascii="Calibri" w:hAnsi="Calibri" w:cs="Calibri"/>
                <w:sz w:val="20"/>
                <w:szCs w:val="20"/>
              </w:rPr>
            </w:pPr>
          </w:p>
        </w:tc>
        <w:tc>
          <w:tcPr>
            <w:tcW w:w="3865" w:type="dxa"/>
            <w:shd w:val="clear" w:color="auto" w:fill="auto"/>
          </w:tcPr>
          <w:p w14:paraId="340F2815" w14:textId="18C03A4D" w:rsidR="008442D4" w:rsidRPr="009103B6" w:rsidRDefault="008442D4" w:rsidP="00737B60">
            <w:pPr>
              <w:rPr>
                <w:rFonts w:ascii="Calibri" w:hAnsi="Calibri" w:cs="Calibri"/>
                <w:b/>
                <w:sz w:val="20"/>
                <w:szCs w:val="20"/>
              </w:rPr>
            </w:pPr>
            <w:r w:rsidRPr="009103B6">
              <w:rPr>
                <w:rFonts w:ascii="Calibri" w:hAnsi="Calibri" w:cs="Calibri"/>
                <w:sz w:val="20"/>
                <w:szCs w:val="20"/>
              </w:rPr>
              <w:t>Other titles this job might be called</w:t>
            </w:r>
            <w:r w:rsidRPr="009103B6">
              <w:rPr>
                <w:rFonts w:ascii="Calibri" w:hAnsi="Calibri" w:cs="Calibri"/>
                <w:b/>
                <w:sz w:val="20"/>
                <w:szCs w:val="20"/>
              </w:rPr>
              <w:t>:</w:t>
            </w:r>
            <w:r w:rsidR="009103B6" w:rsidRPr="009103B6">
              <w:rPr>
                <w:rFonts w:ascii="Calibri" w:hAnsi="Calibri" w:cs="Calibri"/>
                <w:bCs/>
                <w:sz w:val="20"/>
                <w:szCs w:val="20"/>
              </w:rPr>
              <w:t xml:space="preserve">  </w:t>
            </w:r>
          </w:p>
        </w:tc>
      </w:tr>
    </w:tbl>
    <w:p w14:paraId="4B5674F4" w14:textId="78CDF0F3" w:rsidR="004358A4" w:rsidRDefault="004358A4" w:rsidP="00E43B2C">
      <w:pPr>
        <w:tabs>
          <w:tab w:val="left" w:pos="2390"/>
        </w:tabs>
        <w:spacing w:after="0" w:line="240" w:lineRule="auto"/>
        <w:rPr>
          <w:spacing w:val="91"/>
        </w:rPr>
      </w:pPr>
    </w:p>
    <w:tbl>
      <w:tblPr>
        <w:tblStyle w:val="TableGrid"/>
        <w:tblW w:w="0" w:type="auto"/>
        <w:jc w:val="center"/>
        <w:tblLook w:val="04A0" w:firstRow="1" w:lastRow="0" w:firstColumn="1" w:lastColumn="0" w:noHBand="0" w:noVBand="1"/>
      </w:tblPr>
      <w:tblGrid>
        <w:gridCol w:w="1163"/>
        <w:gridCol w:w="2672"/>
        <w:gridCol w:w="1521"/>
        <w:gridCol w:w="809"/>
        <w:gridCol w:w="1691"/>
        <w:gridCol w:w="1394"/>
        <w:gridCol w:w="90"/>
        <w:gridCol w:w="1450"/>
      </w:tblGrid>
      <w:tr w:rsidR="00431F41" w:rsidRPr="00431F41" w14:paraId="4BB3A5C9" w14:textId="77777777" w:rsidTr="001D19A3">
        <w:trPr>
          <w:trHeight w:val="251"/>
          <w:jc w:val="center"/>
        </w:trPr>
        <w:tc>
          <w:tcPr>
            <w:tcW w:w="10790" w:type="dxa"/>
            <w:gridSpan w:val="8"/>
            <w:tcBorders>
              <w:bottom w:val="single" w:sz="4" w:space="0" w:color="auto"/>
            </w:tcBorders>
            <w:shd w:val="clear" w:color="auto" w:fill="2F5496" w:themeFill="accent1" w:themeFillShade="BF"/>
          </w:tcPr>
          <w:bookmarkEnd w:id="0"/>
          <w:p w14:paraId="5007862F" w14:textId="35590FDC" w:rsidR="00431F41" w:rsidRPr="00431F41" w:rsidRDefault="00431F41" w:rsidP="00431F41">
            <w:pPr>
              <w:jc w:val="center"/>
              <w:rPr>
                <w:rFonts w:ascii="Calibri" w:hAnsi="Calibri" w:cs="Calibri"/>
                <w:color w:val="FFFFFF" w:themeColor="background1"/>
                <w:sz w:val="16"/>
              </w:rPr>
            </w:pPr>
            <w:r w:rsidRPr="00431F41">
              <w:rPr>
                <w:rFonts w:ascii="Calibri" w:hAnsi="Calibri" w:cs="Calibri"/>
                <w:b/>
                <w:i/>
                <w:color w:val="FFFFFF" w:themeColor="background1"/>
              </w:rPr>
              <w:t xml:space="preserve">Section </w:t>
            </w:r>
            <w:r>
              <w:rPr>
                <w:rFonts w:ascii="Calibri" w:hAnsi="Calibri" w:cs="Calibri"/>
                <w:b/>
                <w:i/>
                <w:color w:val="FFFFFF" w:themeColor="background1"/>
              </w:rPr>
              <w:t>4</w:t>
            </w:r>
            <w:r w:rsidRPr="00431F41">
              <w:rPr>
                <w:rFonts w:ascii="Calibri" w:hAnsi="Calibri" w:cs="Calibri"/>
                <w:b/>
                <w:i/>
                <w:color w:val="FFFFFF" w:themeColor="background1"/>
              </w:rPr>
              <w:t xml:space="preserve">: </w:t>
            </w:r>
            <w:r>
              <w:rPr>
                <w:rFonts w:ascii="Calibri" w:hAnsi="Calibri" w:cs="Calibri"/>
                <w:b/>
                <w:i/>
                <w:color w:val="FFFFFF" w:themeColor="background1"/>
              </w:rPr>
              <w:t>Selection Process</w:t>
            </w:r>
          </w:p>
        </w:tc>
      </w:tr>
      <w:tr w:rsidR="001D19A3" w:rsidRPr="00431F41" w14:paraId="0A5279F9" w14:textId="77777777" w:rsidTr="008F762A">
        <w:trPr>
          <w:trHeight w:val="728"/>
          <w:jc w:val="center"/>
        </w:trPr>
        <w:tc>
          <w:tcPr>
            <w:tcW w:w="10790" w:type="dxa"/>
            <w:gridSpan w:val="8"/>
            <w:tcBorders>
              <w:bottom w:val="single" w:sz="4" w:space="0" w:color="auto"/>
            </w:tcBorders>
            <w:shd w:val="clear" w:color="auto" w:fill="auto"/>
            <w:vAlign w:val="center"/>
          </w:tcPr>
          <w:p w14:paraId="61300591" w14:textId="3692E77A" w:rsidR="001D19A3" w:rsidRPr="0019533C" w:rsidRDefault="006514C5" w:rsidP="006514C5">
            <w:pPr>
              <w:jc w:val="center"/>
              <w:rPr>
                <w:rFonts w:ascii="Calibri" w:hAnsi="Calibri" w:cs="Calibri"/>
                <w:i/>
                <w:color w:val="808080" w:themeColor="background1" w:themeShade="80"/>
                <w:sz w:val="20"/>
                <w:szCs w:val="20"/>
              </w:rPr>
            </w:pPr>
            <w:r w:rsidRPr="0019533C">
              <w:rPr>
                <w:rFonts w:ascii="Calibri" w:hAnsi="Calibri" w:cs="Calibri"/>
                <w:i/>
                <w:color w:val="808080" w:themeColor="background1" w:themeShade="80"/>
                <w:sz w:val="20"/>
                <w:szCs w:val="20"/>
              </w:rPr>
              <w:t xml:space="preserve">Think about the current diversity of your team; dept; business? How can we ensure diversity in the interview team (i.e. gender, minority, age, internal customers, job level - manager, peer, direct report)? Who are the internal customers and cross-functional </w:t>
            </w:r>
            <w:r w:rsidRPr="0019533C">
              <w:rPr>
                <w:rFonts w:ascii="Calibri" w:hAnsi="Calibri" w:cs="Calibri"/>
                <w:i/>
                <w:color w:val="808080" w:themeColor="background1" w:themeShade="80"/>
                <w:sz w:val="20"/>
                <w:szCs w:val="20"/>
              </w:rPr>
              <w:lastRenderedPageBreak/>
              <w:t>stakeholders this role will interact with? Can we include one on the interview team to add diversity of thought and/or demographics?</w:t>
            </w:r>
            <w:r w:rsidRPr="0019533C">
              <w:rPr>
                <w:sz w:val="20"/>
                <w:szCs w:val="20"/>
              </w:rPr>
              <w:t xml:space="preserve"> </w:t>
            </w:r>
          </w:p>
        </w:tc>
      </w:tr>
      <w:tr w:rsidR="006E7BC4" w:rsidRPr="00431F41" w14:paraId="2FB0C155" w14:textId="77777777" w:rsidTr="000E2173">
        <w:trPr>
          <w:trHeight w:val="692"/>
          <w:jc w:val="center"/>
        </w:trPr>
        <w:tc>
          <w:tcPr>
            <w:tcW w:w="1163" w:type="dxa"/>
            <w:tcBorders>
              <w:top w:val="single" w:sz="4" w:space="0" w:color="auto"/>
            </w:tcBorders>
            <w:shd w:val="clear" w:color="auto" w:fill="BDD6EE" w:themeFill="accent5" w:themeFillTint="66"/>
            <w:vAlign w:val="center"/>
          </w:tcPr>
          <w:p w14:paraId="5F2EE92C" w14:textId="18098F7A" w:rsidR="00431F41" w:rsidRPr="0019533C" w:rsidRDefault="00431F41" w:rsidP="00431F41">
            <w:pPr>
              <w:jc w:val="center"/>
              <w:rPr>
                <w:rFonts w:ascii="Calibri" w:hAnsi="Calibri" w:cs="Calibri"/>
                <w:b/>
                <w:sz w:val="20"/>
                <w:szCs w:val="20"/>
              </w:rPr>
            </w:pPr>
            <w:r w:rsidRPr="0019533C">
              <w:rPr>
                <w:rFonts w:ascii="Calibri" w:hAnsi="Calibri" w:cs="Calibri"/>
                <w:b/>
                <w:sz w:val="20"/>
                <w:szCs w:val="20"/>
              </w:rPr>
              <w:lastRenderedPageBreak/>
              <w:t>Process</w:t>
            </w:r>
          </w:p>
        </w:tc>
        <w:tc>
          <w:tcPr>
            <w:tcW w:w="2672" w:type="dxa"/>
            <w:tcBorders>
              <w:top w:val="single" w:sz="4" w:space="0" w:color="auto"/>
            </w:tcBorders>
            <w:shd w:val="clear" w:color="auto" w:fill="BDD6EE" w:themeFill="accent5" w:themeFillTint="66"/>
            <w:vAlign w:val="center"/>
          </w:tcPr>
          <w:p w14:paraId="25B43565" w14:textId="4449B046" w:rsidR="00431F41" w:rsidRPr="0019533C" w:rsidRDefault="006868C0" w:rsidP="00431F41">
            <w:pPr>
              <w:jc w:val="center"/>
              <w:rPr>
                <w:rFonts w:ascii="Calibri" w:hAnsi="Calibri" w:cs="Calibri"/>
                <w:b/>
                <w:sz w:val="20"/>
                <w:szCs w:val="20"/>
              </w:rPr>
            </w:pPr>
            <w:r w:rsidRPr="0019533C">
              <w:rPr>
                <w:rFonts w:ascii="Calibri" w:hAnsi="Calibri" w:cs="Calibri"/>
                <w:b/>
                <w:sz w:val="20"/>
                <w:szCs w:val="20"/>
              </w:rPr>
              <w:t>Interviewer(s)</w:t>
            </w:r>
          </w:p>
        </w:tc>
        <w:tc>
          <w:tcPr>
            <w:tcW w:w="1521" w:type="dxa"/>
            <w:tcBorders>
              <w:top w:val="single" w:sz="4" w:space="0" w:color="auto"/>
            </w:tcBorders>
            <w:shd w:val="clear" w:color="auto" w:fill="BDD6EE" w:themeFill="accent5" w:themeFillTint="66"/>
            <w:vAlign w:val="center"/>
          </w:tcPr>
          <w:p w14:paraId="0D713990" w14:textId="74907D93" w:rsidR="00431F41" w:rsidRPr="0019533C" w:rsidRDefault="00431F41" w:rsidP="00431F41">
            <w:pPr>
              <w:jc w:val="center"/>
              <w:rPr>
                <w:rFonts w:ascii="Calibri" w:hAnsi="Calibri" w:cs="Calibri"/>
                <w:b/>
                <w:sz w:val="20"/>
                <w:szCs w:val="20"/>
              </w:rPr>
            </w:pPr>
            <w:r w:rsidRPr="0019533C">
              <w:rPr>
                <w:rFonts w:ascii="Calibri" w:hAnsi="Calibri" w:cs="Calibri"/>
                <w:b/>
                <w:sz w:val="20"/>
                <w:szCs w:val="20"/>
              </w:rPr>
              <w:t>Method</w:t>
            </w:r>
          </w:p>
        </w:tc>
        <w:tc>
          <w:tcPr>
            <w:tcW w:w="809" w:type="dxa"/>
            <w:tcBorders>
              <w:top w:val="single" w:sz="4" w:space="0" w:color="auto"/>
            </w:tcBorders>
            <w:shd w:val="clear" w:color="auto" w:fill="BDD6EE" w:themeFill="accent5" w:themeFillTint="66"/>
            <w:vAlign w:val="center"/>
          </w:tcPr>
          <w:p w14:paraId="4BBA02EF" w14:textId="63CF712B" w:rsidR="00431F41" w:rsidRPr="0019533C" w:rsidRDefault="00431F41" w:rsidP="00431F41">
            <w:pPr>
              <w:jc w:val="center"/>
              <w:rPr>
                <w:rFonts w:ascii="Calibri" w:hAnsi="Calibri" w:cs="Calibri"/>
                <w:b/>
                <w:sz w:val="20"/>
                <w:szCs w:val="20"/>
              </w:rPr>
            </w:pPr>
            <w:r w:rsidRPr="0019533C">
              <w:rPr>
                <w:rFonts w:ascii="Calibri" w:hAnsi="Calibri" w:cs="Calibri"/>
                <w:b/>
                <w:sz w:val="20"/>
                <w:szCs w:val="20"/>
              </w:rPr>
              <w:t>Length</w:t>
            </w:r>
          </w:p>
        </w:tc>
        <w:tc>
          <w:tcPr>
            <w:tcW w:w="1691" w:type="dxa"/>
            <w:tcBorders>
              <w:top w:val="single" w:sz="4" w:space="0" w:color="auto"/>
            </w:tcBorders>
            <w:shd w:val="clear" w:color="auto" w:fill="BDD6EE" w:themeFill="accent5" w:themeFillTint="66"/>
            <w:vAlign w:val="center"/>
          </w:tcPr>
          <w:p w14:paraId="3A0F5873" w14:textId="3CA6BAEA" w:rsidR="00431F41" w:rsidRPr="0019533C" w:rsidRDefault="00431F41" w:rsidP="00431F41">
            <w:pPr>
              <w:jc w:val="center"/>
              <w:rPr>
                <w:rFonts w:ascii="Calibri" w:hAnsi="Calibri" w:cs="Calibri"/>
                <w:b/>
                <w:sz w:val="20"/>
                <w:szCs w:val="20"/>
              </w:rPr>
            </w:pPr>
            <w:r w:rsidRPr="0019533C">
              <w:rPr>
                <w:rFonts w:ascii="Calibri" w:hAnsi="Calibri" w:cs="Calibri"/>
                <w:b/>
                <w:sz w:val="20"/>
                <w:szCs w:val="20"/>
              </w:rPr>
              <w:t>Time Zone</w:t>
            </w:r>
            <w:r w:rsidR="00AA544F" w:rsidRPr="0019533C">
              <w:rPr>
                <w:rFonts w:ascii="Calibri" w:hAnsi="Calibri" w:cs="Calibri"/>
                <w:b/>
                <w:sz w:val="20"/>
                <w:szCs w:val="20"/>
              </w:rPr>
              <w:t>/ Location</w:t>
            </w:r>
          </w:p>
        </w:tc>
        <w:tc>
          <w:tcPr>
            <w:tcW w:w="1484" w:type="dxa"/>
            <w:gridSpan w:val="2"/>
            <w:tcBorders>
              <w:top w:val="single" w:sz="4" w:space="0" w:color="auto"/>
            </w:tcBorders>
            <w:shd w:val="clear" w:color="auto" w:fill="BDD6EE" w:themeFill="accent5" w:themeFillTint="66"/>
            <w:vAlign w:val="center"/>
          </w:tcPr>
          <w:p w14:paraId="79C11482" w14:textId="14881CE9" w:rsidR="00431F41" w:rsidRPr="0019533C" w:rsidRDefault="00431F41" w:rsidP="00431F41">
            <w:pPr>
              <w:jc w:val="center"/>
              <w:rPr>
                <w:rFonts w:ascii="Calibri" w:hAnsi="Calibri" w:cs="Calibri"/>
                <w:b/>
                <w:sz w:val="20"/>
                <w:szCs w:val="20"/>
              </w:rPr>
            </w:pPr>
            <w:r w:rsidRPr="0019533C">
              <w:rPr>
                <w:rFonts w:ascii="Calibri" w:hAnsi="Calibri" w:cs="Calibri"/>
                <w:b/>
                <w:sz w:val="20"/>
                <w:szCs w:val="20"/>
              </w:rPr>
              <w:t>Focus Area/Korn Ferry Competency</w:t>
            </w:r>
          </w:p>
        </w:tc>
        <w:tc>
          <w:tcPr>
            <w:tcW w:w="1450" w:type="dxa"/>
            <w:tcBorders>
              <w:top w:val="single" w:sz="4" w:space="0" w:color="auto"/>
            </w:tcBorders>
            <w:shd w:val="clear" w:color="auto" w:fill="BDD6EE" w:themeFill="accent5" w:themeFillTint="66"/>
            <w:vAlign w:val="center"/>
          </w:tcPr>
          <w:p w14:paraId="736CCAE6" w14:textId="662E6297" w:rsidR="00431F41" w:rsidRPr="0019533C" w:rsidRDefault="00431F41" w:rsidP="00431F41">
            <w:pPr>
              <w:jc w:val="center"/>
              <w:rPr>
                <w:rFonts w:ascii="Calibri" w:hAnsi="Calibri" w:cs="Calibri"/>
                <w:b/>
                <w:sz w:val="20"/>
                <w:szCs w:val="20"/>
              </w:rPr>
            </w:pPr>
            <w:r w:rsidRPr="0019533C">
              <w:rPr>
                <w:rFonts w:ascii="Calibri" w:hAnsi="Calibri" w:cs="Calibri"/>
                <w:b/>
                <w:sz w:val="20"/>
                <w:szCs w:val="20"/>
              </w:rPr>
              <w:t>Presentations/ Assessment/ Testing</w:t>
            </w:r>
            <w:r w:rsidR="000E1C76" w:rsidRPr="0019533C">
              <w:rPr>
                <w:rFonts w:ascii="Calibri" w:hAnsi="Calibri" w:cs="Calibri"/>
                <w:b/>
                <w:sz w:val="20"/>
                <w:szCs w:val="20"/>
              </w:rPr>
              <w:t>*</w:t>
            </w:r>
          </w:p>
        </w:tc>
      </w:tr>
      <w:tr w:rsidR="006E7BC4" w:rsidRPr="00235CC8" w14:paraId="4CF6A4E0" w14:textId="77777777" w:rsidTr="000E2173">
        <w:trPr>
          <w:trHeight w:val="431"/>
          <w:jc w:val="center"/>
        </w:trPr>
        <w:tc>
          <w:tcPr>
            <w:tcW w:w="1163" w:type="dxa"/>
            <w:shd w:val="clear" w:color="auto" w:fill="auto"/>
            <w:vAlign w:val="center"/>
          </w:tcPr>
          <w:p w14:paraId="4DB84ABB" w14:textId="0CD321D5" w:rsidR="006E7BC4" w:rsidRPr="0019533C" w:rsidRDefault="006868C0" w:rsidP="00431F41">
            <w:pPr>
              <w:jc w:val="center"/>
              <w:rPr>
                <w:rFonts w:ascii="Calibri" w:hAnsi="Calibri" w:cs="Calibri"/>
                <w:bCs/>
                <w:sz w:val="20"/>
                <w:szCs w:val="20"/>
              </w:rPr>
            </w:pPr>
            <w:r w:rsidRPr="0019533C">
              <w:rPr>
                <w:rFonts w:ascii="Calibri" w:hAnsi="Calibri" w:cs="Calibri"/>
                <w:bCs/>
                <w:sz w:val="20"/>
                <w:szCs w:val="20"/>
              </w:rPr>
              <w:t>HM/3</w:t>
            </w:r>
            <w:r w:rsidRPr="0019533C">
              <w:rPr>
                <w:rFonts w:ascii="Calibri" w:hAnsi="Calibri" w:cs="Calibri"/>
                <w:bCs/>
                <w:sz w:val="20"/>
                <w:szCs w:val="20"/>
                <w:vertAlign w:val="superscript"/>
              </w:rPr>
              <w:t>rd</w:t>
            </w:r>
            <w:r w:rsidRPr="0019533C">
              <w:rPr>
                <w:rFonts w:ascii="Calibri" w:hAnsi="Calibri" w:cs="Calibri"/>
                <w:bCs/>
                <w:sz w:val="20"/>
                <w:szCs w:val="20"/>
              </w:rPr>
              <w:t xml:space="preserve"> </w:t>
            </w:r>
            <w:r w:rsidR="006E7BC4" w:rsidRPr="0019533C">
              <w:rPr>
                <w:rFonts w:ascii="Calibri" w:hAnsi="Calibri" w:cs="Calibri"/>
                <w:bCs/>
                <w:sz w:val="20"/>
                <w:szCs w:val="20"/>
              </w:rPr>
              <w:t>Scree</w:t>
            </w:r>
            <w:r w:rsidRPr="0019533C">
              <w:rPr>
                <w:rFonts w:ascii="Calibri" w:hAnsi="Calibri" w:cs="Calibri"/>
                <w:bCs/>
                <w:sz w:val="20"/>
                <w:szCs w:val="20"/>
              </w:rPr>
              <w:t>n</w:t>
            </w:r>
          </w:p>
        </w:tc>
        <w:tc>
          <w:tcPr>
            <w:tcW w:w="2672" w:type="dxa"/>
            <w:shd w:val="clear" w:color="auto" w:fill="auto"/>
            <w:vAlign w:val="center"/>
          </w:tcPr>
          <w:p w14:paraId="3217C9A4" w14:textId="447324DA" w:rsidR="006E7BC4" w:rsidRPr="0019533C" w:rsidRDefault="00E507BA" w:rsidP="00431F41">
            <w:pPr>
              <w:jc w:val="center"/>
              <w:rPr>
                <w:rFonts w:ascii="Calibri" w:hAnsi="Calibri" w:cs="Calibri"/>
                <w:bCs/>
                <w:sz w:val="20"/>
                <w:szCs w:val="20"/>
              </w:rPr>
            </w:pPr>
            <w:r w:rsidRPr="0019533C">
              <w:rPr>
                <w:rFonts w:ascii="Calibri" w:hAnsi="Calibri" w:cs="Calibri"/>
                <w:bCs/>
                <w:sz w:val="20"/>
                <w:szCs w:val="20"/>
              </w:rPr>
              <w:t>HM</w:t>
            </w:r>
          </w:p>
        </w:tc>
        <w:tc>
          <w:tcPr>
            <w:tcW w:w="1521" w:type="dxa"/>
            <w:shd w:val="clear" w:color="auto" w:fill="auto"/>
            <w:vAlign w:val="center"/>
          </w:tcPr>
          <w:p w14:paraId="559F6D05" w14:textId="2B6DE99D" w:rsidR="006E7BC4" w:rsidRPr="0019533C" w:rsidRDefault="00E507BA" w:rsidP="00431F41">
            <w:pPr>
              <w:jc w:val="center"/>
              <w:rPr>
                <w:rFonts w:ascii="Calibri" w:hAnsi="Calibri" w:cs="Calibri"/>
                <w:bCs/>
                <w:sz w:val="20"/>
                <w:szCs w:val="20"/>
              </w:rPr>
            </w:pPr>
            <w:r w:rsidRPr="0019533C">
              <w:rPr>
                <w:rFonts w:ascii="Calibri" w:hAnsi="Calibri" w:cs="Calibri"/>
                <w:bCs/>
                <w:sz w:val="20"/>
                <w:szCs w:val="20"/>
              </w:rPr>
              <w:t>Phone</w:t>
            </w:r>
          </w:p>
        </w:tc>
        <w:tc>
          <w:tcPr>
            <w:tcW w:w="809" w:type="dxa"/>
            <w:shd w:val="clear" w:color="auto" w:fill="auto"/>
            <w:vAlign w:val="center"/>
          </w:tcPr>
          <w:p w14:paraId="60264DDA" w14:textId="3248371F" w:rsidR="006E7BC4" w:rsidRPr="0019533C" w:rsidRDefault="00E507BA" w:rsidP="00431F41">
            <w:pPr>
              <w:jc w:val="center"/>
              <w:rPr>
                <w:rFonts w:ascii="Calibri" w:hAnsi="Calibri" w:cs="Calibri"/>
                <w:bCs/>
                <w:sz w:val="20"/>
                <w:szCs w:val="20"/>
              </w:rPr>
            </w:pPr>
            <w:r w:rsidRPr="0019533C">
              <w:rPr>
                <w:rFonts w:ascii="Calibri" w:hAnsi="Calibri" w:cs="Calibri"/>
                <w:bCs/>
                <w:sz w:val="20"/>
                <w:szCs w:val="20"/>
              </w:rPr>
              <w:t>30 mins</w:t>
            </w:r>
          </w:p>
        </w:tc>
        <w:tc>
          <w:tcPr>
            <w:tcW w:w="1691" w:type="dxa"/>
            <w:shd w:val="clear" w:color="auto" w:fill="auto"/>
            <w:vAlign w:val="center"/>
          </w:tcPr>
          <w:p w14:paraId="388599C2" w14:textId="432D6932" w:rsidR="006E7BC4" w:rsidRPr="0019533C" w:rsidRDefault="006E7BC4" w:rsidP="00431F41">
            <w:pPr>
              <w:jc w:val="center"/>
              <w:rPr>
                <w:rFonts w:ascii="Calibri" w:hAnsi="Calibri" w:cs="Calibri"/>
                <w:bCs/>
                <w:sz w:val="20"/>
                <w:szCs w:val="20"/>
              </w:rPr>
            </w:pPr>
          </w:p>
        </w:tc>
        <w:tc>
          <w:tcPr>
            <w:tcW w:w="1484" w:type="dxa"/>
            <w:gridSpan w:val="2"/>
            <w:shd w:val="clear" w:color="auto" w:fill="auto"/>
            <w:vAlign w:val="center"/>
          </w:tcPr>
          <w:p w14:paraId="78688116" w14:textId="40297822" w:rsidR="006E7BC4" w:rsidRPr="0019533C" w:rsidRDefault="006E7BC4" w:rsidP="00431F41">
            <w:pPr>
              <w:jc w:val="center"/>
              <w:rPr>
                <w:rFonts w:ascii="Calibri" w:hAnsi="Calibri" w:cs="Calibri"/>
                <w:bCs/>
                <w:sz w:val="20"/>
                <w:szCs w:val="20"/>
              </w:rPr>
            </w:pPr>
          </w:p>
        </w:tc>
        <w:tc>
          <w:tcPr>
            <w:tcW w:w="1450" w:type="dxa"/>
            <w:shd w:val="clear" w:color="auto" w:fill="auto"/>
            <w:vAlign w:val="center"/>
          </w:tcPr>
          <w:p w14:paraId="5C2D327C" w14:textId="11F28972" w:rsidR="006E7BC4" w:rsidRPr="0019533C" w:rsidRDefault="006E7BC4" w:rsidP="00431F41">
            <w:pPr>
              <w:jc w:val="center"/>
              <w:rPr>
                <w:rFonts w:ascii="Calibri" w:hAnsi="Calibri" w:cs="Calibri"/>
                <w:bCs/>
                <w:sz w:val="20"/>
                <w:szCs w:val="20"/>
              </w:rPr>
            </w:pPr>
          </w:p>
        </w:tc>
      </w:tr>
      <w:tr w:rsidR="00235CC8" w:rsidRPr="00235CC8" w14:paraId="5893308E" w14:textId="77777777" w:rsidTr="000E2173">
        <w:trPr>
          <w:trHeight w:val="296"/>
          <w:jc w:val="center"/>
        </w:trPr>
        <w:tc>
          <w:tcPr>
            <w:tcW w:w="1163" w:type="dxa"/>
            <w:shd w:val="clear" w:color="auto" w:fill="auto"/>
            <w:vAlign w:val="center"/>
          </w:tcPr>
          <w:p w14:paraId="0EA0B220" w14:textId="77777777" w:rsidR="00CB1D9E" w:rsidRPr="0019533C" w:rsidRDefault="00235CC8" w:rsidP="00CB1D9E">
            <w:pPr>
              <w:jc w:val="center"/>
              <w:rPr>
                <w:rFonts w:ascii="Calibri" w:hAnsi="Calibri" w:cs="Calibri"/>
                <w:bCs/>
                <w:sz w:val="20"/>
                <w:szCs w:val="20"/>
              </w:rPr>
            </w:pPr>
            <w:r w:rsidRPr="0019533C">
              <w:rPr>
                <w:rFonts w:ascii="Calibri" w:hAnsi="Calibri" w:cs="Calibri"/>
                <w:bCs/>
                <w:sz w:val="20"/>
                <w:szCs w:val="20"/>
              </w:rPr>
              <w:t>Panel Interview</w:t>
            </w:r>
          </w:p>
          <w:p w14:paraId="20E85B4D" w14:textId="05DEB485" w:rsidR="00CB1D9E" w:rsidRPr="0019533C" w:rsidRDefault="00CB1D9E" w:rsidP="00CB1D9E">
            <w:pPr>
              <w:jc w:val="center"/>
              <w:rPr>
                <w:rFonts w:ascii="Calibri" w:hAnsi="Calibri" w:cs="Calibri"/>
                <w:bCs/>
                <w:sz w:val="20"/>
                <w:szCs w:val="20"/>
              </w:rPr>
            </w:pPr>
            <w:r w:rsidRPr="0019533C">
              <w:rPr>
                <w:rFonts w:ascii="Calibri" w:hAnsi="Calibri" w:cs="Calibri"/>
                <w:bCs/>
                <w:sz w:val="20"/>
                <w:szCs w:val="20"/>
              </w:rPr>
              <w:t>(per candidate)</w:t>
            </w:r>
          </w:p>
        </w:tc>
        <w:tc>
          <w:tcPr>
            <w:tcW w:w="2672" w:type="dxa"/>
            <w:shd w:val="clear" w:color="auto" w:fill="auto"/>
            <w:vAlign w:val="center"/>
          </w:tcPr>
          <w:p w14:paraId="0BEE2988" w14:textId="5203D09E" w:rsidR="00CB1D9E" w:rsidRPr="0019533C" w:rsidRDefault="00CB1D9E" w:rsidP="00767275">
            <w:pPr>
              <w:jc w:val="center"/>
              <w:rPr>
                <w:rFonts w:ascii="Calibri" w:hAnsi="Calibri" w:cs="Calibri"/>
                <w:bCs/>
                <w:sz w:val="20"/>
                <w:szCs w:val="20"/>
              </w:rPr>
            </w:pPr>
            <w:r w:rsidRPr="0019533C">
              <w:rPr>
                <w:rFonts w:ascii="Calibri" w:hAnsi="Calibri" w:cs="Calibri"/>
                <w:bCs/>
                <w:sz w:val="20"/>
                <w:szCs w:val="20"/>
              </w:rPr>
              <w:t xml:space="preserve">Recommended:  </w:t>
            </w:r>
            <w:r w:rsidR="00235CC8" w:rsidRPr="0019533C">
              <w:rPr>
                <w:rFonts w:ascii="Calibri" w:hAnsi="Calibri" w:cs="Calibri"/>
                <w:bCs/>
                <w:sz w:val="20"/>
                <w:szCs w:val="20"/>
              </w:rPr>
              <w:t>2-3 panels of 2-3 interviewers</w:t>
            </w:r>
            <w:r w:rsidRPr="0019533C">
              <w:rPr>
                <w:rFonts w:ascii="Calibri" w:hAnsi="Calibri" w:cs="Calibri"/>
                <w:bCs/>
                <w:sz w:val="20"/>
                <w:szCs w:val="20"/>
              </w:rPr>
              <w:t>** including HM.</w:t>
            </w:r>
          </w:p>
          <w:p w14:paraId="0D034CFA" w14:textId="3AA402D9" w:rsidR="00235CC8" w:rsidRPr="0019533C" w:rsidRDefault="00CB1D9E" w:rsidP="00CB1D9E">
            <w:pPr>
              <w:jc w:val="center"/>
              <w:rPr>
                <w:rFonts w:ascii="Calibri" w:hAnsi="Calibri" w:cs="Calibri"/>
                <w:bCs/>
                <w:sz w:val="20"/>
                <w:szCs w:val="20"/>
              </w:rPr>
            </w:pPr>
            <w:r w:rsidRPr="0019533C">
              <w:rPr>
                <w:rFonts w:ascii="Calibri" w:hAnsi="Calibri" w:cs="Calibri"/>
                <w:bCs/>
                <w:sz w:val="20"/>
                <w:szCs w:val="20"/>
              </w:rPr>
              <w:t>HRP is optional.</w:t>
            </w:r>
          </w:p>
        </w:tc>
        <w:tc>
          <w:tcPr>
            <w:tcW w:w="1521" w:type="dxa"/>
            <w:shd w:val="clear" w:color="auto" w:fill="auto"/>
            <w:vAlign w:val="center"/>
          </w:tcPr>
          <w:p w14:paraId="605F5903" w14:textId="77777777" w:rsidR="00235CC8" w:rsidRPr="0019533C" w:rsidRDefault="00235CC8" w:rsidP="00AA544F">
            <w:pPr>
              <w:jc w:val="center"/>
              <w:rPr>
                <w:rFonts w:ascii="Calibri" w:hAnsi="Calibri" w:cs="Calibri"/>
                <w:bCs/>
                <w:sz w:val="20"/>
                <w:szCs w:val="20"/>
              </w:rPr>
            </w:pPr>
            <w:r w:rsidRPr="0019533C">
              <w:rPr>
                <w:rFonts w:ascii="Calibri" w:hAnsi="Calibri" w:cs="Calibri"/>
                <w:bCs/>
                <w:sz w:val="20"/>
                <w:szCs w:val="20"/>
              </w:rPr>
              <w:t>WebEx</w:t>
            </w:r>
          </w:p>
          <w:p w14:paraId="52ACC88B" w14:textId="0A836566" w:rsidR="00235CC8" w:rsidRPr="0019533C" w:rsidRDefault="00235CC8" w:rsidP="00AA544F">
            <w:pPr>
              <w:jc w:val="center"/>
              <w:rPr>
                <w:rFonts w:ascii="Calibri" w:hAnsi="Calibri" w:cs="Calibri"/>
                <w:bCs/>
                <w:sz w:val="20"/>
                <w:szCs w:val="20"/>
              </w:rPr>
            </w:pPr>
            <w:r w:rsidRPr="0019533C">
              <w:rPr>
                <w:rFonts w:ascii="Calibri" w:hAnsi="Calibri" w:cs="Calibri"/>
                <w:bCs/>
                <w:sz w:val="20"/>
                <w:szCs w:val="20"/>
              </w:rPr>
              <w:t>Video</w:t>
            </w:r>
          </w:p>
        </w:tc>
        <w:tc>
          <w:tcPr>
            <w:tcW w:w="809" w:type="dxa"/>
            <w:shd w:val="clear" w:color="auto" w:fill="auto"/>
            <w:vAlign w:val="center"/>
          </w:tcPr>
          <w:p w14:paraId="49965F67" w14:textId="70E1831E"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1 hour</w:t>
            </w:r>
          </w:p>
        </w:tc>
        <w:tc>
          <w:tcPr>
            <w:tcW w:w="1691" w:type="dxa"/>
            <w:shd w:val="clear" w:color="auto" w:fill="auto"/>
            <w:vAlign w:val="center"/>
          </w:tcPr>
          <w:p w14:paraId="28D6C344" w14:textId="0E1B2A2B" w:rsidR="00235CC8" w:rsidRPr="0019533C" w:rsidRDefault="00235CC8" w:rsidP="00431F41">
            <w:pPr>
              <w:jc w:val="center"/>
              <w:rPr>
                <w:rFonts w:ascii="Calibri" w:hAnsi="Calibri" w:cs="Calibri"/>
                <w:bCs/>
                <w:sz w:val="20"/>
                <w:szCs w:val="20"/>
              </w:rPr>
            </w:pPr>
          </w:p>
        </w:tc>
        <w:tc>
          <w:tcPr>
            <w:tcW w:w="1484" w:type="dxa"/>
            <w:gridSpan w:val="2"/>
            <w:vMerge w:val="restart"/>
            <w:shd w:val="clear" w:color="auto" w:fill="auto"/>
            <w:vAlign w:val="center"/>
          </w:tcPr>
          <w:p w14:paraId="1F5ABD8D" w14:textId="77777777"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As per req</w:t>
            </w:r>
          </w:p>
          <w:p w14:paraId="520DE12B" w14:textId="58197B8A" w:rsidR="00CB1D9E" w:rsidRPr="0019533C" w:rsidRDefault="00CB1D9E" w:rsidP="00431F41">
            <w:pPr>
              <w:jc w:val="center"/>
              <w:rPr>
                <w:rFonts w:ascii="Calibri" w:hAnsi="Calibri" w:cs="Calibri"/>
                <w:bCs/>
                <w:sz w:val="20"/>
                <w:szCs w:val="20"/>
              </w:rPr>
            </w:pPr>
            <w:r w:rsidRPr="0019533C">
              <w:rPr>
                <w:rFonts w:ascii="Calibri" w:hAnsi="Calibri" w:cs="Calibri"/>
                <w:bCs/>
                <w:sz w:val="20"/>
                <w:szCs w:val="20"/>
              </w:rPr>
              <w:t>(5-7 recommended)</w:t>
            </w:r>
          </w:p>
        </w:tc>
        <w:tc>
          <w:tcPr>
            <w:tcW w:w="1450" w:type="dxa"/>
            <w:shd w:val="clear" w:color="auto" w:fill="auto"/>
            <w:vAlign w:val="center"/>
          </w:tcPr>
          <w:p w14:paraId="64849335" w14:textId="77777777" w:rsidR="00CB1D9E" w:rsidRPr="0019533C" w:rsidRDefault="00CB1D9E" w:rsidP="00431F41">
            <w:pPr>
              <w:jc w:val="center"/>
              <w:rPr>
                <w:rFonts w:ascii="Calibri" w:hAnsi="Calibri" w:cs="Calibri"/>
                <w:bCs/>
                <w:sz w:val="20"/>
                <w:szCs w:val="20"/>
              </w:rPr>
            </w:pPr>
            <w:r w:rsidRPr="0019533C">
              <w:rPr>
                <w:rFonts w:ascii="Calibri" w:hAnsi="Calibri" w:cs="Calibri"/>
                <w:bCs/>
                <w:sz w:val="20"/>
                <w:szCs w:val="20"/>
              </w:rPr>
              <w:t xml:space="preserve">Example:  </w:t>
            </w:r>
          </w:p>
          <w:p w14:paraId="798403D0" w14:textId="07E719CF" w:rsidR="00235CC8" w:rsidRPr="0019533C" w:rsidRDefault="00235CC8" w:rsidP="00CB1D9E">
            <w:pPr>
              <w:jc w:val="center"/>
              <w:rPr>
                <w:rFonts w:ascii="Calibri" w:hAnsi="Calibri" w:cs="Calibri"/>
                <w:bCs/>
                <w:sz w:val="20"/>
                <w:szCs w:val="20"/>
              </w:rPr>
            </w:pPr>
            <w:r w:rsidRPr="0019533C">
              <w:rPr>
                <w:rFonts w:ascii="Calibri" w:hAnsi="Calibri" w:cs="Calibri"/>
                <w:bCs/>
                <w:sz w:val="20"/>
                <w:szCs w:val="20"/>
              </w:rPr>
              <w:t>20 min presentation</w:t>
            </w:r>
            <w:r w:rsidR="00CB1D9E" w:rsidRPr="0019533C">
              <w:rPr>
                <w:rFonts w:ascii="Calibri" w:hAnsi="Calibri" w:cs="Calibri"/>
                <w:bCs/>
                <w:sz w:val="20"/>
                <w:szCs w:val="20"/>
              </w:rPr>
              <w:t>, f</w:t>
            </w:r>
            <w:r w:rsidRPr="0019533C">
              <w:rPr>
                <w:rFonts w:ascii="Calibri" w:hAnsi="Calibri" w:cs="Calibri"/>
                <w:bCs/>
                <w:sz w:val="20"/>
                <w:szCs w:val="20"/>
              </w:rPr>
              <w:t>ollowed by 40 min Q&amp;A/</w:t>
            </w:r>
            <w:r w:rsidR="00CB1D9E" w:rsidRPr="0019533C">
              <w:rPr>
                <w:rFonts w:ascii="Calibri" w:hAnsi="Calibri" w:cs="Calibri"/>
                <w:bCs/>
                <w:sz w:val="20"/>
                <w:szCs w:val="20"/>
              </w:rPr>
              <w:t xml:space="preserve">KF </w:t>
            </w:r>
            <w:r w:rsidRPr="0019533C">
              <w:rPr>
                <w:rFonts w:ascii="Calibri" w:hAnsi="Calibri" w:cs="Calibri"/>
                <w:bCs/>
                <w:sz w:val="20"/>
                <w:szCs w:val="20"/>
              </w:rPr>
              <w:t>Interview</w:t>
            </w:r>
          </w:p>
        </w:tc>
      </w:tr>
      <w:tr w:rsidR="00235CC8" w:rsidRPr="00235CC8" w14:paraId="5EA93D87" w14:textId="77777777" w:rsidTr="000E2173">
        <w:trPr>
          <w:trHeight w:val="368"/>
          <w:jc w:val="center"/>
        </w:trPr>
        <w:tc>
          <w:tcPr>
            <w:tcW w:w="1163" w:type="dxa"/>
            <w:shd w:val="clear" w:color="auto" w:fill="auto"/>
            <w:vAlign w:val="center"/>
          </w:tcPr>
          <w:p w14:paraId="715EDDC1" w14:textId="5F66BA04"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HR Interview</w:t>
            </w:r>
          </w:p>
        </w:tc>
        <w:tc>
          <w:tcPr>
            <w:tcW w:w="2672" w:type="dxa"/>
            <w:shd w:val="clear" w:color="auto" w:fill="auto"/>
            <w:vAlign w:val="center"/>
          </w:tcPr>
          <w:p w14:paraId="5F6E2C53" w14:textId="6F412879"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HR partner</w:t>
            </w:r>
          </w:p>
        </w:tc>
        <w:tc>
          <w:tcPr>
            <w:tcW w:w="1521" w:type="dxa"/>
            <w:shd w:val="clear" w:color="auto" w:fill="auto"/>
            <w:vAlign w:val="center"/>
          </w:tcPr>
          <w:p w14:paraId="20A745B2" w14:textId="0FF3A136"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Phone</w:t>
            </w:r>
          </w:p>
        </w:tc>
        <w:tc>
          <w:tcPr>
            <w:tcW w:w="809" w:type="dxa"/>
            <w:shd w:val="clear" w:color="auto" w:fill="auto"/>
            <w:vAlign w:val="center"/>
          </w:tcPr>
          <w:p w14:paraId="4C297376" w14:textId="2FFA1FE0"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30 mins</w:t>
            </w:r>
          </w:p>
        </w:tc>
        <w:tc>
          <w:tcPr>
            <w:tcW w:w="1691" w:type="dxa"/>
            <w:shd w:val="clear" w:color="auto" w:fill="auto"/>
            <w:vAlign w:val="center"/>
          </w:tcPr>
          <w:p w14:paraId="6D3F5FBD" w14:textId="4B6F7653" w:rsidR="00235CC8" w:rsidRPr="0019533C" w:rsidRDefault="00235CC8" w:rsidP="00431F41">
            <w:pPr>
              <w:jc w:val="center"/>
              <w:rPr>
                <w:rFonts w:ascii="Calibri" w:hAnsi="Calibri" w:cs="Calibri"/>
                <w:bCs/>
                <w:sz w:val="20"/>
                <w:szCs w:val="20"/>
              </w:rPr>
            </w:pPr>
          </w:p>
        </w:tc>
        <w:tc>
          <w:tcPr>
            <w:tcW w:w="1484" w:type="dxa"/>
            <w:gridSpan w:val="2"/>
            <w:vMerge/>
            <w:shd w:val="clear" w:color="auto" w:fill="auto"/>
            <w:vAlign w:val="center"/>
          </w:tcPr>
          <w:p w14:paraId="3348C8C0" w14:textId="22B1434E" w:rsidR="00235CC8" w:rsidRPr="0019533C" w:rsidRDefault="00235CC8" w:rsidP="00431F41">
            <w:pPr>
              <w:jc w:val="center"/>
              <w:rPr>
                <w:rFonts w:ascii="Calibri" w:hAnsi="Calibri" w:cs="Calibri"/>
                <w:bCs/>
                <w:sz w:val="20"/>
                <w:szCs w:val="20"/>
              </w:rPr>
            </w:pPr>
          </w:p>
        </w:tc>
        <w:tc>
          <w:tcPr>
            <w:tcW w:w="1450" w:type="dxa"/>
            <w:shd w:val="clear" w:color="auto" w:fill="auto"/>
            <w:vAlign w:val="center"/>
          </w:tcPr>
          <w:p w14:paraId="0A4A4798" w14:textId="700C79D8" w:rsidR="00235CC8" w:rsidRPr="0019533C" w:rsidRDefault="00235CC8" w:rsidP="00431F41">
            <w:pPr>
              <w:jc w:val="center"/>
              <w:rPr>
                <w:rFonts w:ascii="Calibri" w:hAnsi="Calibri" w:cs="Calibri"/>
                <w:bCs/>
                <w:sz w:val="20"/>
                <w:szCs w:val="20"/>
              </w:rPr>
            </w:pPr>
          </w:p>
        </w:tc>
      </w:tr>
      <w:tr w:rsidR="00235CC8" w:rsidRPr="00235CC8" w14:paraId="32E4E919" w14:textId="77777777" w:rsidTr="000E2173">
        <w:trPr>
          <w:trHeight w:val="341"/>
          <w:jc w:val="center"/>
        </w:trPr>
        <w:tc>
          <w:tcPr>
            <w:tcW w:w="1163" w:type="dxa"/>
            <w:shd w:val="clear" w:color="auto" w:fill="auto"/>
            <w:vAlign w:val="center"/>
          </w:tcPr>
          <w:p w14:paraId="441B29D7" w14:textId="6DF37AC7"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Debrief</w:t>
            </w:r>
          </w:p>
        </w:tc>
        <w:tc>
          <w:tcPr>
            <w:tcW w:w="2672" w:type="dxa"/>
            <w:shd w:val="clear" w:color="auto" w:fill="auto"/>
            <w:vAlign w:val="center"/>
          </w:tcPr>
          <w:p w14:paraId="61210807" w14:textId="5662F7FD"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HM, panelists, and facilitated by HR Partner</w:t>
            </w:r>
          </w:p>
        </w:tc>
        <w:tc>
          <w:tcPr>
            <w:tcW w:w="1521" w:type="dxa"/>
            <w:shd w:val="clear" w:color="auto" w:fill="auto"/>
            <w:vAlign w:val="center"/>
          </w:tcPr>
          <w:p w14:paraId="4B3DD619" w14:textId="0C0F66C7"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WebEx Phone Conference</w:t>
            </w:r>
          </w:p>
        </w:tc>
        <w:tc>
          <w:tcPr>
            <w:tcW w:w="809" w:type="dxa"/>
            <w:shd w:val="clear" w:color="auto" w:fill="auto"/>
            <w:vAlign w:val="center"/>
          </w:tcPr>
          <w:p w14:paraId="1E4B69F5" w14:textId="7B927367"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45 mins</w:t>
            </w:r>
          </w:p>
        </w:tc>
        <w:tc>
          <w:tcPr>
            <w:tcW w:w="4625" w:type="dxa"/>
            <w:gridSpan w:val="4"/>
            <w:shd w:val="clear" w:color="auto" w:fill="auto"/>
            <w:vAlign w:val="center"/>
          </w:tcPr>
          <w:p w14:paraId="43C9E1B6" w14:textId="132DC0CF" w:rsidR="00235CC8" w:rsidRPr="0019533C" w:rsidRDefault="00235CC8" w:rsidP="00431F41">
            <w:pPr>
              <w:jc w:val="center"/>
              <w:rPr>
                <w:rFonts w:ascii="Calibri" w:hAnsi="Calibri" w:cs="Calibri"/>
                <w:bCs/>
                <w:sz w:val="20"/>
                <w:szCs w:val="20"/>
              </w:rPr>
            </w:pPr>
            <w:r w:rsidRPr="0019533C">
              <w:rPr>
                <w:rFonts w:ascii="Calibri" w:hAnsi="Calibri" w:cs="Calibri"/>
                <w:bCs/>
                <w:sz w:val="20"/>
                <w:szCs w:val="20"/>
              </w:rPr>
              <w:t xml:space="preserve">Panelists should be prepared to share their evaluations and </w:t>
            </w:r>
            <w:r w:rsidR="00CB1D9E" w:rsidRPr="0019533C">
              <w:rPr>
                <w:rFonts w:ascii="Calibri" w:hAnsi="Calibri" w:cs="Calibri"/>
                <w:bCs/>
                <w:sz w:val="20"/>
                <w:szCs w:val="20"/>
              </w:rPr>
              <w:t>feedback and</w:t>
            </w:r>
            <w:r w:rsidRPr="0019533C">
              <w:rPr>
                <w:rFonts w:ascii="Calibri" w:hAnsi="Calibri" w:cs="Calibri"/>
                <w:bCs/>
                <w:sz w:val="20"/>
                <w:szCs w:val="20"/>
              </w:rPr>
              <w:t xml:space="preserve"> decide on an offer.</w:t>
            </w:r>
          </w:p>
        </w:tc>
      </w:tr>
      <w:tr w:rsidR="008442D4" w:rsidRPr="00431F41" w14:paraId="65207FA7" w14:textId="77777777" w:rsidTr="002C0327">
        <w:trPr>
          <w:trHeight w:val="251"/>
          <w:jc w:val="center"/>
        </w:trPr>
        <w:tc>
          <w:tcPr>
            <w:tcW w:w="10790" w:type="dxa"/>
            <w:gridSpan w:val="8"/>
            <w:shd w:val="clear" w:color="auto" w:fill="auto"/>
            <w:vAlign w:val="center"/>
          </w:tcPr>
          <w:p w14:paraId="0A8D2DBE" w14:textId="7554B5B1" w:rsidR="008442D4" w:rsidRPr="0019533C" w:rsidRDefault="008442D4" w:rsidP="008442D4">
            <w:pPr>
              <w:jc w:val="center"/>
              <w:rPr>
                <w:rFonts w:ascii="Calibri" w:hAnsi="Calibri" w:cs="Calibri"/>
                <w:i/>
                <w:color w:val="808080" w:themeColor="background1" w:themeShade="80"/>
                <w:sz w:val="20"/>
                <w:szCs w:val="20"/>
              </w:rPr>
            </w:pPr>
            <w:r w:rsidRPr="0019533C">
              <w:rPr>
                <w:rFonts w:ascii="Calibri" w:hAnsi="Calibri" w:cs="Calibri"/>
                <w:i/>
                <w:color w:val="808080" w:themeColor="background1" w:themeShade="80"/>
                <w:sz w:val="20"/>
                <w:szCs w:val="20"/>
              </w:rPr>
              <w:t xml:space="preserve">*Ensure legal has reviewed assessments/test before administering. </w:t>
            </w:r>
          </w:p>
        </w:tc>
      </w:tr>
      <w:tr w:rsidR="005C4D05" w:rsidRPr="00431F41" w14:paraId="776ECFA9" w14:textId="77777777" w:rsidTr="002C0327">
        <w:trPr>
          <w:trHeight w:val="251"/>
          <w:jc w:val="center"/>
        </w:trPr>
        <w:tc>
          <w:tcPr>
            <w:tcW w:w="10790" w:type="dxa"/>
            <w:gridSpan w:val="8"/>
            <w:shd w:val="clear" w:color="auto" w:fill="auto"/>
            <w:vAlign w:val="center"/>
          </w:tcPr>
          <w:p w14:paraId="27A81D0A" w14:textId="233D8861" w:rsidR="00274401" w:rsidRPr="0019533C" w:rsidRDefault="00CB1D9E" w:rsidP="00CB1D9E">
            <w:pPr>
              <w:rPr>
                <w:rFonts w:ascii="Calibri" w:hAnsi="Calibri" w:cs="Calibri"/>
                <w:sz w:val="20"/>
                <w:szCs w:val="20"/>
              </w:rPr>
            </w:pPr>
            <w:r w:rsidRPr="0019533C">
              <w:rPr>
                <w:rFonts w:ascii="Calibri" w:hAnsi="Calibri" w:cs="Calibri"/>
                <w:sz w:val="20"/>
                <w:szCs w:val="20"/>
              </w:rPr>
              <w:t>**</w:t>
            </w:r>
            <w:r w:rsidR="005C4D05" w:rsidRPr="0019533C">
              <w:rPr>
                <w:rFonts w:ascii="Calibri" w:hAnsi="Calibri" w:cs="Calibri"/>
                <w:sz w:val="20"/>
                <w:szCs w:val="20"/>
              </w:rPr>
              <w:t>Diverse Interview Panel – Y/N</w:t>
            </w:r>
          </w:p>
        </w:tc>
      </w:tr>
      <w:tr w:rsidR="00042828" w:rsidRPr="00431F41" w14:paraId="539A7AC5" w14:textId="77777777" w:rsidTr="002C0327">
        <w:trPr>
          <w:trHeight w:val="251"/>
          <w:jc w:val="center"/>
        </w:trPr>
        <w:tc>
          <w:tcPr>
            <w:tcW w:w="10790" w:type="dxa"/>
            <w:gridSpan w:val="8"/>
            <w:shd w:val="clear" w:color="auto" w:fill="auto"/>
            <w:vAlign w:val="center"/>
          </w:tcPr>
          <w:p w14:paraId="2B937920" w14:textId="19A6180B" w:rsidR="00274401" w:rsidRPr="000E5B63" w:rsidRDefault="00042828" w:rsidP="00042828">
            <w:pPr>
              <w:rPr>
                <w:rFonts w:ascii="Calibri" w:hAnsi="Calibri" w:cs="Calibri"/>
                <w:b/>
                <w:bCs/>
                <w:sz w:val="20"/>
                <w:szCs w:val="20"/>
              </w:rPr>
            </w:pPr>
            <w:r w:rsidRPr="0019533C">
              <w:rPr>
                <w:rFonts w:ascii="Calibri" w:hAnsi="Calibri" w:cs="Calibri"/>
                <w:sz w:val="20"/>
                <w:szCs w:val="20"/>
              </w:rPr>
              <w:t>Timing of interviews, Travel/Vacations (calendars up to date):</w:t>
            </w:r>
            <w:r w:rsidRPr="0019533C">
              <w:rPr>
                <w:rFonts w:ascii="Calibri" w:hAnsi="Calibri" w:cs="Calibri"/>
                <w:b/>
                <w:bCs/>
                <w:sz w:val="20"/>
                <w:szCs w:val="20"/>
              </w:rPr>
              <w:t xml:space="preserve"> </w:t>
            </w:r>
            <w:r w:rsidR="0097591C" w:rsidRPr="0019533C">
              <w:rPr>
                <w:rFonts w:ascii="Calibri" w:hAnsi="Calibri" w:cs="Calibri"/>
                <w:b/>
                <w:bCs/>
                <w:sz w:val="20"/>
                <w:szCs w:val="20"/>
              </w:rPr>
              <w:t xml:space="preserve">  </w:t>
            </w:r>
            <w:r w:rsidR="000E5B63">
              <w:rPr>
                <w:rFonts w:ascii="Calibri" w:hAnsi="Calibri" w:cs="Calibri"/>
                <w:b/>
                <w:bCs/>
                <w:sz w:val="20"/>
                <w:szCs w:val="20"/>
              </w:rPr>
              <w:t>Outlook</w:t>
            </w:r>
          </w:p>
        </w:tc>
      </w:tr>
      <w:tr w:rsidR="00937BD8" w:rsidRPr="00431F41" w14:paraId="22D27DFE" w14:textId="77777777" w:rsidTr="002C0327">
        <w:trPr>
          <w:trHeight w:val="251"/>
          <w:jc w:val="center"/>
        </w:trPr>
        <w:tc>
          <w:tcPr>
            <w:tcW w:w="10790" w:type="dxa"/>
            <w:gridSpan w:val="8"/>
            <w:shd w:val="clear" w:color="auto" w:fill="auto"/>
            <w:vAlign w:val="center"/>
          </w:tcPr>
          <w:p w14:paraId="735BC647" w14:textId="0C0B4D74" w:rsidR="000E2173" w:rsidRPr="0099575F" w:rsidRDefault="005C4D05" w:rsidP="000E5B63">
            <w:pPr>
              <w:rPr>
                <w:rFonts w:ascii="Calibri" w:hAnsi="Calibri" w:cs="Calibri"/>
                <w:b/>
                <w:bCs/>
                <w:sz w:val="20"/>
                <w:szCs w:val="20"/>
              </w:rPr>
            </w:pPr>
            <w:r w:rsidRPr="0019533C">
              <w:rPr>
                <w:rFonts w:ascii="Calibri" w:hAnsi="Calibri" w:cs="Calibri"/>
                <w:sz w:val="20"/>
                <w:szCs w:val="20"/>
              </w:rPr>
              <w:t>Korn Ferry Competencies</w:t>
            </w:r>
            <w:r w:rsidR="000E2173">
              <w:rPr>
                <w:rFonts w:ascii="Calibri" w:hAnsi="Calibri" w:cs="Calibri"/>
                <w:sz w:val="20"/>
                <w:szCs w:val="20"/>
              </w:rPr>
              <w:t>:</w:t>
            </w:r>
            <w:r w:rsidR="000E5B63">
              <w:rPr>
                <w:rFonts w:ascii="Calibri" w:hAnsi="Calibri" w:cs="Calibri"/>
                <w:sz w:val="20"/>
                <w:szCs w:val="20"/>
              </w:rPr>
              <w:t xml:space="preserve"> </w:t>
            </w:r>
            <w:r w:rsidR="000E5B63" w:rsidRPr="000E5B63">
              <w:rPr>
                <w:rFonts w:ascii="Calibri" w:hAnsi="Calibri" w:cs="Calibri"/>
                <w:b/>
                <w:bCs/>
                <w:sz w:val="20"/>
                <w:szCs w:val="20"/>
              </w:rPr>
              <w:t>Drives Engagement, Interpersonal savvy, action oriented</w:t>
            </w:r>
          </w:p>
        </w:tc>
      </w:tr>
      <w:tr w:rsidR="004F0FF5" w:rsidRPr="00431F41" w14:paraId="65BAFEFD" w14:textId="77777777" w:rsidTr="002C0327">
        <w:trPr>
          <w:trHeight w:val="251"/>
          <w:jc w:val="center"/>
        </w:trPr>
        <w:tc>
          <w:tcPr>
            <w:tcW w:w="10790" w:type="dxa"/>
            <w:gridSpan w:val="8"/>
            <w:shd w:val="clear" w:color="auto" w:fill="auto"/>
            <w:vAlign w:val="center"/>
          </w:tcPr>
          <w:p w14:paraId="6A1C9632" w14:textId="0F8DB801" w:rsidR="004F0FF5" w:rsidRPr="00656F18" w:rsidRDefault="004F0FF5" w:rsidP="004F0FF5">
            <w:pPr>
              <w:rPr>
                <w:rFonts w:ascii="Calibri" w:hAnsi="Calibri" w:cs="Calibri"/>
                <w:sz w:val="20"/>
                <w:szCs w:val="20"/>
              </w:rPr>
            </w:pPr>
            <w:r w:rsidRPr="00656F18">
              <w:rPr>
                <w:rFonts w:ascii="Calibri" w:hAnsi="Calibri" w:cs="Calibri"/>
                <w:sz w:val="20"/>
                <w:szCs w:val="20"/>
              </w:rPr>
              <w:t>H</w:t>
            </w:r>
            <w:r w:rsidR="008442D4" w:rsidRPr="00656F18">
              <w:rPr>
                <w:rFonts w:ascii="Calibri" w:hAnsi="Calibri" w:cs="Calibri"/>
                <w:sz w:val="20"/>
                <w:szCs w:val="20"/>
              </w:rPr>
              <w:t>iring Manager</w:t>
            </w:r>
            <w:r w:rsidRPr="00656F18">
              <w:rPr>
                <w:rFonts w:ascii="Calibri" w:hAnsi="Calibri" w:cs="Calibri"/>
                <w:sz w:val="20"/>
                <w:szCs w:val="20"/>
              </w:rPr>
              <w:t xml:space="preserve"> Preferred Progress Update Communications (frequency and method):</w:t>
            </w:r>
            <w:r w:rsidRPr="00656F18">
              <w:rPr>
                <w:rFonts w:ascii="Calibri" w:hAnsi="Calibri" w:cs="Calibri"/>
                <w:b/>
                <w:bCs/>
                <w:sz w:val="20"/>
                <w:szCs w:val="20"/>
              </w:rPr>
              <w:t xml:space="preserve"> </w:t>
            </w:r>
            <w:r w:rsidR="0097591C" w:rsidRPr="00656F18">
              <w:rPr>
                <w:rFonts w:ascii="Calibri" w:hAnsi="Calibri" w:cs="Calibri"/>
                <w:b/>
                <w:bCs/>
                <w:sz w:val="20"/>
                <w:szCs w:val="20"/>
              </w:rPr>
              <w:t xml:space="preserve">  </w:t>
            </w:r>
            <w:r w:rsidR="000E5B63">
              <w:rPr>
                <w:rFonts w:ascii="Calibri" w:hAnsi="Calibri" w:cs="Calibri"/>
                <w:b/>
                <w:bCs/>
                <w:sz w:val="20"/>
                <w:szCs w:val="20"/>
              </w:rPr>
              <w:t>Email</w:t>
            </w:r>
          </w:p>
        </w:tc>
      </w:tr>
      <w:tr w:rsidR="00B0699C" w:rsidRPr="00431F41" w14:paraId="7D5CD074" w14:textId="77777777" w:rsidTr="00B0699C">
        <w:trPr>
          <w:trHeight w:val="251"/>
          <w:jc w:val="center"/>
        </w:trPr>
        <w:tc>
          <w:tcPr>
            <w:tcW w:w="10790" w:type="dxa"/>
            <w:gridSpan w:val="8"/>
            <w:shd w:val="clear" w:color="auto" w:fill="2F5496" w:themeFill="accent1" w:themeFillShade="BF"/>
            <w:vAlign w:val="center"/>
          </w:tcPr>
          <w:p w14:paraId="7E898914" w14:textId="6006A173" w:rsidR="00B0699C" w:rsidRPr="008442D4" w:rsidRDefault="00B0699C" w:rsidP="00B0699C">
            <w:pPr>
              <w:jc w:val="center"/>
              <w:rPr>
                <w:rFonts w:ascii="Calibri" w:hAnsi="Calibri" w:cs="Calibri"/>
                <w:sz w:val="16"/>
                <w:szCs w:val="16"/>
              </w:rPr>
            </w:pPr>
            <w:r w:rsidRPr="008442D4">
              <w:rPr>
                <w:rFonts w:ascii="Calibri" w:hAnsi="Calibri" w:cs="Calibri"/>
                <w:b/>
                <w:i/>
                <w:color w:val="FFFFFF" w:themeColor="background1"/>
              </w:rPr>
              <w:t>Notes</w:t>
            </w:r>
            <w:r>
              <w:rPr>
                <w:rFonts w:ascii="Calibri" w:hAnsi="Calibri" w:cs="Calibri"/>
                <w:b/>
                <w:i/>
                <w:color w:val="FFFFFF" w:themeColor="background1"/>
              </w:rPr>
              <w:t>/Additional Information</w:t>
            </w:r>
          </w:p>
        </w:tc>
      </w:tr>
      <w:tr w:rsidR="00B0699C" w:rsidRPr="00431F41" w14:paraId="4F5E3C39" w14:textId="77777777" w:rsidTr="0097591C">
        <w:trPr>
          <w:trHeight w:val="458"/>
          <w:jc w:val="center"/>
        </w:trPr>
        <w:tc>
          <w:tcPr>
            <w:tcW w:w="10790" w:type="dxa"/>
            <w:gridSpan w:val="8"/>
            <w:shd w:val="clear" w:color="auto" w:fill="auto"/>
            <w:vAlign w:val="center"/>
          </w:tcPr>
          <w:p w14:paraId="1A44758C" w14:textId="77777777" w:rsidR="00B0699C" w:rsidRPr="0097591C" w:rsidRDefault="00B0699C" w:rsidP="004F0FF5">
            <w:pPr>
              <w:rPr>
                <w:rFonts w:ascii="Calibri" w:hAnsi="Calibri" w:cs="Calibri"/>
                <w:b/>
                <w:bCs/>
                <w:sz w:val="16"/>
                <w:szCs w:val="16"/>
              </w:rPr>
            </w:pPr>
          </w:p>
        </w:tc>
      </w:tr>
      <w:tr w:rsidR="000B32BD" w:rsidRPr="00431F41" w14:paraId="20E3493D" w14:textId="77777777" w:rsidTr="008442D4">
        <w:trPr>
          <w:trHeight w:val="251"/>
          <w:jc w:val="center"/>
        </w:trPr>
        <w:tc>
          <w:tcPr>
            <w:tcW w:w="10790" w:type="dxa"/>
            <w:gridSpan w:val="8"/>
            <w:shd w:val="clear" w:color="auto" w:fill="2F5496" w:themeFill="accent1" w:themeFillShade="BF"/>
            <w:vAlign w:val="center"/>
          </w:tcPr>
          <w:p w14:paraId="1A113321" w14:textId="4149BAEE" w:rsidR="000B32BD" w:rsidRPr="004F0FF5" w:rsidRDefault="000B32BD" w:rsidP="000B32BD">
            <w:pPr>
              <w:jc w:val="center"/>
              <w:rPr>
                <w:rFonts w:ascii="Calibri" w:hAnsi="Calibri" w:cs="Calibri"/>
                <w:i/>
                <w:sz w:val="20"/>
              </w:rPr>
            </w:pPr>
            <w:r w:rsidRPr="006E7BC4">
              <w:rPr>
                <w:rFonts w:ascii="Calibri" w:hAnsi="Calibri" w:cs="Calibri"/>
                <w:b/>
                <w:i/>
                <w:color w:val="FFFFFF" w:themeColor="background1"/>
              </w:rPr>
              <w:t xml:space="preserve">Section </w:t>
            </w:r>
            <w:r>
              <w:rPr>
                <w:rFonts w:ascii="Calibri" w:hAnsi="Calibri" w:cs="Calibri"/>
                <w:b/>
                <w:i/>
                <w:color w:val="FFFFFF" w:themeColor="background1"/>
              </w:rPr>
              <w:t>5</w:t>
            </w:r>
            <w:r w:rsidRPr="006E7BC4">
              <w:rPr>
                <w:rFonts w:ascii="Calibri" w:hAnsi="Calibri" w:cs="Calibri"/>
                <w:b/>
                <w:i/>
                <w:color w:val="FFFFFF" w:themeColor="background1"/>
              </w:rPr>
              <w:t xml:space="preserve">: </w:t>
            </w:r>
            <w:r>
              <w:rPr>
                <w:rFonts w:ascii="Calibri" w:hAnsi="Calibri" w:cs="Calibri"/>
                <w:b/>
                <w:i/>
                <w:color w:val="FFFFFF" w:themeColor="background1"/>
              </w:rPr>
              <w:t>Export/Trade Compliance</w:t>
            </w:r>
          </w:p>
        </w:tc>
      </w:tr>
      <w:tr w:rsidR="000B32BD" w:rsidRPr="000B32BD" w14:paraId="27FCF21F" w14:textId="77777777" w:rsidTr="005B4431">
        <w:trPr>
          <w:trHeight w:val="161"/>
          <w:jc w:val="center"/>
        </w:trPr>
        <w:tc>
          <w:tcPr>
            <w:tcW w:w="10790" w:type="dxa"/>
            <w:gridSpan w:val="8"/>
            <w:shd w:val="clear" w:color="auto" w:fill="auto"/>
            <w:vAlign w:val="center"/>
          </w:tcPr>
          <w:p w14:paraId="4F270BCF" w14:textId="308BFB9F" w:rsidR="000B32BD" w:rsidRPr="008442D4" w:rsidRDefault="000B32BD" w:rsidP="000B32BD">
            <w:pPr>
              <w:jc w:val="center"/>
              <w:rPr>
                <w:rFonts w:ascii="Calibri" w:hAnsi="Calibri" w:cs="Calibri"/>
                <w:b/>
                <w:i/>
                <w:color w:val="808080" w:themeColor="background1" w:themeShade="80"/>
                <w:sz w:val="16"/>
                <w:szCs w:val="16"/>
              </w:rPr>
            </w:pPr>
            <w:r w:rsidRPr="008442D4">
              <w:rPr>
                <w:rFonts w:ascii="Calibri" w:hAnsi="Calibri" w:cs="Calibri"/>
                <w:i/>
                <w:color w:val="808080" w:themeColor="background1" w:themeShade="80"/>
                <w:sz w:val="16"/>
                <w:szCs w:val="16"/>
              </w:rPr>
              <w:t>This section is required by International Trade Compliance.</w:t>
            </w:r>
          </w:p>
        </w:tc>
      </w:tr>
      <w:tr w:rsidR="000B32BD" w:rsidRPr="000B32BD" w14:paraId="3FBD4A46" w14:textId="77777777" w:rsidTr="000E2173">
        <w:trPr>
          <w:trHeight w:val="1223"/>
          <w:jc w:val="center"/>
        </w:trPr>
        <w:tc>
          <w:tcPr>
            <w:tcW w:w="9250" w:type="dxa"/>
            <w:gridSpan w:val="6"/>
            <w:shd w:val="clear" w:color="auto" w:fill="auto"/>
            <w:vAlign w:val="center"/>
          </w:tcPr>
          <w:p w14:paraId="3268AD2D" w14:textId="77777777" w:rsidR="000B32BD" w:rsidRPr="00656F18" w:rsidRDefault="000B32BD" w:rsidP="000B32BD">
            <w:pPr>
              <w:rPr>
                <w:rFonts w:ascii="Calibri" w:eastAsia="Times New Roman" w:hAnsi="Calibri" w:cs="Calibri"/>
                <w:sz w:val="20"/>
                <w:szCs w:val="20"/>
              </w:rPr>
            </w:pPr>
            <w:r w:rsidRPr="00656F18">
              <w:rPr>
                <w:rFonts w:ascii="Calibri" w:eastAsia="Times New Roman" w:hAnsi="Calibri" w:cs="Calibri"/>
                <w:sz w:val="20"/>
                <w:szCs w:val="20"/>
              </w:rPr>
              <w:t xml:space="preserve">As part of the employee’s job responsibilities in the United States, will s/he have access to engineering drawings, specifications, blueprints, technical instructions, software source code and/or other forms of technology?  </w:t>
            </w:r>
          </w:p>
          <w:p w14:paraId="7487CCE7" w14:textId="74C85D2E" w:rsidR="000B32BD" w:rsidRPr="00656F18" w:rsidRDefault="000B32BD" w:rsidP="000B32BD">
            <w:pPr>
              <w:rPr>
                <w:rFonts w:ascii="Calibri" w:hAnsi="Calibri" w:cs="Calibri"/>
                <w:i/>
                <w:color w:val="808080" w:themeColor="background1" w:themeShade="80"/>
                <w:sz w:val="20"/>
                <w:szCs w:val="20"/>
              </w:rPr>
            </w:pPr>
            <w:r w:rsidRPr="00656F18">
              <w:rPr>
                <w:rFonts w:ascii="Calibri" w:hAnsi="Calibri" w:cs="Calibri"/>
                <w:sz w:val="20"/>
                <w:szCs w:val="20"/>
              </w:rPr>
              <w:t>(</w:t>
            </w:r>
            <w:r w:rsidRPr="00656F18">
              <w:rPr>
                <w:rFonts w:ascii="Calibri" w:hAnsi="Calibri" w:cs="Calibri"/>
                <w:b/>
                <w:bCs/>
                <w:sz w:val="20"/>
                <w:szCs w:val="20"/>
              </w:rPr>
              <w:t>Please note</w:t>
            </w:r>
            <w:r w:rsidRPr="00656F18">
              <w:rPr>
                <w:rFonts w:ascii="Calibri" w:hAnsi="Calibri" w:cs="Calibri"/>
                <w:sz w:val="20"/>
                <w:szCs w:val="20"/>
              </w:rPr>
              <w:t xml:space="preserve"> that the definition of “technology” under the US export control regime is broad, and includes “information necessary for the development, production, use, operation, installation, maintenance, repair, overhaul or refurbishing . . . of an item.”)</w:t>
            </w:r>
          </w:p>
        </w:tc>
        <w:tc>
          <w:tcPr>
            <w:tcW w:w="1540" w:type="dxa"/>
            <w:gridSpan w:val="2"/>
            <w:shd w:val="clear" w:color="auto" w:fill="auto"/>
            <w:vAlign w:val="center"/>
          </w:tcPr>
          <w:p w14:paraId="2E48F3CA" w14:textId="2A20B8F8" w:rsidR="000B32BD" w:rsidRPr="00656F18" w:rsidRDefault="0097591C" w:rsidP="000B32BD">
            <w:pPr>
              <w:jc w:val="center"/>
              <w:rPr>
                <w:rFonts w:ascii="Calibri" w:hAnsi="Calibri" w:cs="Calibri"/>
                <w:i/>
                <w:color w:val="808080" w:themeColor="background1" w:themeShade="80"/>
                <w:sz w:val="20"/>
                <w:szCs w:val="20"/>
              </w:rPr>
            </w:pPr>
            <w:r w:rsidRPr="00656F18">
              <w:rPr>
                <w:rFonts w:ascii="Calibri" w:hAnsi="Calibri" w:cs="Calibri"/>
                <w:b/>
                <w:bCs/>
                <w:sz w:val="20"/>
                <w:szCs w:val="20"/>
              </w:rPr>
              <w:t>Y/N</w:t>
            </w:r>
          </w:p>
        </w:tc>
      </w:tr>
      <w:tr w:rsidR="000B32BD" w:rsidRPr="000B32BD" w14:paraId="6C8E040C" w14:textId="77777777" w:rsidTr="000E2173">
        <w:trPr>
          <w:trHeight w:val="251"/>
          <w:jc w:val="center"/>
        </w:trPr>
        <w:tc>
          <w:tcPr>
            <w:tcW w:w="9250" w:type="dxa"/>
            <w:gridSpan w:val="6"/>
            <w:shd w:val="clear" w:color="auto" w:fill="auto"/>
            <w:vAlign w:val="center"/>
          </w:tcPr>
          <w:p w14:paraId="54FF428F" w14:textId="4D5086A0" w:rsidR="000B32BD" w:rsidRPr="00656F18" w:rsidRDefault="000B32BD" w:rsidP="000B32BD">
            <w:pPr>
              <w:rPr>
                <w:rFonts w:ascii="Calibri" w:hAnsi="Calibri" w:cs="Calibri"/>
                <w:i/>
                <w:color w:val="808080" w:themeColor="background1" w:themeShade="80"/>
                <w:sz w:val="20"/>
                <w:szCs w:val="20"/>
              </w:rPr>
            </w:pPr>
            <w:r w:rsidRPr="00656F18">
              <w:rPr>
                <w:rFonts w:ascii="Calibri" w:eastAsia="Times New Roman" w:hAnsi="Calibri" w:cs="Calibri"/>
                <w:sz w:val="20"/>
                <w:szCs w:val="20"/>
              </w:rPr>
              <w:t xml:space="preserve">As part of the employee’s responsibilities, will s/he receive or give technical training of any kind?  </w:t>
            </w:r>
          </w:p>
        </w:tc>
        <w:tc>
          <w:tcPr>
            <w:tcW w:w="1540" w:type="dxa"/>
            <w:gridSpan w:val="2"/>
            <w:shd w:val="clear" w:color="auto" w:fill="auto"/>
            <w:vAlign w:val="center"/>
          </w:tcPr>
          <w:p w14:paraId="198A5FE8" w14:textId="6BD4D750" w:rsidR="000B32BD" w:rsidRPr="00656F18" w:rsidRDefault="0097591C" w:rsidP="000B32BD">
            <w:pPr>
              <w:jc w:val="center"/>
              <w:rPr>
                <w:rFonts w:ascii="Calibri" w:hAnsi="Calibri" w:cs="Calibri"/>
                <w:i/>
                <w:color w:val="808080" w:themeColor="background1" w:themeShade="80"/>
                <w:sz w:val="20"/>
                <w:szCs w:val="20"/>
              </w:rPr>
            </w:pPr>
            <w:r w:rsidRPr="00656F18">
              <w:rPr>
                <w:rFonts w:ascii="Calibri" w:hAnsi="Calibri" w:cs="Calibri"/>
                <w:b/>
                <w:bCs/>
                <w:sz w:val="20"/>
                <w:szCs w:val="20"/>
              </w:rPr>
              <w:t xml:space="preserve">Y/N     </w:t>
            </w:r>
          </w:p>
        </w:tc>
      </w:tr>
      <w:tr w:rsidR="000B32BD" w:rsidRPr="000B32BD" w14:paraId="13B05E2C" w14:textId="77777777" w:rsidTr="000E2173">
        <w:trPr>
          <w:trHeight w:val="251"/>
          <w:jc w:val="center"/>
        </w:trPr>
        <w:tc>
          <w:tcPr>
            <w:tcW w:w="9250" w:type="dxa"/>
            <w:gridSpan w:val="6"/>
            <w:shd w:val="clear" w:color="auto" w:fill="auto"/>
            <w:vAlign w:val="center"/>
          </w:tcPr>
          <w:p w14:paraId="45A99475" w14:textId="409958AF" w:rsidR="000B32BD" w:rsidRPr="00656F18" w:rsidRDefault="000B32BD" w:rsidP="000B32BD">
            <w:pPr>
              <w:rPr>
                <w:rFonts w:ascii="Calibri" w:hAnsi="Calibri" w:cs="Calibri"/>
                <w:i/>
                <w:color w:val="808080" w:themeColor="background1" w:themeShade="80"/>
                <w:sz w:val="20"/>
                <w:szCs w:val="20"/>
              </w:rPr>
            </w:pPr>
            <w:r w:rsidRPr="00656F18">
              <w:rPr>
                <w:rFonts w:ascii="Calibri" w:eastAsia="Times New Roman" w:hAnsi="Calibri" w:cs="Calibri"/>
                <w:sz w:val="20"/>
                <w:szCs w:val="20"/>
              </w:rPr>
              <w:t>Will the employee have access to the company’s intranet website or to any other electronic media that contains or may contain any of the following that are not subject to IT permission controls: engineering drawings, specifications, blueprints, technical instructions, software source code and/or other forms of technology?</w:t>
            </w:r>
          </w:p>
        </w:tc>
        <w:tc>
          <w:tcPr>
            <w:tcW w:w="1540" w:type="dxa"/>
            <w:gridSpan w:val="2"/>
            <w:shd w:val="clear" w:color="auto" w:fill="auto"/>
            <w:vAlign w:val="center"/>
          </w:tcPr>
          <w:p w14:paraId="7BFC28A6" w14:textId="5D8B2624" w:rsidR="000B32BD" w:rsidRPr="00656F18" w:rsidRDefault="0097591C" w:rsidP="000B32BD">
            <w:pPr>
              <w:jc w:val="center"/>
              <w:rPr>
                <w:rFonts w:ascii="Calibri" w:hAnsi="Calibri" w:cs="Calibri"/>
                <w:i/>
                <w:color w:val="808080" w:themeColor="background1" w:themeShade="80"/>
                <w:sz w:val="20"/>
                <w:szCs w:val="20"/>
              </w:rPr>
            </w:pPr>
            <w:r w:rsidRPr="00656F18">
              <w:rPr>
                <w:rFonts w:ascii="Calibri" w:hAnsi="Calibri" w:cs="Calibri"/>
                <w:b/>
                <w:bCs/>
                <w:sz w:val="20"/>
                <w:szCs w:val="20"/>
              </w:rPr>
              <w:t xml:space="preserve">Y/N     </w:t>
            </w:r>
          </w:p>
        </w:tc>
      </w:tr>
      <w:tr w:rsidR="000B32BD" w:rsidRPr="000B32BD" w14:paraId="7298FB83" w14:textId="77777777" w:rsidTr="000E2173">
        <w:trPr>
          <w:trHeight w:val="251"/>
          <w:jc w:val="center"/>
        </w:trPr>
        <w:tc>
          <w:tcPr>
            <w:tcW w:w="9250" w:type="dxa"/>
            <w:gridSpan w:val="6"/>
            <w:shd w:val="clear" w:color="auto" w:fill="auto"/>
            <w:vAlign w:val="center"/>
          </w:tcPr>
          <w:p w14:paraId="3088C9E5" w14:textId="75889DF9" w:rsidR="000B32BD" w:rsidRPr="00656F18" w:rsidRDefault="000B32BD" w:rsidP="000B32BD">
            <w:pPr>
              <w:rPr>
                <w:rFonts w:ascii="Calibri" w:hAnsi="Calibri" w:cs="Calibri"/>
                <w:sz w:val="20"/>
                <w:szCs w:val="20"/>
              </w:rPr>
            </w:pPr>
            <w:r w:rsidRPr="00656F18">
              <w:rPr>
                <w:rFonts w:ascii="Calibri" w:eastAsia="Times New Roman" w:hAnsi="Calibri" w:cs="Calibri"/>
                <w:sz w:val="20"/>
                <w:szCs w:val="20"/>
              </w:rPr>
              <w:lastRenderedPageBreak/>
              <w:t>As part of the employee’s responsibilities, will s/he be requested to make determinations on how to classify goods or technical information for legal or trade compliance purposes?</w:t>
            </w:r>
          </w:p>
        </w:tc>
        <w:tc>
          <w:tcPr>
            <w:tcW w:w="1540" w:type="dxa"/>
            <w:gridSpan w:val="2"/>
            <w:shd w:val="clear" w:color="auto" w:fill="auto"/>
            <w:vAlign w:val="center"/>
          </w:tcPr>
          <w:p w14:paraId="12AF8549" w14:textId="1B5E66F9" w:rsidR="000B32BD" w:rsidRPr="00656F18" w:rsidRDefault="0097591C" w:rsidP="000B32BD">
            <w:pPr>
              <w:jc w:val="center"/>
              <w:rPr>
                <w:rFonts w:ascii="Calibri" w:hAnsi="Calibri" w:cs="Calibri"/>
                <w:i/>
                <w:color w:val="808080" w:themeColor="background1" w:themeShade="80"/>
                <w:sz w:val="20"/>
                <w:szCs w:val="20"/>
              </w:rPr>
            </w:pPr>
            <w:r w:rsidRPr="00656F18">
              <w:rPr>
                <w:rFonts w:ascii="Calibri" w:hAnsi="Calibri" w:cs="Calibri"/>
                <w:b/>
                <w:bCs/>
                <w:sz w:val="20"/>
                <w:szCs w:val="20"/>
              </w:rPr>
              <w:t>Y/N</w:t>
            </w:r>
          </w:p>
        </w:tc>
      </w:tr>
      <w:tr w:rsidR="000B32BD" w:rsidRPr="000B32BD" w14:paraId="7AD7210E" w14:textId="77777777" w:rsidTr="000E2173">
        <w:trPr>
          <w:trHeight w:val="773"/>
          <w:jc w:val="center"/>
        </w:trPr>
        <w:tc>
          <w:tcPr>
            <w:tcW w:w="9250" w:type="dxa"/>
            <w:gridSpan w:val="6"/>
            <w:shd w:val="clear" w:color="auto" w:fill="auto"/>
            <w:vAlign w:val="center"/>
          </w:tcPr>
          <w:p w14:paraId="33BC7A6E" w14:textId="65E9804C" w:rsidR="000B32BD" w:rsidRPr="00656F18" w:rsidRDefault="000B32BD" w:rsidP="000B32BD">
            <w:pPr>
              <w:rPr>
                <w:rFonts w:ascii="Calibri" w:hAnsi="Calibri" w:cs="Calibri"/>
                <w:i/>
                <w:color w:val="808080" w:themeColor="background1" w:themeShade="80"/>
                <w:sz w:val="20"/>
                <w:szCs w:val="20"/>
              </w:rPr>
            </w:pPr>
            <w:r w:rsidRPr="00656F18">
              <w:rPr>
                <w:rFonts w:ascii="Calibri" w:eastAsia="Times New Roman" w:hAnsi="Calibri" w:cs="Calibri"/>
                <w:sz w:val="20"/>
                <w:szCs w:val="20"/>
              </w:rPr>
              <w:t xml:space="preserve">Will the employee have the ability to access areas containing manufacturing or production lines where access is likely to involve close inspection of equipment or access to any technical data relating to the design, development, production, repair, maintenance, or how to operate such equipment or items produced by Emerson using such equipment?  </w:t>
            </w:r>
          </w:p>
        </w:tc>
        <w:tc>
          <w:tcPr>
            <w:tcW w:w="1540" w:type="dxa"/>
            <w:gridSpan w:val="2"/>
            <w:shd w:val="clear" w:color="auto" w:fill="auto"/>
            <w:vAlign w:val="center"/>
          </w:tcPr>
          <w:p w14:paraId="07F2709E" w14:textId="60E3EBA2" w:rsidR="000B32BD" w:rsidRPr="00656F18" w:rsidRDefault="0097591C" w:rsidP="000B32BD">
            <w:pPr>
              <w:jc w:val="center"/>
              <w:rPr>
                <w:rFonts w:ascii="Calibri" w:hAnsi="Calibri" w:cs="Calibri"/>
                <w:i/>
                <w:color w:val="808080" w:themeColor="background1" w:themeShade="80"/>
                <w:sz w:val="20"/>
                <w:szCs w:val="20"/>
              </w:rPr>
            </w:pPr>
            <w:r w:rsidRPr="00656F18">
              <w:rPr>
                <w:rFonts w:ascii="Calibri" w:hAnsi="Calibri" w:cs="Calibri"/>
                <w:b/>
                <w:bCs/>
                <w:sz w:val="20"/>
                <w:szCs w:val="20"/>
              </w:rPr>
              <w:t xml:space="preserve">Y/N     </w:t>
            </w:r>
          </w:p>
        </w:tc>
      </w:tr>
    </w:tbl>
    <w:p w14:paraId="099D90AD" w14:textId="77777777" w:rsidR="008442D4" w:rsidRPr="007A2A96" w:rsidRDefault="008442D4" w:rsidP="0097591C">
      <w:pPr>
        <w:rPr>
          <w:spacing w:val="91"/>
        </w:rPr>
      </w:pPr>
    </w:p>
    <w:sectPr w:rsidR="008442D4" w:rsidRPr="007A2A96" w:rsidSect="0039077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3203" w14:textId="77777777" w:rsidR="00D2095A" w:rsidRDefault="00D2095A">
      <w:pPr>
        <w:spacing w:after="0" w:line="240" w:lineRule="auto"/>
      </w:pPr>
      <w:r>
        <w:separator/>
      </w:r>
    </w:p>
  </w:endnote>
  <w:endnote w:type="continuationSeparator" w:id="0">
    <w:p w14:paraId="7D1DB856" w14:textId="77777777" w:rsidR="00D2095A" w:rsidRDefault="00D2095A">
      <w:pPr>
        <w:spacing w:after="0" w:line="240" w:lineRule="auto"/>
      </w:pPr>
      <w:r>
        <w:continuationSeparator/>
      </w:r>
    </w:p>
  </w:endnote>
  <w:endnote w:type="continuationNotice" w:id="1">
    <w:p w14:paraId="3E6DCCB8" w14:textId="77777777" w:rsidR="00D2095A" w:rsidRDefault="00D20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8371" w14:textId="61F19CD7" w:rsidR="002C0327" w:rsidRPr="00E43B2C" w:rsidRDefault="005B4431" w:rsidP="005B4431">
    <w:pPr>
      <w:pStyle w:val="Footer"/>
      <w:ind w:left="720"/>
      <w:rPr>
        <w:rFonts w:asciiTheme="majorHAnsi" w:hAnsiTheme="majorHAnsi" w:cstheme="majorHAnsi"/>
        <w:sz w:val="16"/>
        <w:szCs w:val="18"/>
      </w:rPr>
    </w:pPr>
    <w:r>
      <w:rPr>
        <w:rFonts w:asciiTheme="majorHAnsi" w:hAnsiTheme="majorHAnsi" w:cstheme="majorHAnsi"/>
        <w:noProof/>
        <w:sz w:val="16"/>
        <w:szCs w:val="18"/>
      </w:rPr>
      <w:t>Final Version</w:t>
    </w:r>
    <w:r w:rsidR="002C0327" w:rsidRPr="00E43B2C">
      <w:rPr>
        <w:rFonts w:asciiTheme="majorHAnsi" w:hAnsiTheme="majorHAnsi" w:cstheme="majorHAnsi"/>
        <w:noProof/>
        <w:sz w:val="16"/>
        <w:szCs w:val="18"/>
      </w:rPr>
      <w:t xml:space="preserve"> </w:t>
    </w:r>
    <w:r>
      <w:rPr>
        <w:rFonts w:asciiTheme="majorHAnsi" w:hAnsiTheme="majorHAnsi" w:cstheme="majorHAnsi"/>
        <w:noProof/>
        <w:sz w:val="16"/>
        <w:szCs w:val="18"/>
      </w:rPr>
      <w:t>(</w:t>
    </w:r>
    <w:r w:rsidR="00011DA6" w:rsidRPr="00E43B2C">
      <w:rPr>
        <w:rFonts w:asciiTheme="majorHAnsi" w:hAnsiTheme="majorHAnsi" w:cstheme="majorHAnsi"/>
        <w:noProof/>
        <w:sz w:val="16"/>
        <w:szCs w:val="18"/>
      </w:rPr>
      <w:t xml:space="preserve">May </w:t>
    </w:r>
    <w:r w:rsidR="00921395" w:rsidRPr="00E43B2C">
      <w:rPr>
        <w:rFonts w:asciiTheme="majorHAnsi" w:hAnsiTheme="majorHAnsi" w:cstheme="majorHAnsi"/>
        <w:noProof/>
        <w:sz w:val="16"/>
        <w:szCs w:val="18"/>
      </w:rPr>
      <w:t xml:space="preserve">1, </w:t>
    </w:r>
    <w:r w:rsidR="002C0327" w:rsidRPr="00E43B2C">
      <w:rPr>
        <w:rFonts w:asciiTheme="majorHAnsi" w:hAnsiTheme="majorHAnsi" w:cstheme="majorHAnsi"/>
        <w:noProof/>
        <w:sz w:val="16"/>
        <w:szCs w:val="18"/>
      </w:rPr>
      <w:t>2020</w:t>
    </w:r>
    <w:r>
      <w:rPr>
        <w:rFonts w:asciiTheme="majorHAnsi" w:hAnsiTheme="majorHAnsi" w:cstheme="majorHAnsi"/>
        <w:noProof/>
        <w:sz w:val="16"/>
        <w:szCs w:val="18"/>
      </w:rPr>
      <w:t>)                                                                                               Please upload Recruitment Strategy Guide to the requisition once complete</w:t>
    </w:r>
    <w:r w:rsidR="002C0327" w:rsidRPr="00E43B2C">
      <w:rPr>
        <w:rFonts w:asciiTheme="majorHAnsi" w:hAnsiTheme="majorHAnsi" w:cstheme="majorHAnsi"/>
        <w:noProof/>
        <w:sz w:val="16"/>
        <w:szCs w:val="18"/>
      </w:rPr>
      <w:ptab w:relativeTo="margin" w:alignment="center" w:leader="none"/>
    </w:r>
    <w:r w:rsidR="002C0327" w:rsidRPr="00E43B2C">
      <w:rPr>
        <w:rFonts w:asciiTheme="majorHAnsi" w:hAnsiTheme="majorHAnsi" w:cstheme="majorHAnsi"/>
        <w:noProof/>
        <w:sz w:val="16"/>
        <w:szCs w:val="18"/>
      </w:rPr>
      <w:ptab w:relativeTo="margin" w:alignment="right" w:leader="none"/>
    </w:r>
    <w:r w:rsidR="002C0327" w:rsidRPr="00E43B2C">
      <w:rPr>
        <w:rFonts w:asciiTheme="majorHAnsi" w:hAnsiTheme="majorHAnsi" w:cstheme="majorHAnsi"/>
        <w:noProof/>
        <w:sz w:val="16"/>
        <w:szCs w:val="18"/>
      </w:rPr>
      <w:fldChar w:fldCharType="begin"/>
    </w:r>
    <w:r w:rsidR="002C0327" w:rsidRPr="00E43B2C">
      <w:rPr>
        <w:rFonts w:asciiTheme="majorHAnsi" w:hAnsiTheme="majorHAnsi" w:cstheme="majorHAnsi"/>
        <w:noProof/>
        <w:sz w:val="16"/>
        <w:szCs w:val="18"/>
      </w:rPr>
      <w:instrText xml:space="preserve"> PAGE  \* Arabic  \* MERGEFORMAT </w:instrText>
    </w:r>
    <w:r w:rsidR="002C0327" w:rsidRPr="00E43B2C">
      <w:rPr>
        <w:rFonts w:asciiTheme="majorHAnsi" w:hAnsiTheme="majorHAnsi" w:cstheme="majorHAnsi"/>
        <w:noProof/>
        <w:sz w:val="16"/>
        <w:szCs w:val="18"/>
      </w:rPr>
      <w:fldChar w:fldCharType="separate"/>
    </w:r>
    <w:r w:rsidR="002C0327" w:rsidRPr="00E43B2C">
      <w:rPr>
        <w:rFonts w:asciiTheme="majorHAnsi" w:hAnsiTheme="majorHAnsi" w:cstheme="majorHAnsi"/>
        <w:noProof/>
        <w:sz w:val="16"/>
        <w:szCs w:val="18"/>
      </w:rPr>
      <w:t>1</w:t>
    </w:r>
    <w:r w:rsidR="002C0327" w:rsidRPr="00E43B2C">
      <w:rPr>
        <w:rFonts w:asciiTheme="majorHAnsi" w:hAnsiTheme="majorHAnsi" w:cstheme="majorHAnsi"/>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5C26" w14:textId="77777777" w:rsidR="00D2095A" w:rsidRDefault="00D2095A">
      <w:pPr>
        <w:spacing w:after="0" w:line="240" w:lineRule="auto"/>
      </w:pPr>
      <w:r>
        <w:separator/>
      </w:r>
    </w:p>
  </w:footnote>
  <w:footnote w:type="continuationSeparator" w:id="0">
    <w:p w14:paraId="4542E75F" w14:textId="77777777" w:rsidR="00D2095A" w:rsidRDefault="00D2095A">
      <w:pPr>
        <w:spacing w:after="0" w:line="240" w:lineRule="auto"/>
      </w:pPr>
      <w:r>
        <w:continuationSeparator/>
      </w:r>
    </w:p>
  </w:footnote>
  <w:footnote w:type="continuationNotice" w:id="1">
    <w:p w14:paraId="1AEB2CFA" w14:textId="77777777" w:rsidR="00D2095A" w:rsidRDefault="00D209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C041B"/>
    <w:multiLevelType w:val="hybridMultilevel"/>
    <w:tmpl w:val="4F00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C27902"/>
    <w:multiLevelType w:val="hybridMultilevel"/>
    <w:tmpl w:val="FA2C2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documentProtection w:edit="readOnly" w:enforcement="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70"/>
    <w:rsid w:val="00011DA6"/>
    <w:rsid w:val="00012618"/>
    <w:rsid w:val="000331AA"/>
    <w:rsid w:val="00042828"/>
    <w:rsid w:val="00043466"/>
    <w:rsid w:val="00047142"/>
    <w:rsid w:val="00056459"/>
    <w:rsid w:val="00094A3B"/>
    <w:rsid w:val="000952F7"/>
    <w:rsid w:val="000B32BD"/>
    <w:rsid w:val="000B36A2"/>
    <w:rsid w:val="000C4ADD"/>
    <w:rsid w:val="000E1C76"/>
    <w:rsid w:val="000E2173"/>
    <w:rsid w:val="000E237F"/>
    <w:rsid w:val="000E5B63"/>
    <w:rsid w:val="000E6BF6"/>
    <w:rsid w:val="000F3DFA"/>
    <w:rsid w:val="000F4DCC"/>
    <w:rsid w:val="001105CF"/>
    <w:rsid w:val="00123673"/>
    <w:rsid w:val="00136C1A"/>
    <w:rsid w:val="00181B1F"/>
    <w:rsid w:val="00182974"/>
    <w:rsid w:val="0019533C"/>
    <w:rsid w:val="001C7F62"/>
    <w:rsid w:val="001D19A3"/>
    <w:rsid w:val="001D4540"/>
    <w:rsid w:val="002068C1"/>
    <w:rsid w:val="002162E5"/>
    <w:rsid w:val="00235CC8"/>
    <w:rsid w:val="00241543"/>
    <w:rsid w:val="00244C13"/>
    <w:rsid w:val="00261471"/>
    <w:rsid w:val="00274401"/>
    <w:rsid w:val="00292B1A"/>
    <w:rsid w:val="002C0327"/>
    <w:rsid w:val="002C300B"/>
    <w:rsid w:val="002D0906"/>
    <w:rsid w:val="0030404E"/>
    <w:rsid w:val="0032354B"/>
    <w:rsid w:val="003329D8"/>
    <w:rsid w:val="003436D9"/>
    <w:rsid w:val="00352DF4"/>
    <w:rsid w:val="00380859"/>
    <w:rsid w:val="00384968"/>
    <w:rsid w:val="00390770"/>
    <w:rsid w:val="003B49BE"/>
    <w:rsid w:val="003B6FB5"/>
    <w:rsid w:val="003C6BE3"/>
    <w:rsid w:val="003D0538"/>
    <w:rsid w:val="003E4C0F"/>
    <w:rsid w:val="003F4768"/>
    <w:rsid w:val="00431F41"/>
    <w:rsid w:val="004358A4"/>
    <w:rsid w:val="0044176E"/>
    <w:rsid w:val="00442CD0"/>
    <w:rsid w:val="00452D0F"/>
    <w:rsid w:val="00453521"/>
    <w:rsid w:val="00462A15"/>
    <w:rsid w:val="00485D98"/>
    <w:rsid w:val="0049365C"/>
    <w:rsid w:val="004B2F4F"/>
    <w:rsid w:val="004D4C9B"/>
    <w:rsid w:val="004F0FF5"/>
    <w:rsid w:val="004F6CDE"/>
    <w:rsid w:val="0050553F"/>
    <w:rsid w:val="0051284A"/>
    <w:rsid w:val="005311DA"/>
    <w:rsid w:val="00552476"/>
    <w:rsid w:val="00554D41"/>
    <w:rsid w:val="00580AC0"/>
    <w:rsid w:val="00581D79"/>
    <w:rsid w:val="00584DD6"/>
    <w:rsid w:val="005B4431"/>
    <w:rsid w:val="005C4D05"/>
    <w:rsid w:val="005D4CE9"/>
    <w:rsid w:val="005D7565"/>
    <w:rsid w:val="005E1E40"/>
    <w:rsid w:val="005F4823"/>
    <w:rsid w:val="00603B32"/>
    <w:rsid w:val="00616133"/>
    <w:rsid w:val="0061787A"/>
    <w:rsid w:val="00620FB4"/>
    <w:rsid w:val="00636258"/>
    <w:rsid w:val="006514C5"/>
    <w:rsid w:val="00656F18"/>
    <w:rsid w:val="006868C0"/>
    <w:rsid w:val="00692045"/>
    <w:rsid w:val="006A1CF9"/>
    <w:rsid w:val="006A73D4"/>
    <w:rsid w:val="006D0AE4"/>
    <w:rsid w:val="006E152F"/>
    <w:rsid w:val="006E2733"/>
    <w:rsid w:val="006E7BC4"/>
    <w:rsid w:val="006F0EE2"/>
    <w:rsid w:val="00720B5F"/>
    <w:rsid w:val="00722181"/>
    <w:rsid w:val="00726280"/>
    <w:rsid w:val="0073389D"/>
    <w:rsid w:val="00740921"/>
    <w:rsid w:val="00761A6B"/>
    <w:rsid w:val="00767275"/>
    <w:rsid w:val="007A2A96"/>
    <w:rsid w:val="007B0E7B"/>
    <w:rsid w:val="007E2EDD"/>
    <w:rsid w:val="007E51DD"/>
    <w:rsid w:val="007F3778"/>
    <w:rsid w:val="008442D4"/>
    <w:rsid w:val="008713BC"/>
    <w:rsid w:val="008914A3"/>
    <w:rsid w:val="008A2A9D"/>
    <w:rsid w:val="008B42F9"/>
    <w:rsid w:val="008D1A59"/>
    <w:rsid w:val="008E2F43"/>
    <w:rsid w:val="008E4BC5"/>
    <w:rsid w:val="008F762A"/>
    <w:rsid w:val="00906163"/>
    <w:rsid w:val="009103B6"/>
    <w:rsid w:val="00921395"/>
    <w:rsid w:val="00925011"/>
    <w:rsid w:val="00937BD8"/>
    <w:rsid w:val="009412EA"/>
    <w:rsid w:val="009475C3"/>
    <w:rsid w:val="00974833"/>
    <w:rsid w:val="0097591C"/>
    <w:rsid w:val="00981B25"/>
    <w:rsid w:val="0099575F"/>
    <w:rsid w:val="009B05E7"/>
    <w:rsid w:val="009B0AA2"/>
    <w:rsid w:val="009C7672"/>
    <w:rsid w:val="009D1461"/>
    <w:rsid w:val="009E49A2"/>
    <w:rsid w:val="009F2F2F"/>
    <w:rsid w:val="00A00B80"/>
    <w:rsid w:val="00A2042A"/>
    <w:rsid w:val="00A24793"/>
    <w:rsid w:val="00A34BDE"/>
    <w:rsid w:val="00A37AC7"/>
    <w:rsid w:val="00A42B73"/>
    <w:rsid w:val="00A43E81"/>
    <w:rsid w:val="00A517ED"/>
    <w:rsid w:val="00A518C2"/>
    <w:rsid w:val="00A74E16"/>
    <w:rsid w:val="00A808EE"/>
    <w:rsid w:val="00A9122E"/>
    <w:rsid w:val="00AA544F"/>
    <w:rsid w:val="00AC07D7"/>
    <w:rsid w:val="00AC1809"/>
    <w:rsid w:val="00B0699C"/>
    <w:rsid w:val="00B24E28"/>
    <w:rsid w:val="00B4128D"/>
    <w:rsid w:val="00B749F7"/>
    <w:rsid w:val="00B86075"/>
    <w:rsid w:val="00B870F8"/>
    <w:rsid w:val="00BA0BEA"/>
    <w:rsid w:val="00BC204E"/>
    <w:rsid w:val="00BF54A5"/>
    <w:rsid w:val="00C10AA4"/>
    <w:rsid w:val="00C15BCD"/>
    <w:rsid w:val="00C2622B"/>
    <w:rsid w:val="00C63CBB"/>
    <w:rsid w:val="00C8681E"/>
    <w:rsid w:val="00C9013C"/>
    <w:rsid w:val="00CB1D9E"/>
    <w:rsid w:val="00D13148"/>
    <w:rsid w:val="00D2095A"/>
    <w:rsid w:val="00D26291"/>
    <w:rsid w:val="00D30AE6"/>
    <w:rsid w:val="00D42189"/>
    <w:rsid w:val="00D46D9B"/>
    <w:rsid w:val="00D82BEF"/>
    <w:rsid w:val="00D8750F"/>
    <w:rsid w:val="00DE0053"/>
    <w:rsid w:val="00E21696"/>
    <w:rsid w:val="00E40B87"/>
    <w:rsid w:val="00E43B2C"/>
    <w:rsid w:val="00E507BA"/>
    <w:rsid w:val="00E91E9E"/>
    <w:rsid w:val="00E94E95"/>
    <w:rsid w:val="00EC1043"/>
    <w:rsid w:val="00EE0507"/>
    <w:rsid w:val="00F04117"/>
    <w:rsid w:val="00F27D39"/>
    <w:rsid w:val="00F32845"/>
    <w:rsid w:val="00F33DE8"/>
    <w:rsid w:val="00F63B3D"/>
    <w:rsid w:val="00F82E69"/>
    <w:rsid w:val="00FC21A1"/>
    <w:rsid w:val="00FD632C"/>
    <w:rsid w:val="10188EF2"/>
    <w:rsid w:val="432BCF42"/>
    <w:rsid w:val="58891077"/>
    <w:rsid w:val="640EF266"/>
    <w:rsid w:val="65708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FC8C10"/>
  <w15:chartTrackingRefBased/>
  <w15:docId w15:val="{2181D636-91E5-495D-A5E2-8C538DD1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D9"/>
    <w:pPr>
      <w:spacing w:after="160" w:line="259"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90770"/>
    <w:pPr>
      <w:widowControl w:val="0"/>
      <w:autoSpaceDE w:val="0"/>
      <w:autoSpaceDN w:val="0"/>
      <w:spacing w:after="0" w:line="240" w:lineRule="auto"/>
    </w:pPr>
    <w:rPr>
      <w:rFonts w:eastAsia="Arial" w:cs="Arial"/>
      <w:sz w:val="20"/>
      <w:szCs w:val="20"/>
    </w:rPr>
  </w:style>
  <w:style w:type="character" w:customStyle="1" w:styleId="BodyTextChar">
    <w:name w:val="Body Text Char"/>
    <w:basedOn w:val="DefaultParagraphFont"/>
    <w:link w:val="BodyText"/>
    <w:uiPriority w:val="1"/>
    <w:rsid w:val="00390770"/>
    <w:rPr>
      <w:rFonts w:ascii="Arial" w:eastAsia="Arial" w:hAnsi="Arial" w:cs="Arial"/>
    </w:rPr>
  </w:style>
  <w:style w:type="paragraph" w:styleId="NoSpacing">
    <w:name w:val="No Spacing"/>
    <w:uiPriority w:val="1"/>
    <w:qFormat/>
    <w:rsid w:val="00390770"/>
    <w:rPr>
      <w:rFonts w:ascii="Arial" w:hAnsi="Arial"/>
      <w:sz w:val="22"/>
      <w:szCs w:val="22"/>
    </w:rPr>
  </w:style>
  <w:style w:type="table" w:styleId="TableGrid">
    <w:name w:val="Table Grid"/>
    <w:basedOn w:val="TableNormal"/>
    <w:uiPriority w:val="39"/>
    <w:rsid w:val="0039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0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770"/>
    <w:rPr>
      <w:rFonts w:ascii="Segoe UI" w:hAnsi="Segoe UI" w:cs="Segoe UI"/>
      <w:sz w:val="18"/>
      <w:szCs w:val="18"/>
    </w:rPr>
  </w:style>
  <w:style w:type="paragraph" w:customStyle="1" w:styleId="TableParagraph">
    <w:name w:val="Table Paragraph"/>
    <w:basedOn w:val="Normal"/>
    <w:uiPriority w:val="1"/>
    <w:qFormat/>
    <w:rsid w:val="00974833"/>
    <w:pPr>
      <w:widowControl w:val="0"/>
      <w:autoSpaceDE w:val="0"/>
      <w:autoSpaceDN w:val="0"/>
      <w:spacing w:after="0" w:line="240" w:lineRule="auto"/>
    </w:pPr>
    <w:rPr>
      <w:rFonts w:eastAsia="Arial" w:cs="Arial"/>
    </w:rPr>
  </w:style>
  <w:style w:type="character" w:styleId="Hyperlink">
    <w:name w:val="Hyperlink"/>
    <w:basedOn w:val="DefaultParagraphFont"/>
    <w:uiPriority w:val="99"/>
    <w:unhideWhenUsed/>
    <w:rsid w:val="009B05E7"/>
    <w:rPr>
      <w:color w:val="0563C1" w:themeColor="hyperlink"/>
      <w:u w:val="single"/>
    </w:rPr>
  </w:style>
  <w:style w:type="character" w:styleId="UnresolvedMention">
    <w:name w:val="Unresolved Mention"/>
    <w:basedOn w:val="DefaultParagraphFont"/>
    <w:uiPriority w:val="99"/>
    <w:semiHidden/>
    <w:unhideWhenUsed/>
    <w:rsid w:val="009B05E7"/>
    <w:rPr>
      <w:color w:val="605E5C"/>
      <w:shd w:val="clear" w:color="auto" w:fill="E1DFDD"/>
    </w:rPr>
  </w:style>
  <w:style w:type="character" w:styleId="FollowedHyperlink">
    <w:name w:val="FollowedHyperlink"/>
    <w:basedOn w:val="DefaultParagraphFont"/>
    <w:uiPriority w:val="99"/>
    <w:semiHidden/>
    <w:unhideWhenUsed/>
    <w:rsid w:val="009B05E7"/>
    <w:rPr>
      <w:color w:val="954F72" w:themeColor="followedHyperlink"/>
      <w:u w:val="single"/>
    </w:rPr>
  </w:style>
  <w:style w:type="character" w:styleId="CommentReference">
    <w:name w:val="annotation reference"/>
    <w:basedOn w:val="DefaultParagraphFont"/>
    <w:uiPriority w:val="99"/>
    <w:semiHidden/>
    <w:unhideWhenUsed/>
    <w:rsid w:val="00A37AC7"/>
    <w:rPr>
      <w:sz w:val="16"/>
      <w:szCs w:val="16"/>
    </w:rPr>
  </w:style>
  <w:style w:type="paragraph" w:styleId="CommentText">
    <w:name w:val="annotation text"/>
    <w:basedOn w:val="Normal"/>
    <w:link w:val="CommentTextChar"/>
    <w:uiPriority w:val="99"/>
    <w:semiHidden/>
    <w:unhideWhenUsed/>
    <w:rsid w:val="00A37AC7"/>
    <w:pPr>
      <w:spacing w:line="240" w:lineRule="auto"/>
    </w:pPr>
    <w:rPr>
      <w:sz w:val="20"/>
      <w:szCs w:val="20"/>
    </w:rPr>
  </w:style>
  <w:style w:type="character" w:customStyle="1" w:styleId="CommentTextChar">
    <w:name w:val="Comment Text Char"/>
    <w:basedOn w:val="DefaultParagraphFont"/>
    <w:link w:val="CommentText"/>
    <w:uiPriority w:val="99"/>
    <w:semiHidden/>
    <w:rsid w:val="00A37AC7"/>
    <w:rPr>
      <w:rFonts w:ascii="Arial" w:hAnsi="Arial"/>
    </w:rPr>
  </w:style>
  <w:style w:type="paragraph" w:styleId="CommentSubject">
    <w:name w:val="annotation subject"/>
    <w:basedOn w:val="CommentText"/>
    <w:next w:val="CommentText"/>
    <w:link w:val="CommentSubjectChar"/>
    <w:uiPriority w:val="99"/>
    <w:semiHidden/>
    <w:unhideWhenUsed/>
    <w:rsid w:val="00A37AC7"/>
    <w:rPr>
      <w:b/>
      <w:bCs/>
    </w:rPr>
  </w:style>
  <w:style w:type="character" w:customStyle="1" w:styleId="CommentSubjectChar">
    <w:name w:val="Comment Subject Char"/>
    <w:basedOn w:val="CommentTextChar"/>
    <w:link w:val="CommentSubject"/>
    <w:uiPriority w:val="99"/>
    <w:semiHidden/>
    <w:rsid w:val="00A37AC7"/>
    <w:rPr>
      <w:rFonts w:ascii="Arial" w:hAnsi="Arial"/>
      <w:b/>
      <w:bCs/>
    </w:rPr>
  </w:style>
  <w:style w:type="paragraph" w:styleId="Revision">
    <w:name w:val="Revision"/>
    <w:hidden/>
    <w:uiPriority w:val="99"/>
    <w:semiHidden/>
    <w:rsid w:val="001C7F62"/>
    <w:rPr>
      <w:rFonts w:ascii="Arial" w:hAnsi="Arial"/>
      <w:sz w:val="22"/>
      <w:szCs w:val="22"/>
    </w:rPr>
  </w:style>
  <w:style w:type="character" w:customStyle="1" w:styleId="normaltextrun1">
    <w:name w:val="normaltextrun1"/>
    <w:basedOn w:val="DefaultParagraphFont"/>
    <w:rsid w:val="00581D79"/>
  </w:style>
  <w:style w:type="character" w:customStyle="1" w:styleId="eop">
    <w:name w:val="eop"/>
    <w:basedOn w:val="DefaultParagraphFont"/>
    <w:rsid w:val="00581D79"/>
  </w:style>
  <w:style w:type="paragraph" w:customStyle="1" w:styleId="paragraph">
    <w:name w:val="paragraph"/>
    <w:basedOn w:val="Normal"/>
    <w:rsid w:val="002C300B"/>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63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BB"/>
    <w:rPr>
      <w:rFonts w:ascii="Arial" w:hAnsi="Arial"/>
      <w:sz w:val="22"/>
      <w:szCs w:val="22"/>
    </w:rPr>
  </w:style>
  <w:style w:type="paragraph" w:styleId="Footer">
    <w:name w:val="footer"/>
    <w:basedOn w:val="Normal"/>
    <w:link w:val="FooterChar"/>
    <w:uiPriority w:val="99"/>
    <w:unhideWhenUsed/>
    <w:rsid w:val="00C63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BB"/>
    <w:rPr>
      <w:rFonts w:ascii="Arial" w:hAnsi="Arial"/>
      <w:sz w:val="22"/>
      <w:szCs w:val="22"/>
    </w:rPr>
  </w:style>
  <w:style w:type="paragraph" w:styleId="ListParagraph">
    <w:name w:val="List Paragraph"/>
    <w:basedOn w:val="Normal"/>
    <w:uiPriority w:val="34"/>
    <w:qFormat/>
    <w:rsid w:val="006E7BC4"/>
    <w:pPr>
      <w:spacing w:after="0" w:line="240" w:lineRule="auto"/>
      <w:ind w:left="720"/>
    </w:pPr>
    <w:rPr>
      <w:rFonts w:ascii="Calibri" w:hAnsi="Calibri" w:cs="Calibri"/>
    </w:rPr>
  </w:style>
  <w:style w:type="paragraph" w:styleId="NormalWeb">
    <w:name w:val="Normal (Web)"/>
    <w:basedOn w:val="Normal"/>
    <w:uiPriority w:val="99"/>
    <w:unhideWhenUsed/>
    <w:rsid w:val="00292B1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062142">
      <w:bodyDiv w:val="1"/>
      <w:marLeft w:val="0"/>
      <w:marRight w:val="0"/>
      <w:marTop w:val="0"/>
      <w:marBottom w:val="0"/>
      <w:divBdr>
        <w:top w:val="none" w:sz="0" w:space="0" w:color="auto"/>
        <w:left w:val="none" w:sz="0" w:space="0" w:color="auto"/>
        <w:bottom w:val="none" w:sz="0" w:space="0" w:color="auto"/>
        <w:right w:val="none" w:sz="0" w:space="0" w:color="auto"/>
      </w:divBdr>
    </w:div>
    <w:div w:id="1186748599">
      <w:bodyDiv w:val="1"/>
      <w:marLeft w:val="0"/>
      <w:marRight w:val="0"/>
      <w:marTop w:val="0"/>
      <w:marBottom w:val="0"/>
      <w:divBdr>
        <w:top w:val="none" w:sz="0" w:space="0" w:color="auto"/>
        <w:left w:val="none" w:sz="0" w:space="0" w:color="auto"/>
        <w:bottom w:val="none" w:sz="0" w:space="0" w:color="auto"/>
        <w:right w:val="none" w:sz="0" w:space="0" w:color="auto"/>
      </w:divBdr>
      <w:divsChild>
        <w:div w:id="1013725086">
          <w:marLeft w:val="0"/>
          <w:marRight w:val="0"/>
          <w:marTop w:val="0"/>
          <w:marBottom w:val="0"/>
          <w:divBdr>
            <w:top w:val="none" w:sz="0" w:space="0" w:color="auto"/>
            <w:left w:val="none" w:sz="0" w:space="0" w:color="auto"/>
            <w:bottom w:val="none" w:sz="0" w:space="0" w:color="auto"/>
            <w:right w:val="none" w:sz="0" w:space="0" w:color="auto"/>
          </w:divBdr>
        </w:div>
      </w:divsChild>
    </w:div>
    <w:div w:id="1817451427">
      <w:bodyDiv w:val="1"/>
      <w:marLeft w:val="0"/>
      <w:marRight w:val="0"/>
      <w:marTop w:val="0"/>
      <w:marBottom w:val="0"/>
      <w:divBdr>
        <w:top w:val="none" w:sz="0" w:space="0" w:color="auto"/>
        <w:left w:val="none" w:sz="0" w:space="0" w:color="auto"/>
        <w:bottom w:val="none" w:sz="0" w:space="0" w:color="auto"/>
        <w:right w:val="none" w:sz="0" w:space="0" w:color="auto"/>
      </w:divBdr>
      <w:divsChild>
        <w:div w:id="2075810325">
          <w:marLeft w:val="0"/>
          <w:marRight w:val="0"/>
          <w:marTop w:val="0"/>
          <w:marBottom w:val="0"/>
          <w:divBdr>
            <w:top w:val="none" w:sz="0" w:space="0" w:color="auto"/>
            <w:left w:val="none" w:sz="0" w:space="0" w:color="auto"/>
            <w:bottom w:val="none" w:sz="0" w:space="0" w:color="auto"/>
            <w:right w:val="none" w:sz="0" w:space="0" w:color="auto"/>
          </w:divBdr>
          <w:divsChild>
            <w:div w:id="627276365">
              <w:marLeft w:val="0"/>
              <w:marRight w:val="0"/>
              <w:marTop w:val="0"/>
              <w:marBottom w:val="0"/>
              <w:divBdr>
                <w:top w:val="none" w:sz="0" w:space="0" w:color="auto"/>
                <w:left w:val="none" w:sz="0" w:space="0" w:color="auto"/>
                <w:bottom w:val="none" w:sz="0" w:space="0" w:color="auto"/>
                <w:right w:val="none" w:sz="0" w:space="0" w:color="auto"/>
              </w:divBdr>
              <w:divsChild>
                <w:div w:id="323047801">
                  <w:marLeft w:val="0"/>
                  <w:marRight w:val="0"/>
                  <w:marTop w:val="0"/>
                  <w:marBottom w:val="0"/>
                  <w:divBdr>
                    <w:top w:val="none" w:sz="0" w:space="0" w:color="auto"/>
                    <w:left w:val="none" w:sz="0" w:space="0" w:color="auto"/>
                    <w:bottom w:val="none" w:sz="0" w:space="0" w:color="auto"/>
                    <w:right w:val="none" w:sz="0" w:space="0" w:color="auto"/>
                  </w:divBdr>
                  <w:divsChild>
                    <w:div w:id="1838570616">
                      <w:marLeft w:val="0"/>
                      <w:marRight w:val="0"/>
                      <w:marTop w:val="0"/>
                      <w:marBottom w:val="0"/>
                      <w:divBdr>
                        <w:top w:val="none" w:sz="0" w:space="0" w:color="auto"/>
                        <w:left w:val="none" w:sz="0" w:space="0" w:color="auto"/>
                        <w:bottom w:val="none" w:sz="0" w:space="0" w:color="auto"/>
                        <w:right w:val="none" w:sz="0" w:space="0" w:color="auto"/>
                      </w:divBdr>
                      <w:divsChild>
                        <w:div w:id="1886797541">
                          <w:marLeft w:val="0"/>
                          <w:marRight w:val="0"/>
                          <w:marTop w:val="0"/>
                          <w:marBottom w:val="0"/>
                          <w:divBdr>
                            <w:top w:val="none" w:sz="0" w:space="0" w:color="auto"/>
                            <w:left w:val="none" w:sz="0" w:space="0" w:color="auto"/>
                            <w:bottom w:val="none" w:sz="0" w:space="0" w:color="auto"/>
                            <w:right w:val="none" w:sz="0" w:space="0" w:color="auto"/>
                          </w:divBdr>
                          <w:divsChild>
                            <w:div w:id="1556508052">
                              <w:marLeft w:val="0"/>
                              <w:marRight w:val="0"/>
                              <w:marTop w:val="0"/>
                              <w:marBottom w:val="0"/>
                              <w:divBdr>
                                <w:top w:val="none" w:sz="0" w:space="0" w:color="auto"/>
                                <w:left w:val="none" w:sz="0" w:space="0" w:color="auto"/>
                                <w:bottom w:val="none" w:sz="0" w:space="0" w:color="auto"/>
                                <w:right w:val="none" w:sz="0" w:space="0" w:color="auto"/>
                              </w:divBdr>
                              <w:divsChild>
                                <w:div w:id="738285813">
                                  <w:marLeft w:val="0"/>
                                  <w:marRight w:val="0"/>
                                  <w:marTop w:val="0"/>
                                  <w:marBottom w:val="0"/>
                                  <w:divBdr>
                                    <w:top w:val="none" w:sz="0" w:space="0" w:color="auto"/>
                                    <w:left w:val="none" w:sz="0" w:space="0" w:color="auto"/>
                                    <w:bottom w:val="none" w:sz="0" w:space="0" w:color="auto"/>
                                    <w:right w:val="none" w:sz="0" w:space="0" w:color="auto"/>
                                  </w:divBdr>
                                  <w:divsChild>
                                    <w:div w:id="357463289">
                                      <w:marLeft w:val="0"/>
                                      <w:marRight w:val="0"/>
                                      <w:marTop w:val="0"/>
                                      <w:marBottom w:val="0"/>
                                      <w:divBdr>
                                        <w:top w:val="none" w:sz="0" w:space="0" w:color="auto"/>
                                        <w:left w:val="none" w:sz="0" w:space="0" w:color="auto"/>
                                        <w:bottom w:val="none" w:sz="0" w:space="0" w:color="auto"/>
                                        <w:right w:val="none" w:sz="0" w:space="0" w:color="auto"/>
                                      </w:divBdr>
                                      <w:divsChild>
                                        <w:div w:id="1880045599">
                                          <w:marLeft w:val="0"/>
                                          <w:marRight w:val="0"/>
                                          <w:marTop w:val="0"/>
                                          <w:marBottom w:val="0"/>
                                          <w:divBdr>
                                            <w:top w:val="none" w:sz="0" w:space="0" w:color="auto"/>
                                            <w:left w:val="none" w:sz="0" w:space="0" w:color="auto"/>
                                            <w:bottom w:val="none" w:sz="0" w:space="0" w:color="auto"/>
                                            <w:right w:val="none" w:sz="0" w:space="0" w:color="auto"/>
                                          </w:divBdr>
                                          <w:divsChild>
                                            <w:div w:id="563687657">
                                              <w:marLeft w:val="0"/>
                                              <w:marRight w:val="0"/>
                                              <w:marTop w:val="0"/>
                                              <w:marBottom w:val="0"/>
                                              <w:divBdr>
                                                <w:top w:val="none" w:sz="0" w:space="0" w:color="auto"/>
                                                <w:left w:val="none" w:sz="0" w:space="0" w:color="auto"/>
                                                <w:bottom w:val="none" w:sz="0" w:space="0" w:color="auto"/>
                                                <w:right w:val="none" w:sz="0" w:space="0" w:color="auto"/>
                                              </w:divBdr>
                                              <w:divsChild>
                                                <w:div w:id="245773660">
                                                  <w:marLeft w:val="0"/>
                                                  <w:marRight w:val="0"/>
                                                  <w:marTop w:val="0"/>
                                                  <w:marBottom w:val="0"/>
                                                  <w:divBdr>
                                                    <w:top w:val="none" w:sz="0" w:space="0" w:color="auto"/>
                                                    <w:left w:val="none" w:sz="0" w:space="0" w:color="auto"/>
                                                    <w:bottom w:val="none" w:sz="0" w:space="0" w:color="auto"/>
                                                    <w:right w:val="none" w:sz="0" w:space="0" w:color="auto"/>
                                                  </w:divBdr>
                                                  <w:divsChild>
                                                    <w:div w:id="564069123">
                                                      <w:marLeft w:val="0"/>
                                                      <w:marRight w:val="0"/>
                                                      <w:marTop w:val="0"/>
                                                      <w:marBottom w:val="0"/>
                                                      <w:divBdr>
                                                        <w:top w:val="single" w:sz="6" w:space="0" w:color="auto"/>
                                                        <w:left w:val="none" w:sz="0" w:space="0" w:color="auto"/>
                                                        <w:bottom w:val="single" w:sz="6" w:space="0" w:color="auto"/>
                                                        <w:right w:val="none" w:sz="0" w:space="0" w:color="auto"/>
                                                      </w:divBdr>
                                                      <w:divsChild>
                                                        <w:div w:id="1682273389">
                                                          <w:marLeft w:val="0"/>
                                                          <w:marRight w:val="0"/>
                                                          <w:marTop w:val="0"/>
                                                          <w:marBottom w:val="0"/>
                                                          <w:divBdr>
                                                            <w:top w:val="none" w:sz="0" w:space="0" w:color="auto"/>
                                                            <w:left w:val="none" w:sz="0" w:space="0" w:color="auto"/>
                                                            <w:bottom w:val="none" w:sz="0" w:space="0" w:color="auto"/>
                                                            <w:right w:val="none" w:sz="0" w:space="0" w:color="auto"/>
                                                          </w:divBdr>
                                                          <w:divsChild>
                                                            <w:div w:id="1224101599">
                                                              <w:marLeft w:val="0"/>
                                                              <w:marRight w:val="0"/>
                                                              <w:marTop w:val="0"/>
                                                              <w:marBottom w:val="0"/>
                                                              <w:divBdr>
                                                                <w:top w:val="none" w:sz="0" w:space="0" w:color="auto"/>
                                                                <w:left w:val="none" w:sz="0" w:space="0" w:color="auto"/>
                                                                <w:bottom w:val="none" w:sz="0" w:space="0" w:color="auto"/>
                                                                <w:right w:val="none" w:sz="0" w:space="0" w:color="auto"/>
                                                              </w:divBdr>
                                                              <w:divsChild>
                                                                <w:div w:id="533810313">
                                                                  <w:marLeft w:val="0"/>
                                                                  <w:marRight w:val="0"/>
                                                                  <w:marTop w:val="0"/>
                                                                  <w:marBottom w:val="0"/>
                                                                  <w:divBdr>
                                                                    <w:top w:val="none" w:sz="0" w:space="0" w:color="auto"/>
                                                                    <w:left w:val="none" w:sz="0" w:space="0" w:color="auto"/>
                                                                    <w:bottom w:val="none" w:sz="0" w:space="0" w:color="auto"/>
                                                                    <w:right w:val="none" w:sz="0" w:space="0" w:color="auto"/>
                                                                  </w:divBdr>
                                                                  <w:divsChild>
                                                                    <w:div w:id="1741750313">
                                                                      <w:marLeft w:val="0"/>
                                                                      <w:marRight w:val="0"/>
                                                                      <w:marTop w:val="0"/>
                                                                      <w:marBottom w:val="0"/>
                                                                      <w:divBdr>
                                                                        <w:top w:val="none" w:sz="0" w:space="0" w:color="auto"/>
                                                                        <w:left w:val="none" w:sz="0" w:space="0" w:color="auto"/>
                                                                        <w:bottom w:val="none" w:sz="0" w:space="0" w:color="auto"/>
                                                                        <w:right w:val="none" w:sz="0" w:space="0" w:color="auto"/>
                                                                      </w:divBdr>
                                                                      <w:divsChild>
                                                                        <w:div w:id="861285111">
                                                                          <w:marLeft w:val="-75"/>
                                                                          <w:marRight w:val="0"/>
                                                                          <w:marTop w:val="30"/>
                                                                          <w:marBottom w:val="30"/>
                                                                          <w:divBdr>
                                                                            <w:top w:val="none" w:sz="0" w:space="0" w:color="auto"/>
                                                                            <w:left w:val="none" w:sz="0" w:space="0" w:color="auto"/>
                                                                            <w:bottom w:val="none" w:sz="0" w:space="0" w:color="auto"/>
                                                                            <w:right w:val="none" w:sz="0" w:space="0" w:color="auto"/>
                                                                          </w:divBdr>
                                                                          <w:divsChild>
                                                                            <w:div w:id="1435245266">
                                                                              <w:marLeft w:val="0"/>
                                                                              <w:marRight w:val="0"/>
                                                                              <w:marTop w:val="0"/>
                                                                              <w:marBottom w:val="0"/>
                                                                              <w:divBdr>
                                                                                <w:top w:val="none" w:sz="0" w:space="0" w:color="auto"/>
                                                                                <w:left w:val="none" w:sz="0" w:space="0" w:color="auto"/>
                                                                                <w:bottom w:val="none" w:sz="0" w:space="0" w:color="auto"/>
                                                                                <w:right w:val="none" w:sz="0" w:space="0" w:color="auto"/>
                                                                              </w:divBdr>
                                                                              <w:divsChild>
                                                                                <w:div w:id="642658226">
                                                                                  <w:marLeft w:val="0"/>
                                                                                  <w:marRight w:val="0"/>
                                                                                  <w:marTop w:val="0"/>
                                                                                  <w:marBottom w:val="0"/>
                                                                                  <w:divBdr>
                                                                                    <w:top w:val="none" w:sz="0" w:space="0" w:color="auto"/>
                                                                                    <w:left w:val="none" w:sz="0" w:space="0" w:color="auto"/>
                                                                                    <w:bottom w:val="none" w:sz="0" w:space="0" w:color="auto"/>
                                                                                    <w:right w:val="none" w:sz="0" w:space="0" w:color="auto"/>
                                                                                  </w:divBdr>
                                                                                  <w:divsChild>
                                                                                    <w:div w:id="756051813">
                                                                                      <w:marLeft w:val="0"/>
                                                                                      <w:marRight w:val="0"/>
                                                                                      <w:marTop w:val="0"/>
                                                                                      <w:marBottom w:val="0"/>
                                                                                      <w:divBdr>
                                                                                        <w:top w:val="none" w:sz="0" w:space="0" w:color="auto"/>
                                                                                        <w:left w:val="none" w:sz="0" w:space="0" w:color="auto"/>
                                                                                        <w:bottom w:val="none" w:sz="0" w:space="0" w:color="auto"/>
                                                                                        <w:right w:val="none" w:sz="0" w:space="0" w:color="auto"/>
                                                                                      </w:divBdr>
                                                                                      <w:divsChild>
                                                                                        <w:div w:id="1440174814">
                                                                                          <w:marLeft w:val="0"/>
                                                                                          <w:marRight w:val="0"/>
                                                                                          <w:marTop w:val="0"/>
                                                                                          <w:marBottom w:val="0"/>
                                                                                          <w:divBdr>
                                                                                            <w:top w:val="none" w:sz="0" w:space="0" w:color="auto"/>
                                                                                            <w:left w:val="none" w:sz="0" w:space="0" w:color="auto"/>
                                                                                            <w:bottom w:val="none" w:sz="0" w:space="0" w:color="auto"/>
                                                                                            <w:right w:val="none" w:sz="0" w:space="0" w:color="auto"/>
                                                                                          </w:divBdr>
                                                                                          <w:divsChild>
                                                                                            <w:div w:id="200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26D81C1282BB4CB03796F23D93126D" ma:contentTypeVersion="9" ma:contentTypeDescription="Create a new document." ma:contentTypeScope="" ma:versionID="a1f40705e19758eb8bff6e1c55614c68">
  <xsd:schema xmlns:xsd="http://www.w3.org/2001/XMLSchema" xmlns:xs="http://www.w3.org/2001/XMLSchema" xmlns:p="http://schemas.microsoft.com/office/2006/metadata/properties" xmlns:ns2="a5486421-184b-49ea-9016-38c3af31bc6c" xmlns:ns3="74d295c4-bde3-4882-a2be-1f0c16435fa3" targetNamespace="http://schemas.microsoft.com/office/2006/metadata/properties" ma:root="true" ma:fieldsID="86bf5606423fcf329ef51abefb0b7112" ns2:_="" ns3:_="">
    <xsd:import namespace="a5486421-184b-49ea-9016-38c3af31bc6c"/>
    <xsd:import namespace="74d295c4-bde3-4882-a2be-1f0c16435fa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86421-184b-49ea-9016-38c3af31bc6c"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ffc78bd8-db31-4712-a006-2d951f62dd8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57cd408-8b90-46ab-b9df-d701e7eba329}" ma:internalName="TaxCatchAll" ma:showField="CatchAllData" ma:web="a5486421-184b-49ea-9016-38c3af31bc6c">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295c4-bde3-4882-a2be-1f0c16435f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5486421-184b-49ea-9016-38c3af31bc6c">
      <UserInfo>
        <DisplayName>Patel, Smita [AUTOSOL/FLMC/US]</DisplayName>
        <AccountId>29</AccountId>
        <AccountType/>
      </UserInfo>
    </SharedWithUsers>
    <TaxKeywordTaxHTField xmlns="a5486421-184b-49ea-9016-38c3af31bc6c">
      <Terms xmlns="http://schemas.microsoft.com/office/infopath/2007/PartnerControls"/>
    </TaxKeywordTaxHTField>
    <TaxCatchAll xmlns="a5486421-184b-49ea-9016-38c3af31bc6c"/>
  </documentManagement>
</p:properties>
</file>

<file path=customXml/itemProps1.xml><?xml version="1.0" encoding="utf-8"?>
<ds:datastoreItem xmlns:ds="http://schemas.openxmlformats.org/officeDocument/2006/customXml" ds:itemID="{3555B673-2338-442B-B077-FE1C97383CEC}">
  <ds:schemaRefs>
    <ds:schemaRef ds:uri="http://schemas.microsoft.com/sharepoint/v3/contenttype/forms"/>
  </ds:schemaRefs>
</ds:datastoreItem>
</file>

<file path=customXml/itemProps2.xml><?xml version="1.0" encoding="utf-8"?>
<ds:datastoreItem xmlns:ds="http://schemas.openxmlformats.org/officeDocument/2006/customXml" ds:itemID="{A43E4263-64E8-4360-81CF-4B25E2E0D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86421-184b-49ea-9016-38c3af31bc6c"/>
    <ds:schemaRef ds:uri="74d295c4-bde3-4882-a2be-1f0c16435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70DB1-93A4-4A92-B56C-6D9EBD9EAD63}">
  <ds:schemaRefs>
    <ds:schemaRef ds:uri="http://schemas.microsoft.com/office/2006/metadata/properties"/>
    <ds:schemaRef ds:uri="http://schemas.microsoft.com/office/infopath/2007/PartnerControls"/>
    <ds:schemaRef ds:uri="a5486421-184b-49ea-9016-38c3af31bc6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1168</Words>
  <Characters>6660</Characters>
  <Application>Microsoft Office Word</Application>
  <DocSecurity>2</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 Yer [AUTOSOL/FLOW/BOUL]</dc:creator>
  <cp:keywords/>
  <dc:description/>
  <cp:lastModifiedBy>Mabbett, Caitlin [AUTOSOL/US]</cp:lastModifiedBy>
  <cp:revision>5</cp:revision>
  <dcterms:created xsi:type="dcterms:W3CDTF">2022-03-23T21:37:00Z</dcterms:created>
  <dcterms:modified xsi:type="dcterms:W3CDTF">2022-03-23T21:41:00Z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0x010100E326D81C1282BB4CB03796F23D93126D</vt:lpwstr>
  </property>
  <property fmtid="{D5CDD505-2E9C-101B-9397-08002B2CF9AE}" pid="3" name="TaxKeyword">
    <vt:lpwstr/>
  </property>
  <property fmtid="{D5CDD505-2E9C-101B-9397-08002B2CF9AE}" pid="4" name="MSIP_Label_9b755ea0-9147-4f1b-a7da-9272cd86a963_Enabled">
    <vt:lpwstr>true</vt:lpwstr>
  </property>
  <property fmtid="{D5CDD505-2E9C-101B-9397-08002B2CF9AE}" pid="5" name="MSIP_Label_9b755ea0-9147-4f1b-a7da-9272cd86a963_SetDate">
    <vt:lpwstr>2021-11-01T19:34:59Z</vt:lpwstr>
  </property>
  <property fmtid="{D5CDD505-2E9C-101B-9397-08002B2CF9AE}" pid="6" name="MSIP_Label_9b755ea0-9147-4f1b-a7da-9272cd86a963_Method">
    <vt:lpwstr>Privileged</vt:lpwstr>
  </property>
  <property fmtid="{D5CDD505-2E9C-101B-9397-08002B2CF9AE}" pid="7" name="MSIP_Label_9b755ea0-9147-4f1b-a7da-9272cd86a963_Name">
    <vt:lpwstr>No Label</vt:lpwstr>
  </property>
  <property fmtid="{D5CDD505-2E9C-101B-9397-08002B2CF9AE}" pid="8" name="MSIP_Label_9b755ea0-9147-4f1b-a7da-9272cd86a963_SiteId">
    <vt:lpwstr>eb06985d-06ca-4a17-81da-629ab99f6505</vt:lpwstr>
  </property>
  <property fmtid="{D5CDD505-2E9C-101B-9397-08002B2CF9AE}" pid="9" name="MSIP_Label_9b755ea0-9147-4f1b-a7da-9272cd86a963_ActionId">
    <vt:lpwstr>ea981b57-b943-4ca0-a69e-838e473ef595</vt:lpwstr>
  </property>
  <property fmtid="{D5CDD505-2E9C-101B-9397-08002B2CF9AE}" pid="10" name="MSIP_Label_9b755ea0-9147-4f1b-a7da-9272cd86a963_ContentBits">
    <vt:lpwstr>0</vt:lpwstr>
  </property>
</Properties>
</file>