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4F78B"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rPr>
        <w:t>TITLE: Trade Compliance and Sanctions Analyst</w:t>
      </w:r>
    </w:p>
    <w:p w14:paraId="6463C461" w14:textId="796F3313"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rPr>
        <w:t>LOCATION: Atlanta, GA (Remote-eligible)</w:t>
      </w:r>
    </w:p>
    <w:p w14:paraId="6271B100"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u w:val="single"/>
        </w:rPr>
        <w:t>Trade Compliance Responsibilities</w:t>
      </w:r>
    </w:p>
    <w:p w14:paraId="3EA03F31"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 xml:space="preserve">Use system applications to conduct Restricted Party Screening (RPS) and other due diligence to support approving engagements with clients, customers, </w:t>
      </w:r>
      <w:proofErr w:type="gramStart"/>
      <w:r w:rsidRPr="002101CE">
        <w:rPr>
          <w:rFonts w:ascii="Segoe UI" w:eastAsia="Times New Roman" w:hAnsi="Segoe UI" w:cs="Segoe UI"/>
          <w:sz w:val="24"/>
          <w:szCs w:val="24"/>
        </w:rPr>
        <w:t>vendors</w:t>
      </w:r>
      <w:proofErr w:type="gramEnd"/>
      <w:r w:rsidRPr="002101CE">
        <w:rPr>
          <w:rFonts w:ascii="Segoe UI" w:eastAsia="Times New Roman" w:hAnsi="Segoe UI" w:cs="Segoe UI"/>
          <w:sz w:val="24"/>
          <w:szCs w:val="24"/>
        </w:rPr>
        <w:t xml:space="preserve"> and visitors, and escalating potential denials through the Director of Trade Compliance and Sanctions or other corporate leaders as applicable.</w:t>
      </w:r>
    </w:p>
    <w:p w14:paraId="24A50DC0"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Evaluate due diligence requests to ensure all jurisdictions and parties associated with transactions and related details are properly identified.</w:t>
      </w:r>
    </w:p>
    <w:p w14:paraId="6B0D3525"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Evaluate Restricted Party Screening (RPS) results for potential matches to denied parties, to include resolving cases escalated to the Trade Compliance team through designated and trained Restricted Party Screeners who work outside of the Trade Compliance team worldwide.</w:t>
      </w:r>
    </w:p>
    <w:p w14:paraId="74BCC7B2"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Assist the Director Trade Compliance with monitoring other Restricted Party Screening and due diligence submissions for accuracy and completeness, to include managing and coordinating with external vendors for due diligence services.</w:t>
      </w:r>
    </w:p>
    <w:p w14:paraId="0945F03A"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Identify and escalate transactions that indicate a potential conflict with sanction or trade compliance regulations.</w:t>
      </w:r>
    </w:p>
    <w:p w14:paraId="5B1D9E96"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Conduct searches of public databases, such as government sanctions lists and other open source information, to support due diligence analysis of customers, clients and third parties.</w:t>
      </w:r>
    </w:p>
    <w:p w14:paraId="1A59BF34"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Manage and track RPS and due diligence escalations to ensure timely follow-up and resolution.</w:t>
      </w:r>
    </w:p>
    <w:p w14:paraId="0008F826"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 xml:space="preserve">Initiate and track internal requests for additional information when necessary through coordination with key stakeholders, such as Sales, Learning Center Leaders, the Legal </w:t>
      </w:r>
      <w:proofErr w:type="gramStart"/>
      <w:r w:rsidRPr="002101CE">
        <w:rPr>
          <w:rFonts w:ascii="Segoe UI" w:eastAsia="Times New Roman" w:hAnsi="Segoe UI" w:cs="Segoe UI"/>
          <w:sz w:val="24"/>
          <w:szCs w:val="24"/>
        </w:rPr>
        <w:t>Department</w:t>
      </w:r>
      <w:proofErr w:type="gramEnd"/>
      <w:r w:rsidRPr="002101CE">
        <w:rPr>
          <w:rFonts w:ascii="Segoe UI" w:eastAsia="Times New Roman" w:hAnsi="Segoe UI" w:cs="Segoe UI"/>
          <w:sz w:val="24"/>
          <w:szCs w:val="24"/>
        </w:rPr>
        <w:t xml:space="preserve"> and other members of the Trade Compliance Team.</w:t>
      </w:r>
    </w:p>
    <w:p w14:paraId="73247D81"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Evaluate information collected for completeness, consistency, and accuracy against other data sources, such as electronic records, open source materials, and customer or client documentation.</w:t>
      </w:r>
    </w:p>
    <w:p w14:paraId="59EFA471" w14:textId="77777777"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Contribute to and/or draft documentation justifying basis for approval of transactions for escalation to senior leader decision makers</w:t>
      </w:r>
    </w:p>
    <w:p w14:paraId="460EE6F3" w14:textId="2773F372" w:rsidR="002101CE" w:rsidRPr="002101CE" w:rsidRDefault="002101CE" w:rsidP="002101CE">
      <w:pPr>
        <w:numPr>
          <w:ilvl w:val="0"/>
          <w:numId w:val="1"/>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Maintain awareness of changing import and export control laws and regulations and provide analysis regarding applicability and impact to company products and technologies, as well as existing company export policies and procedures.</w:t>
      </w:r>
    </w:p>
    <w:p w14:paraId="44BEC694"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u w:val="single"/>
        </w:rPr>
        <w:t>Legal Department Responsibilities</w:t>
      </w:r>
    </w:p>
    <w:p w14:paraId="65D4EE7C" w14:textId="77777777" w:rsidR="002101CE" w:rsidRPr="002101CE" w:rsidRDefault="002101CE" w:rsidP="002101CE">
      <w:pPr>
        <w:numPr>
          <w:ilvl w:val="0"/>
          <w:numId w:val="2"/>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lastRenderedPageBreak/>
        <w:t>Collect electronic documents and information from email correspondence and other electronic sources and migrate into structured record repositories.</w:t>
      </w:r>
    </w:p>
    <w:p w14:paraId="34CDF944" w14:textId="77777777" w:rsidR="002101CE" w:rsidRPr="002101CE" w:rsidRDefault="002101CE" w:rsidP="002101CE">
      <w:pPr>
        <w:numPr>
          <w:ilvl w:val="0"/>
          <w:numId w:val="2"/>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 xml:space="preserve">Maintain applicable trade compliance records in accordance with regulatory requirements and/or </w:t>
      </w:r>
      <w:proofErr w:type="spellStart"/>
      <w:r w:rsidRPr="002101CE">
        <w:rPr>
          <w:rFonts w:ascii="Segoe UI" w:eastAsia="Times New Roman" w:hAnsi="Segoe UI" w:cs="Segoe UI"/>
          <w:sz w:val="24"/>
          <w:szCs w:val="24"/>
        </w:rPr>
        <w:t>FlightSafety</w:t>
      </w:r>
      <w:proofErr w:type="spellEnd"/>
      <w:r w:rsidRPr="002101CE">
        <w:rPr>
          <w:rFonts w:ascii="Segoe UI" w:eastAsia="Times New Roman" w:hAnsi="Segoe UI" w:cs="Segoe UI"/>
          <w:sz w:val="24"/>
          <w:szCs w:val="24"/>
        </w:rPr>
        <w:t xml:space="preserve"> policy.</w:t>
      </w:r>
    </w:p>
    <w:p w14:paraId="5CE086F5" w14:textId="77777777" w:rsidR="002101CE" w:rsidRPr="002101CE" w:rsidRDefault="002101CE" w:rsidP="002101CE">
      <w:pPr>
        <w:numPr>
          <w:ilvl w:val="0"/>
          <w:numId w:val="2"/>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Apply standardized file names to facilitate organization and retrieval of records.</w:t>
      </w:r>
    </w:p>
    <w:p w14:paraId="2CA65C5E" w14:textId="77777777" w:rsidR="002101CE" w:rsidRPr="002101CE" w:rsidRDefault="002101CE" w:rsidP="002101CE">
      <w:pPr>
        <w:numPr>
          <w:ilvl w:val="0"/>
          <w:numId w:val="2"/>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Collect and organize data used for periodic risk assessments.</w:t>
      </w:r>
    </w:p>
    <w:p w14:paraId="05324331" w14:textId="77777777" w:rsidR="002101CE" w:rsidRPr="002101CE" w:rsidRDefault="002101CE" w:rsidP="002101CE">
      <w:pPr>
        <w:numPr>
          <w:ilvl w:val="0"/>
          <w:numId w:val="2"/>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Participate and support audit related activity, as required</w:t>
      </w:r>
    </w:p>
    <w:p w14:paraId="74485563" w14:textId="77777777" w:rsidR="002101CE" w:rsidRPr="002101CE" w:rsidRDefault="002101CE" w:rsidP="002101CE">
      <w:pPr>
        <w:numPr>
          <w:ilvl w:val="0"/>
          <w:numId w:val="2"/>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Maintain MS Excel spreadsheets and MS Access Databases for use by Trade Compliance for tracking and analysis.</w:t>
      </w:r>
    </w:p>
    <w:p w14:paraId="1600A5B6" w14:textId="77777777" w:rsidR="002101CE" w:rsidRPr="002101CE" w:rsidRDefault="002101CE" w:rsidP="002101CE">
      <w:pPr>
        <w:numPr>
          <w:ilvl w:val="0"/>
          <w:numId w:val="2"/>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Ensure all proprietary and personal information gathered is protected in accordance with company policies.</w:t>
      </w:r>
    </w:p>
    <w:p w14:paraId="31E1FC94"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u w:val="single"/>
        </w:rPr>
        <w:t>Other Duties and Responsibilities</w:t>
      </w:r>
    </w:p>
    <w:p w14:paraId="45A37BDA" w14:textId="77777777" w:rsidR="002101CE" w:rsidRPr="002101CE" w:rsidRDefault="002101CE" w:rsidP="002101CE">
      <w:pPr>
        <w:numPr>
          <w:ilvl w:val="0"/>
          <w:numId w:val="3"/>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Coordinate periodic Trade and Sanction live training sessions, track attendance, and complete attendance records.</w:t>
      </w:r>
    </w:p>
    <w:p w14:paraId="2BD33BFA" w14:textId="77777777" w:rsidR="002101CE" w:rsidRPr="002101CE" w:rsidRDefault="002101CE" w:rsidP="002101CE">
      <w:pPr>
        <w:numPr>
          <w:ilvl w:val="0"/>
          <w:numId w:val="3"/>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Serve as a subject matter expert to support corporate training and education initiatives on export related matters.</w:t>
      </w:r>
    </w:p>
    <w:p w14:paraId="61B0C13B" w14:textId="77777777" w:rsidR="002101CE" w:rsidRPr="002101CE" w:rsidRDefault="002101CE" w:rsidP="002101CE">
      <w:pPr>
        <w:numPr>
          <w:ilvl w:val="0"/>
          <w:numId w:val="3"/>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Work effectively on a virtual team across multiple business units.</w:t>
      </w:r>
    </w:p>
    <w:p w14:paraId="54F1E559" w14:textId="77777777" w:rsidR="002101CE" w:rsidRPr="002101CE" w:rsidRDefault="002101CE" w:rsidP="002101CE">
      <w:pPr>
        <w:numPr>
          <w:ilvl w:val="0"/>
          <w:numId w:val="3"/>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Operate full Microsoft Office Suite with excellent written communication skills.</w:t>
      </w:r>
    </w:p>
    <w:p w14:paraId="5EF87D45" w14:textId="77777777" w:rsidR="002101CE" w:rsidRPr="002101CE" w:rsidRDefault="002101CE" w:rsidP="002101CE">
      <w:pPr>
        <w:numPr>
          <w:ilvl w:val="0"/>
          <w:numId w:val="3"/>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 xml:space="preserve">Ability to learn </w:t>
      </w:r>
      <w:proofErr w:type="spellStart"/>
      <w:r w:rsidRPr="002101CE">
        <w:rPr>
          <w:rFonts w:ascii="Segoe UI" w:eastAsia="Times New Roman" w:hAnsi="Segoe UI" w:cs="Segoe UI"/>
          <w:sz w:val="24"/>
          <w:szCs w:val="24"/>
        </w:rPr>
        <w:t>FlightSafety</w:t>
      </w:r>
      <w:proofErr w:type="spellEnd"/>
      <w:r w:rsidRPr="002101CE">
        <w:rPr>
          <w:rFonts w:ascii="Segoe UI" w:eastAsia="Times New Roman" w:hAnsi="Segoe UI" w:cs="Segoe UI"/>
          <w:sz w:val="24"/>
          <w:szCs w:val="24"/>
        </w:rPr>
        <w:t xml:space="preserve"> specific software and work independent to complete assigned tasks in a timely manner.</w:t>
      </w:r>
    </w:p>
    <w:p w14:paraId="7DEA9628" w14:textId="77777777" w:rsidR="002101CE" w:rsidRPr="002101CE" w:rsidRDefault="002101CE" w:rsidP="002101CE">
      <w:pPr>
        <w:numPr>
          <w:ilvl w:val="0"/>
          <w:numId w:val="3"/>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Adhere to required work schedule including prompt and regular attendance.</w:t>
      </w:r>
    </w:p>
    <w:p w14:paraId="38FEFD7F" w14:textId="564C8B89" w:rsidR="002101CE" w:rsidRPr="002101CE" w:rsidRDefault="002101CE" w:rsidP="002101CE">
      <w:pPr>
        <w:numPr>
          <w:ilvl w:val="0"/>
          <w:numId w:val="3"/>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 xml:space="preserve">Attend online and/or live training opportunities, </w:t>
      </w:r>
      <w:proofErr w:type="gramStart"/>
      <w:r w:rsidRPr="002101CE">
        <w:rPr>
          <w:rFonts w:ascii="Segoe UI" w:eastAsia="Times New Roman" w:hAnsi="Segoe UI" w:cs="Segoe UI"/>
          <w:sz w:val="24"/>
          <w:szCs w:val="24"/>
        </w:rPr>
        <w:t>seminars</w:t>
      </w:r>
      <w:proofErr w:type="gramEnd"/>
      <w:r w:rsidRPr="002101CE">
        <w:rPr>
          <w:rFonts w:ascii="Segoe UI" w:eastAsia="Times New Roman" w:hAnsi="Segoe UI" w:cs="Segoe UI"/>
          <w:sz w:val="24"/>
          <w:szCs w:val="24"/>
        </w:rPr>
        <w:t xml:space="preserve"> or conferences to increase skills applicable to job position and workplace issues.</w:t>
      </w:r>
    </w:p>
    <w:p w14:paraId="294FD2FF"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u w:val="single"/>
        </w:rPr>
        <w:t>Minimum Education</w:t>
      </w:r>
    </w:p>
    <w:p w14:paraId="1849BF77" w14:textId="562F7757" w:rsidR="002101CE" w:rsidRPr="002101CE" w:rsidRDefault="002101CE" w:rsidP="002101CE">
      <w:pPr>
        <w:numPr>
          <w:ilvl w:val="0"/>
          <w:numId w:val="4"/>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Bachelor's degree (BA/BS) from a four-year college or university</w:t>
      </w:r>
    </w:p>
    <w:p w14:paraId="6043082D"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u w:val="single"/>
        </w:rPr>
        <w:t>Minimum Experience</w:t>
      </w:r>
    </w:p>
    <w:p w14:paraId="069D9F49" w14:textId="77777777" w:rsidR="002101CE" w:rsidRPr="002101CE" w:rsidRDefault="002101CE" w:rsidP="002101CE">
      <w:pPr>
        <w:numPr>
          <w:ilvl w:val="0"/>
          <w:numId w:val="5"/>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Four years of related experience and/or training, or equivalent combination of education and experience in contracts, contract administration, compliance, trade compliance, policy and procedure development, system implementation, regulatory affairs, or related fields.</w:t>
      </w:r>
    </w:p>
    <w:p w14:paraId="67F46D70" w14:textId="77777777" w:rsidR="002101CE" w:rsidRPr="002101CE" w:rsidRDefault="002101CE" w:rsidP="002101CE">
      <w:pPr>
        <w:numPr>
          <w:ilvl w:val="0"/>
          <w:numId w:val="5"/>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Prior Compliance or Trade Compliance experience highly preferred but not required.</w:t>
      </w:r>
    </w:p>
    <w:p w14:paraId="43AC40B0" w14:textId="5F8C0BE4" w:rsidR="002101CE" w:rsidRPr="002101CE" w:rsidRDefault="002101CE" w:rsidP="002101CE">
      <w:pPr>
        <w:numPr>
          <w:ilvl w:val="0"/>
          <w:numId w:val="5"/>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 xml:space="preserve">This position requires U.S. person status as defined under the International Traffic in Arms (ITAR) regulations or an ability to be approved for applicable authorization from one or more regulatory authorities necessary to perform job functions. ITAR </w:t>
      </w:r>
      <w:r w:rsidRPr="002101CE">
        <w:rPr>
          <w:rFonts w:ascii="Segoe UI" w:eastAsia="Times New Roman" w:hAnsi="Segoe UI" w:cs="Segoe UI"/>
          <w:sz w:val="24"/>
          <w:szCs w:val="24"/>
        </w:rPr>
        <w:lastRenderedPageBreak/>
        <w:t>generally defines U.S. person as an U.S. Citizen, U.S. Permanent Resident (i.e., 'Green Card Holder'), Political Asylee, or Refugee.</w:t>
      </w:r>
    </w:p>
    <w:p w14:paraId="423A6805"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u w:val="single"/>
        </w:rPr>
        <w:t>Knowledge, Skills, and Abilities</w:t>
      </w:r>
    </w:p>
    <w:p w14:paraId="55B5579D" w14:textId="77777777" w:rsidR="002101CE" w:rsidRPr="002101CE" w:rsidRDefault="002101CE" w:rsidP="002101CE">
      <w:pPr>
        <w:numPr>
          <w:ilvl w:val="0"/>
          <w:numId w:val="6"/>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Demonstrated ability to analyze U.S. regulations under the direction of the Director of Trade Compliance and Sanctions and to help support resolution of complex international trade compliance issues.</w:t>
      </w:r>
    </w:p>
    <w:p w14:paraId="28EF0D09" w14:textId="77777777" w:rsidR="002101CE" w:rsidRPr="002101CE" w:rsidRDefault="002101CE" w:rsidP="002101CE">
      <w:pPr>
        <w:numPr>
          <w:ilvl w:val="0"/>
          <w:numId w:val="6"/>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Some general knowledge and understanding of OFAC Compliance, International Traffic in Arms Regulations (ITAR) and Export Administration Regulation (EAR) a plus.</w:t>
      </w:r>
    </w:p>
    <w:p w14:paraId="75D3D46E" w14:textId="77777777" w:rsidR="002101CE" w:rsidRPr="002101CE" w:rsidRDefault="002101CE" w:rsidP="002101CE">
      <w:pPr>
        <w:numPr>
          <w:ilvl w:val="0"/>
          <w:numId w:val="6"/>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 xml:space="preserve">Fluency in English; able to speak, understand, </w:t>
      </w:r>
      <w:proofErr w:type="gramStart"/>
      <w:r w:rsidRPr="002101CE">
        <w:rPr>
          <w:rFonts w:ascii="Segoe UI" w:eastAsia="Times New Roman" w:hAnsi="Segoe UI" w:cs="Segoe UI"/>
          <w:sz w:val="24"/>
          <w:szCs w:val="24"/>
        </w:rPr>
        <w:t>read</w:t>
      </w:r>
      <w:proofErr w:type="gramEnd"/>
      <w:r w:rsidRPr="002101CE">
        <w:rPr>
          <w:rFonts w:ascii="Segoe UI" w:eastAsia="Times New Roman" w:hAnsi="Segoe UI" w:cs="Segoe UI"/>
          <w:sz w:val="24"/>
          <w:szCs w:val="24"/>
        </w:rPr>
        <w:t xml:space="preserve"> and write.</w:t>
      </w:r>
    </w:p>
    <w:p w14:paraId="5A8968B6" w14:textId="77777777" w:rsidR="002101CE" w:rsidRPr="002101CE" w:rsidRDefault="002101CE" w:rsidP="002101CE">
      <w:pPr>
        <w:numPr>
          <w:ilvl w:val="0"/>
          <w:numId w:val="6"/>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Effective communication and interpersonal skills, both written and oral.</w:t>
      </w:r>
    </w:p>
    <w:p w14:paraId="0CAD77D1" w14:textId="037C54C0" w:rsidR="002101CE" w:rsidRPr="002101CE" w:rsidRDefault="002101CE" w:rsidP="002101CE">
      <w:pPr>
        <w:numPr>
          <w:ilvl w:val="0"/>
          <w:numId w:val="6"/>
        </w:numPr>
        <w:shd w:val="clear" w:color="auto" w:fill="FFFFFF"/>
        <w:spacing w:before="100" w:beforeAutospacing="1" w:after="100" w:afterAutospacing="1" w:line="240" w:lineRule="auto"/>
        <w:ind w:left="480"/>
        <w:rPr>
          <w:rFonts w:ascii="Segoe UI" w:eastAsia="Times New Roman" w:hAnsi="Segoe UI" w:cs="Segoe UI"/>
          <w:sz w:val="24"/>
          <w:szCs w:val="24"/>
        </w:rPr>
      </w:pPr>
      <w:r w:rsidRPr="002101CE">
        <w:rPr>
          <w:rFonts w:ascii="Segoe UI" w:eastAsia="Times New Roman" w:hAnsi="Segoe UI" w:cs="Segoe UI"/>
          <w:sz w:val="24"/>
          <w:szCs w:val="24"/>
        </w:rPr>
        <w:t>General knowledge of the following software: MS Windows, MS Office (Full Suite of applications and tools), Adobe Acrobat Professional</w:t>
      </w:r>
    </w:p>
    <w:p w14:paraId="75DA50BC"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u w:val="single"/>
        </w:rPr>
        <w:t>Physical Demands and Work Environment</w:t>
      </w:r>
    </w:p>
    <w:p w14:paraId="535824E5" w14:textId="77777777" w:rsidR="002101CE" w:rsidRPr="002101CE" w:rsidRDefault="002101CE" w:rsidP="002101CE">
      <w:pPr>
        <w:shd w:val="clear" w:color="auto" w:fill="FFFFFF"/>
        <w:spacing w:before="100" w:beforeAutospacing="1" w:after="100" w:afterAutospacing="1" w:line="240" w:lineRule="auto"/>
        <w:rPr>
          <w:rFonts w:ascii="Segoe UI" w:eastAsia="Times New Roman" w:hAnsi="Segoe UI" w:cs="Segoe UI"/>
          <w:sz w:val="24"/>
          <w:szCs w:val="24"/>
        </w:rPr>
      </w:pPr>
      <w:r w:rsidRPr="002101CE">
        <w:rPr>
          <w:rFonts w:ascii="Segoe UI" w:eastAsia="Times New Roman" w:hAnsi="Segoe UI" w:cs="Segoe UI"/>
          <w:b/>
          <w:bCs/>
          <w:sz w:val="24"/>
          <w:szCs w:val="24"/>
        </w:rPr>
        <w:t>The physical demands and work environment described here are representative of those that must be met and/or encountered by an employee to successfully perform the essential functions of this job. Reasonable accommodations may be made to enable individuals with disabilities to perform the essential functions.</w:t>
      </w:r>
    </w:p>
    <w:p w14:paraId="64AEEE41" w14:textId="77777777" w:rsidR="00EF4B87" w:rsidRDefault="00EF4B87"/>
    <w:sectPr w:rsidR="00EF4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26A6F"/>
    <w:multiLevelType w:val="multilevel"/>
    <w:tmpl w:val="D556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C44387"/>
    <w:multiLevelType w:val="multilevel"/>
    <w:tmpl w:val="ADA2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A500C"/>
    <w:multiLevelType w:val="multilevel"/>
    <w:tmpl w:val="3B7C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2B0676"/>
    <w:multiLevelType w:val="multilevel"/>
    <w:tmpl w:val="056A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063684"/>
    <w:multiLevelType w:val="multilevel"/>
    <w:tmpl w:val="6E58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DF5872"/>
    <w:multiLevelType w:val="multilevel"/>
    <w:tmpl w:val="9EF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CE"/>
    <w:rsid w:val="002101CE"/>
    <w:rsid w:val="00EF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8215"/>
  <w15:chartTrackingRefBased/>
  <w15:docId w15:val="{500FC70E-9ED1-42D6-AC5D-0CC28183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1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1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4744</Characters>
  <Application>Microsoft Office Word</Application>
  <DocSecurity>0</DocSecurity>
  <Lines>39</Lines>
  <Paragraphs>11</Paragraphs>
  <ScaleCrop>false</ScaleCrop>
  <Company>FlightSafety International</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Garrison, Anthony (Reid)</dc:creator>
  <cp:keywords/>
  <dc:description/>
  <cp:lastModifiedBy>Garrison, Anthony (Reid)</cp:lastModifiedBy>
  <cp:revision>1</cp:revision>
  <dcterms:created xsi:type="dcterms:W3CDTF">2022-03-23T12:49:00Z</dcterms:created>
  <dcterms:modified xsi:type="dcterms:W3CDTF">2022-03-23T12:50:00Z</dcterms:modified>
</cp:coreProperties>
</file>