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30668" w:rsidRDefault="00EF629F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Helvetica Neue" w:eastAsia="Helvetica Neue" w:hAnsi="Helvetica Neue" w:cs="Helvetica Neue"/>
          <w:color w:val="313131"/>
          <w:sz w:val="23"/>
          <w:szCs w:val="23"/>
        </w:rPr>
        <w:t>Trade Compliance Specialist role: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 xml:space="preserve">This position will be responsible for ensuring full compliance with all U.S. Customs Import entry process, tariff classification, valuation, origin/markings, record keeping, and PGA(participating government agencies) registration of importing items.  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The Details: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Analyze and validate import documentation and data to ensure they are in accordance with all applicable laws and regulations prior to entry submission to U.S Customs.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Communicate with carriers, customers, and other parties to resolve issues and facilitate the release of imported merchandise as well as relay the entry status of the imported merchandise.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Maintain records and ensure records retention is following process guidelines for imports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Oversee the company classification process for all products, country of origin determinations, Free Trade Agreement Management, and valuation to assure accurate payment of duties and taxes to U.S. Customs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Monitor all Post Summary Corrections and Prior Disclosures.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Establishes and maintains documented Customs compliance requirements and procedures for the company’s Customs brokers and freight forwarders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Stay current on regulatory changes related to international trade agreements and special trade programs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Knowledge of U.S. Customs programs 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Perform internal customs audits to ensure continued compliance with U.S customs. Provide summary reports and findings to management and document audited files.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Manage and maintain Customs Compliance Manual for accuracy and completeness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Other duties may assigned.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Required skills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Strong understanding of Customs Import regulations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Ability to develop and implement operating procedures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Minimum Qualifications: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Minimum three years of customs compliance experience required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Excellent verbal, written and quantitative skills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Outstanding organizational ability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Ability to work independently as well as in a team environment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Preferred Qualifications: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3-5 years of working experience as a trade compliance professional</w:t>
      </w:r>
      <w:r>
        <w:rPr>
          <w:rFonts w:ascii="Helvetica Neue" w:eastAsia="Helvetica Neue" w:hAnsi="Helvetica Neue" w:cs="Helvetica Neue"/>
          <w:color w:val="313131"/>
          <w:sz w:val="23"/>
          <w:szCs w:val="23"/>
        </w:rPr>
        <w:br/>
        <w:t>•    Bachelor’s degree. Experience in lieu of degree may be considered.</w:t>
      </w:r>
    </w:p>
    <w:p w14:paraId="00000002" w14:textId="77777777" w:rsidR="00230668" w:rsidRDefault="00230668"/>
    <w:sectPr w:rsidR="0023066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668"/>
    <w:rsid w:val="00230668"/>
    <w:rsid w:val="00E54F9A"/>
    <w:rsid w:val="00EF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4FC8B87-B06A-A14D-AD8C-9D51D8F5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pple-converted-space">
    <w:name w:val="apple-converted-space"/>
    <w:basedOn w:val="DefaultParagraphFont"/>
    <w:rsid w:val="009E455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A0b7C6YCdTFZQBNWDqrF4Eyrxg==">AMUW2mX5wQILv3OWBRNGB15EUcfdc82H9jRjazTS6FAVUBwfdBKtp8AZrTjM+jNgNHV05hOikr6hfku+VtYvWcglVmm7Me6Ew0eNhFYux0DMQgBRBiY4eSI=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Toru Sakata</dc:creator>
  <cp:lastModifiedBy>Toru Sakata</cp:lastModifiedBy>
  <cp:revision>2</cp:revision>
  <dcterms:created xsi:type="dcterms:W3CDTF">2022-02-02T21:15:00Z</dcterms:created>
  <dcterms:modified xsi:type="dcterms:W3CDTF">2022-02-02T21:15:00Z</dcterms:modified>
</cp:coreProperties>
</file>