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2226" w14:textId="77777777" w:rsidR="006B0990" w:rsidRPr="006B0990" w:rsidRDefault="006B0990" w:rsidP="006B0990">
      <w:pPr>
        <w:shd w:val="clear" w:color="auto" w:fill="FFFFFF"/>
        <w:spacing w:after="150"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b/>
          <w:bCs/>
          <w:i/>
          <w:iCs/>
          <w:color w:val="333333"/>
          <w:sz w:val="21"/>
          <w:szCs w:val="21"/>
          <w:lang w:val="en-PH" w:eastAsia="en-PH"/>
        </w:rPr>
        <w:t>This position is based in Pew's Washington, DC, office and is eligible to work remotely up to 60% of the time.</w:t>
      </w:r>
    </w:p>
    <w:p w14:paraId="3A2BF29B" w14:textId="77777777" w:rsidR="006B0990" w:rsidRPr="006B0990" w:rsidRDefault="006B0990" w:rsidP="006B0990">
      <w:pPr>
        <w:spacing w:after="0" w:line="240" w:lineRule="auto"/>
        <w:rPr>
          <w:rFonts w:ascii="Times New Roman" w:eastAsia="Times New Roman" w:hAnsi="Times New Roman" w:cs="Times New Roman"/>
          <w:sz w:val="24"/>
          <w:szCs w:val="24"/>
          <w:lang w:val="en-PH" w:eastAsia="en-PH"/>
        </w:rPr>
      </w:pP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b/>
          <w:bCs/>
          <w:color w:val="333333"/>
          <w:sz w:val="21"/>
          <w:szCs w:val="21"/>
          <w:shd w:val="clear" w:color="auto" w:fill="FFFFFF"/>
          <w:lang w:val="en-PH" w:eastAsia="en-PH"/>
        </w:rPr>
        <w:t>Position Overview</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If you thrive in an environment where you can add variety to your skills, and apply your knowledge across various scenarios, this is an exciting opportunity to join our team. As a member of the compliance team, the principal associate contributes to and supports the work of the compliance unit in a variety of ways related to monitoring the organization's Enterprise Risk Management (ERM) program.</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Primarily these responsibilities include:</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1) performing risk and control evaluations,</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2) policies and procedures system management and</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3) executing projects that support the overall control environment.</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The ideal candidate must be highly skilled in risk management and/or audit (operational or financial) focusing on designing, implementing, and evaluating general and business process manual and automated internal controls. The candidate should possess strong analytical, report writing, communication, project management, and business organization skills and be adept at working both independently and as a member of a team. This position reports to the Senior Manager, Compliance and will be based in Pew's Washington, DC office, and is eligible for up to 60% telework.</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b/>
          <w:bCs/>
          <w:color w:val="333333"/>
          <w:sz w:val="21"/>
          <w:szCs w:val="21"/>
          <w:shd w:val="clear" w:color="auto" w:fill="FFFFFF"/>
          <w:lang w:val="en-PH" w:eastAsia="en-PH"/>
        </w:rPr>
        <w:br/>
        <w:t>Impact</w:t>
      </w:r>
      <w:r w:rsidRPr="006B0990">
        <w:rPr>
          <w:rFonts w:ascii="Source Sans Pro" w:eastAsia="Times New Roman" w:hAnsi="Source Sans Pro" w:cs="Times New Roman"/>
          <w:color w:val="333333"/>
          <w:sz w:val="21"/>
          <w:szCs w:val="21"/>
          <w:lang w:val="en-PH" w:eastAsia="en-PH"/>
        </w:rPr>
        <w:br/>
      </w:r>
    </w:p>
    <w:p w14:paraId="4307063D" w14:textId="77777777" w:rsidR="006B0990" w:rsidRPr="006B0990" w:rsidRDefault="006B0990" w:rsidP="006B0990">
      <w:pPr>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 xml:space="preserve">Pew maintains a robust Enterprise Risk Management program that keeps pace with leading practices, the changes in business processes, perceived </w:t>
      </w:r>
      <w:proofErr w:type="gramStart"/>
      <w:r w:rsidRPr="006B0990">
        <w:rPr>
          <w:rFonts w:ascii="Source Sans Pro" w:eastAsia="Times New Roman" w:hAnsi="Source Sans Pro" w:cs="Times New Roman"/>
          <w:color w:val="333333"/>
          <w:sz w:val="21"/>
          <w:szCs w:val="21"/>
          <w:lang w:val="en-PH" w:eastAsia="en-PH"/>
        </w:rPr>
        <w:t>risks</w:t>
      </w:r>
      <w:proofErr w:type="gramEnd"/>
      <w:r w:rsidRPr="006B0990">
        <w:rPr>
          <w:rFonts w:ascii="Source Sans Pro" w:eastAsia="Times New Roman" w:hAnsi="Source Sans Pro" w:cs="Times New Roman"/>
          <w:color w:val="333333"/>
          <w:sz w:val="21"/>
          <w:szCs w:val="21"/>
          <w:lang w:val="en-PH" w:eastAsia="en-PH"/>
        </w:rPr>
        <w:t xml:space="preserve"> and applicable laws. Appropriate policies, procedures, and internal controls are in place to mitigate business risks.</w:t>
      </w:r>
    </w:p>
    <w:p w14:paraId="7F873B81" w14:textId="77777777" w:rsidR="006B0990" w:rsidRPr="006B0990" w:rsidRDefault="006B0990" w:rsidP="006B0990">
      <w:pPr>
        <w:spacing w:after="0" w:line="240" w:lineRule="auto"/>
        <w:rPr>
          <w:rFonts w:ascii="Times New Roman" w:eastAsia="Times New Roman" w:hAnsi="Times New Roman" w:cs="Times New Roman"/>
          <w:sz w:val="24"/>
          <w:szCs w:val="24"/>
          <w:lang w:val="en-PH" w:eastAsia="en-PH"/>
        </w:rPr>
      </w:pP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b/>
          <w:bCs/>
          <w:color w:val="333333"/>
          <w:sz w:val="21"/>
          <w:szCs w:val="21"/>
          <w:shd w:val="clear" w:color="auto" w:fill="FFFFFF"/>
          <w:lang w:val="en-PH" w:eastAsia="en-PH"/>
        </w:rPr>
        <w:t>Responsibilities</w:t>
      </w:r>
      <w:r w:rsidRPr="006B0990">
        <w:rPr>
          <w:rFonts w:ascii="Source Sans Pro" w:eastAsia="Times New Roman" w:hAnsi="Source Sans Pro" w:cs="Times New Roman"/>
          <w:color w:val="333333"/>
          <w:sz w:val="21"/>
          <w:szCs w:val="21"/>
          <w:lang w:val="en-PH" w:eastAsia="en-PH"/>
        </w:rPr>
        <w:br/>
      </w:r>
    </w:p>
    <w:p w14:paraId="0202D2E8"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Perform a variety of project-based internal control evaluations and audits over processes affecting operations, financial reporting, and compliance with laws and regulations and make recommendations on how to improve controls.</w:t>
      </w:r>
    </w:p>
    <w:p w14:paraId="4161B851"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Utilize data analytics to gain insights and risks around processes being evaluated.</w:t>
      </w:r>
    </w:p>
    <w:p w14:paraId="5CE8D172"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Work with Legal Affairs staff to develop and implement internal control activities to prevent and/or detect instances of non-compliance with laws of applicable jurisdictions.</w:t>
      </w:r>
    </w:p>
    <w:p w14:paraId="6AB7E0F9"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Managing the organization's policies and procedures necessary to promote compliance with Pew's code of conduct.</w:t>
      </w:r>
    </w:p>
    <w:p w14:paraId="2B3E9324"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Assist in the design and delivery of annual and as-needed trainings for Pew staff to ensure their familiarity and compliance with critical policies and procedures.</w:t>
      </w:r>
    </w:p>
    <w:p w14:paraId="1A9F8806"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Participate in activities and meetings and perform other tasks as assigned, including, for example, serving on institution-wide committees or performing special investigations.</w:t>
      </w:r>
    </w:p>
    <w:p w14:paraId="75320DA4"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lastRenderedPageBreak/>
        <w:t>Assist the unit in developing work routines and standards to ensure the effectiveness and efficiency of the compliance team.</w:t>
      </w:r>
    </w:p>
    <w:p w14:paraId="1C424703" w14:textId="77777777" w:rsidR="006B0990" w:rsidRPr="006B0990" w:rsidRDefault="006B0990" w:rsidP="006B0990">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Attend professional development seminars and continuing professional education training to increase knowledge and remain properly informed of risk management, compliance, and internal control issues.</w:t>
      </w:r>
    </w:p>
    <w:p w14:paraId="35AB1070" w14:textId="77777777" w:rsidR="006B0990" w:rsidRPr="006B0990" w:rsidRDefault="006B0990" w:rsidP="006B0990">
      <w:pPr>
        <w:spacing w:after="0" w:line="240" w:lineRule="auto"/>
        <w:rPr>
          <w:rFonts w:ascii="Times New Roman" w:eastAsia="Times New Roman" w:hAnsi="Times New Roman" w:cs="Times New Roman"/>
          <w:sz w:val="24"/>
          <w:szCs w:val="24"/>
          <w:lang w:val="en-PH" w:eastAsia="en-PH"/>
        </w:rPr>
      </w:pPr>
      <w:r w:rsidRPr="006B0990">
        <w:rPr>
          <w:rFonts w:ascii="Source Sans Pro" w:eastAsia="Times New Roman" w:hAnsi="Source Sans Pro" w:cs="Times New Roman"/>
          <w:b/>
          <w:bCs/>
          <w:color w:val="333333"/>
          <w:sz w:val="21"/>
          <w:szCs w:val="21"/>
          <w:shd w:val="clear" w:color="auto" w:fill="FFFFFF"/>
          <w:lang w:val="en-PH" w:eastAsia="en-PH"/>
        </w:rPr>
        <w:br/>
        <w:t>Requirements</w:t>
      </w:r>
      <w:r w:rsidRPr="006B0990">
        <w:rPr>
          <w:rFonts w:ascii="Source Sans Pro" w:eastAsia="Times New Roman" w:hAnsi="Source Sans Pro" w:cs="Times New Roman"/>
          <w:color w:val="333333"/>
          <w:sz w:val="21"/>
          <w:szCs w:val="21"/>
          <w:lang w:val="en-PH" w:eastAsia="en-PH"/>
        </w:rPr>
        <w:br/>
      </w:r>
    </w:p>
    <w:p w14:paraId="7EA26410"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Bachelor's degree in a related field or equivalent experience is required. Prior audit experience, and strong project management and organizational skills required.</w:t>
      </w:r>
    </w:p>
    <w:p w14:paraId="36E5AFAD"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A minimum of six years of professional experience in the field of risk assessment, evaluating internal controls, compliance, and client audit, along with responsibility for project management, planning, research, and analysis.</w:t>
      </w:r>
    </w:p>
    <w:p w14:paraId="24914F0D"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Thrives in a dynamic team environment. Quickly establishes credibility, has strong consultation and relationship management skills. Coordinates potentially sensitive projects and has productive relationships with internal staff.</w:t>
      </w:r>
    </w:p>
    <w:p w14:paraId="759258F8"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Demonstrated experience in identifying suitable controls for addressing risks.</w:t>
      </w:r>
    </w:p>
    <w:p w14:paraId="0A6C2B97"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Strong data analytical proficiency to include data mining, examination, manipulation of large data sets, and creating meaningful visuals. Familiarity with Tableau is preferred.</w:t>
      </w:r>
    </w:p>
    <w:p w14:paraId="72D0FF51"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Experience with analysis, consultation, and recommendations on internal policies and procedures.</w:t>
      </w:r>
    </w:p>
    <w:p w14:paraId="56DFC0DC"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Conduct research, coordinate resources, and synthesize in writing a broad array of information into an easy to understand, concise summary.</w:t>
      </w:r>
    </w:p>
    <w:p w14:paraId="60F68A44"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Proficient in creating and manipulating Excel spreadsheets, Word, and PowerPoint in a Microsoft Office 365 environment.</w:t>
      </w:r>
    </w:p>
    <w:p w14:paraId="6D234471"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In depth knowledge of the COSO Framework and/or other frameworks, for example, Governance, Risk, and Control (GRC), related to internal control and risks management.</w:t>
      </w:r>
    </w:p>
    <w:p w14:paraId="7D0598E9"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Takes responsibility for individual decisions and work, as well as for team projects.</w:t>
      </w:r>
    </w:p>
    <w:p w14:paraId="5AC81835"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Experience managing sensitive and confidential issues in a fast-paced environment. Has a desire to learn and works well independently. Adapts and responds to change suitably.</w:t>
      </w:r>
    </w:p>
    <w:p w14:paraId="495582F1" w14:textId="77777777" w:rsidR="006B0990" w:rsidRPr="006B0990" w:rsidRDefault="006B0990" w:rsidP="006B0990">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t>Certified Public Accountant (CPA), Certified Internal Auditor (CIA), Certified Fraud Examiner (CFE), or any related certification a plus.</w:t>
      </w:r>
    </w:p>
    <w:p w14:paraId="3972EABD" w14:textId="77777777" w:rsidR="006B0990" w:rsidRDefault="006B0990" w:rsidP="006B0990">
      <w:pPr>
        <w:rPr>
          <w:rFonts w:ascii="Source Sans Pro" w:eastAsia="Times New Roman" w:hAnsi="Source Sans Pro" w:cs="Times New Roman"/>
          <w:color w:val="333333"/>
          <w:sz w:val="21"/>
          <w:szCs w:val="21"/>
          <w:lang w:val="en-PH" w:eastAsia="en-PH"/>
        </w:rPr>
      </w:pP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b/>
          <w:bCs/>
          <w:color w:val="333333"/>
          <w:sz w:val="21"/>
          <w:szCs w:val="21"/>
          <w:shd w:val="clear" w:color="auto" w:fill="FFFFFF"/>
          <w:lang w:val="en-PH" w:eastAsia="en-PH"/>
        </w:rPr>
        <w:t>Travel</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Minimal travel (less than ten percent) to Philadelphia office and possibly out-of-town for occasional meetings and conferences.</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b/>
          <w:bCs/>
          <w:color w:val="333333"/>
          <w:sz w:val="21"/>
          <w:szCs w:val="21"/>
          <w:shd w:val="clear" w:color="auto" w:fill="FFFFFF"/>
          <w:lang w:val="en-PH" w:eastAsia="en-PH"/>
        </w:rPr>
        <w:t>Total Rewards</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We offer a competitive salary and benefit program, including: comprehensive, affordable health care through medical, dental, and vision coverage; financial security with life and disability insurance; opportunities to save using health savings and flexible spending accounts; retirement benefits to help prepare for the future; and work/life benefits to maintain a good balance.</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lastRenderedPageBreak/>
        <w:t>The Pew Charitable Trusts is an equal opportunity employer, committed to a diverse and inclusive workplace. Pew considers qualified applicants for employment without regard to age, sex, ethnicity, religion, disability, marital status, sexual orientation or gender identity, military/veteran status, or any other basis prohibited by applicable law.</w:t>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p>
    <w:p w14:paraId="27EDC29D" w14:textId="07FF6194" w:rsidR="00C54586" w:rsidRPr="006B0990" w:rsidRDefault="006B0990" w:rsidP="006B0990">
      <w:r>
        <w:rPr>
          <w:rFonts w:ascii="Source Sans Pro" w:eastAsia="Times New Roman" w:hAnsi="Source Sans Pro" w:cs="Times New Roman"/>
          <w:color w:val="333333"/>
          <w:sz w:val="21"/>
          <w:szCs w:val="21"/>
          <w:lang w:val="en-PH" w:eastAsia="en-PH"/>
        </w:rPr>
        <w:t xml:space="preserve">Apply Here: </w:t>
      </w:r>
      <w:hyperlink r:id="rId5" w:tgtFrame="_blank" w:history="1">
        <w:r>
          <w:rPr>
            <w:rStyle w:val="Hyperlink"/>
            <w:rFonts w:ascii="Source Sans Pro" w:hAnsi="Source Sans Pro"/>
            <w:color w:val="3C8DBC"/>
            <w:sz w:val="21"/>
            <w:szCs w:val="21"/>
            <w:u w:val="none"/>
            <w:shd w:val="clear" w:color="auto" w:fill="FFFFFF"/>
          </w:rPr>
          <w:t>https://www.click2apply.net/NaeqMYS7RANE1ugljIlqY8</w:t>
        </w:r>
      </w:hyperlink>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lang w:val="en-PH" w:eastAsia="en-PH"/>
        </w:rPr>
        <w:br/>
      </w:r>
      <w:r w:rsidRPr="006B0990">
        <w:rPr>
          <w:rFonts w:ascii="Source Sans Pro" w:eastAsia="Times New Roman" w:hAnsi="Source Sans Pro" w:cs="Times New Roman"/>
          <w:color w:val="333333"/>
          <w:sz w:val="21"/>
          <w:szCs w:val="21"/>
          <w:shd w:val="clear" w:color="auto" w:fill="FFFFFF"/>
          <w:lang w:val="en-PH" w:eastAsia="en-PH"/>
        </w:rPr>
        <w:t>PI165449530</w:t>
      </w:r>
    </w:p>
    <w:sectPr w:rsidR="00C54586" w:rsidRPr="006B0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E45F3"/>
    <w:multiLevelType w:val="multilevel"/>
    <w:tmpl w:val="9B0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77858"/>
    <w:multiLevelType w:val="multilevel"/>
    <w:tmpl w:val="3478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E726B"/>
    <w:multiLevelType w:val="multilevel"/>
    <w:tmpl w:val="876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863A4"/>
    <w:multiLevelType w:val="multilevel"/>
    <w:tmpl w:val="A23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E12EB"/>
    <w:multiLevelType w:val="multilevel"/>
    <w:tmpl w:val="CFA0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D6C00"/>
    <w:multiLevelType w:val="multilevel"/>
    <w:tmpl w:val="089E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E2DF6"/>
    <w:multiLevelType w:val="multilevel"/>
    <w:tmpl w:val="D66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1F"/>
    <w:rsid w:val="00066B72"/>
    <w:rsid w:val="001F5034"/>
    <w:rsid w:val="0031441F"/>
    <w:rsid w:val="004129F2"/>
    <w:rsid w:val="00443231"/>
    <w:rsid w:val="00445A20"/>
    <w:rsid w:val="004E534D"/>
    <w:rsid w:val="00555108"/>
    <w:rsid w:val="005A7962"/>
    <w:rsid w:val="006B0990"/>
    <w:rsid w:val="00773D56"/>
    <w:rsid w:val="00800032"/>
    <w:rsid w:val="00812BDE"/>
    <w:rsid w:val="00855A18"/>
    <w:rsid w:val="008626C4"/>
    <w:rsid w:val="00A557B2"/>
    <w:rsid w:val="00A62F16"/>
    <w:rsid w:val="00B40D46"/>
    <w:rsid w:val="00C1574A"/>
    <w:rsid w:val="00C54586"/>
    <w:rsid w:val="00C568FF"/>
    <w:rsid w:val="00C809DD"/>
    <w:rsid w:val="00CA624C"/>
    <w:rsid w:val="00CF7B72"/>
    <w:rsid w:val="00D10813"/>
    <w:rsid w:val="00D2587C"/>
    <w:rsid w:val="00DB3AF4"/>
    <w:rsid w:val="00E00D03"/>
    <w:rsid w:val="00E90CA7"/>
    <w:rsid w:val="00EE4D74"/>
    <w:rsid w:val="00F2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269C"/>
  <w15:docId w15:val="{09927E3F-0F5E-4F01-990F-0B76F637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44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441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1441F"/>
    <w:rPr>
      <w:color w:val="0000FF"/>
      <w:u w:val="single"/>
    </w:rPr>
  </w:style>
  <w:style w:type="paragraph" w:styleId="NormalWeb">
    <w:name w:val="Normal (Web)"/>
    <w:basedOn w:val="Normal"/>
    <w:uiPriority w:val="99"/>
    <w:semiHidden/>
    <w:unhideWhenUsed/>
    <w:rsid w:val="008626C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8626C4"/>
    <w:rPr>
      <w:b/>
      <w:bCs/>
    </w:rPr>
  </w:style>
  <w:style w:type="character" w:styleId="Emphasis">
    <w:name w:val="Emphasis"/>
    <w:basedOn w:val="DefaultParagraphFont"/>
    <w:uiPriority w:val="20"/>
    <w:qFormat/>
    <w:rsid w:val="00CF7B72"/>
    <w:rPr>
      <w:i/>
      <w:iCs/>
    </w:rPr>
  </w:style>
  <w:style w:type="character" w:customStyle="1" w:styleId="apple-converted-space">
    <w:name w:val="apple-converted-space"/>
    <w:basedOn w:val="DefaultParagraphFont"/>
    <w:rsid w:val="0080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1884">
      <w:bodyDiv w:val="1"/>
      <w:marLeft w:val="0"/>
      <w:marRight w:val="0"/>
      <w:marTop w:val="0"/>
      <w:marBottom w:val="0"/>
      <w:divBdr>
        <w:top w:val="none" w:sz="0" w:space="0" w:color="auto"/>
        <w:left w:val="none" w:sz="0" w:space="0" w:color="auto"/>
        <w:bottom w:val="none" w:sz="0" w:space="0" w:color="auto"/>
        <w:right w:val="none" w:sz="0" w:space="0" w:color="auto"/>
      </w:divBdr>
    </w:div>
    <w:div w:id="198857241">
      <w:bodyDiv w:val="1"/>
      <w:marLeft w:val="0"/>
      <w:marRight w:val="0"/>
      <w:marTop w:val="0"/>
      <w:marBottom w:val="0"/>
      <w:divBdr>
        <w:top w:val="none" w:sz="0" w:space="0" w:color="auto"/>
        <w:left w:val="none" w:sz="0" w:space="0" w:color="auto"/>
        <w:bottom w:val="none" w:sz="0" w:space="0" w:color="auto"/>
        <w:right w:val="none" w:sz="0" w:space="0" w:color="auto"/>
      </w:divBdr>
    </w:div>
    <w:div w:id="305860879">
      <w:bodyDiv w:val="1"/>
      <w:marLeft w:val="0"/>
      <w:marRight w:val="0"/>
      <w:marTop w:val="0"/>
      <w:marBottom w:val="0"/>
      <w:divBdr>
        <w:top w:val="none" w:sz="0" w:space="0" w:color="auto"/>
        <w:left w:val="none" w:sz="0" w:space="0" w:color="auto"/>
        <w:bottom w:val="none" w:sz="0" w:space="0" w:color="auto"/>
        <w:right w:val="none" w:sz="0" w:space="0" w:color="auto"/>
      </w:divBdr>
    </w:div>
    <w:div w:id="308676091">
      <w:bodyDiv w:val="1"/>
      <w:marLeft w:val="0"/>
      <w:marRight w:val="0"/>
      <w:marTop w:val="0"/>
      <w:marBottom w:val="0"/>
      <w:divBdr>
        <w:top w:val="none" w:sz="0" w:space="0" w:color="auto"/>
        <w:left w:val="none" w:sz="0" w:space="0" w:color="auto"/>
        <w:bottom w:val="none" w:sz="0" w:space="0" w:color="auto"/>
        <w:right w:val="none" w:sz="0" w:space="0" w:color="auto"/>
      </w:divBdr>
    </w:div>
    <w:div w:id="315501067">
      <w:bodyDiv w:val="1"/>
      <w:marLeft w:val="0"/>
      <w:marRight w:val="0"/>
      <w:marTop w:val="0"/>
      <w:marBottom w:val="0"/>
      <w:divBdr>
        <w:top w:val="none" w:sz="0" w:space="0" w:color="auto"/>
        <w:left w:val="none" w:sz="0" w:space="0" w:color="auto"/>
        <w:bottom w:val="none" w:sz="0" w:space="0" w:color="auto"/>
        <w:right w:val="none" w:sz="0" w:space="0" w:color="auto"/>
      </w:divBdr>
    </w:div>
    <w:div w:id="388767440">
      <w:bodyDiv w:val="1"/>
      <w:marLeft w:val="0"/>
      <w:marRight w:val="0"/>
      <w:marTop w:val="0"/>
      <w:marBottom w:val="0"/>
      <w:divBdr>
        <w:top w:val="none" w:sz="0" w:space="0" w:color="auto"/>
        <w:left w:val="none" w:sz="0" w:space="0" w:color="auto"/>
        <w:bottom w:val="none" w:sz="0" w:space="0" w:color="auto"/>
        <w:right w:val="none" w:sz="0" w:space="0" w:color="auto"/>
      </w:divBdr>
    </w:div>
    <w:div w:id="445585905">
      <w:bodyDiv w:val="1"/>
      <w:marLeft w:val="0"/>
      <w:marRight w:val="0"/>
      <w:marTop w:val="0"/>
      <w:marBottom w:val="0"/>
      <w:divBdr>
        <w:top w:val="none" w:sz="0" w:space="0" w:color="auto"/>
        <w:left w:val="none" w:sz="0" w:space="0" w:color="auto"/>
        <w:bottom w:val="none" w:sz="0" w:space="0" w:color="auto"/>
        <w:right w:val="none" w:sz="0" w:space="0" w:color="auto"/>
      </w:divBdr>
      <w:divsChild>
        <w:div w:id="1218011367">
          <w:marLeft w:val="0"/>
          <w:marRight w:val="0"/>
          <w:marTop w:val="0"/>
          <w:marBottom w:val="0"/>
          <w:divBdr>
            <w:top w:val="none" w:sz="0" w:space="0" w:color="auto"/>
            <w:left w:val="none" w:sz="0" w:space="0" w:color="auto"/>
            <w:bottom w:val="none" w:sz="0" w:space="0" w:color="auto"/>
            <w:right w:val="none" w:sz="0" w:space="0" w:color="auto"/>
          </w:divBdr>
          <w:divsChild>
            <w:div w:id="497578347">
              <w:marLeft w:val="0"/>
              <w:marRight w:val="0"/>
              <w:marTop w:val="0"/>
              <w:marBottom w:val="0"/>
              <w:divBdr>
                <w:top w:val="none" w:sz="0" w:space="0" w:color="auto"/>
                <w:left w:val="none" w:sz="0" w:space="0" w:color="auto"/>
                <w:bottom w:val="none" w:sz="0" w:space="0" w:color="auto"/>
                <w:right w:val="none" w:sz="0" w:space="0" w:color="auto"/>
              </w:divBdr>
              <w:divsChild>
                <w:div w:id="19748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34564">
      <w:bodyDiv w:val="1"/>
      <w:marLeft w:val="0"/>
      <w:marRight w:val="0"/>
      <w:marTop w:val="0"/>
      <w:marBottom w:val="0"/>
      <w:divBdr>
        <w:top w:val="none" w:sz="0" w:space="0" w:color="auto"/>
        <w:left w:val="none" w:sz="0" w:space="0" w:color="auto"/>
        <w:bottom w:val="none" w:sz="0" w:space="0" w:color="auto"/>
        <w:right w:val="none" w:sz="0" w:space="0" w:color="auto"/>
      </w:divBdr>
    </w:div>
    <w:div w:id="541791673">
      <w:bodyDiv w:val="1"/>
      <w:marLeft w:val="0"/>
      <w:marRight w:val="0"/>
      <w:marTop w:val="0"/>
      <w:marBottom w:val="0"/>
      <w:divBdr>
        <w:top w:val="none" w:sz="0" w:space="0" w:color="auto"/>
        <w:left w:val="none" w:sz="0" w:space="0" w:color="auto"/>
        <w:bottom w:val="none" w:sz="0" w:space="0" w:color="auto"/>
        <w:right w:val="none" w:sz="0" w:space="0" w:color="auto"/>
      </w:divBdr>
    </w:div>
    <w:div w:id="595477855">
      <w:bodyDiv w:val="1"/>
      <w:marLeft w:val="0"/>
      <w:marRight w:val="0"/>
      <w:marTop w:val="0"/>
      <w:marBottom w:val="0"/>
      <w:divBdr>
        <w:top w:val="none" w:sz="0" w:space="0" w:color="auto"/>
        <w:left w:val="none" w:sz="0" w:space="0" w:color="auto"/>
        <w:bottom w:val="none" w:sz="0" w:space="0" w:color="auto"/>
        <w:right w:val="none" w:sz="0" w:space="0" w:color="auto"/>
      </w:divBdr>
    </w:div>
    <w:div w:id="606081534">
      <w:bodyDiv w:val="1"/>
      <w:marLeft w:val="0"/>
      <w:marRight w:val="0"/>
      <w:marTop w:val="0"/>
      <w:marBottom w:val="0"/>
      <w:divBdr>
        <w:top w:val="none" w:sz="0" w:space="0" w:color="auto"/>
        <w:left w:val="none" w:sz="0" w:space="0" w:color="auto"/>
        <w:bottom w:val="none" w:sz="0" w:space="0" w:color="auto"/>
        <w:right w:val="none" w:sz="0" w:space="0" w:color="auto"/>
      </w:divBdr>
    </w:div>
    <w:div w:id="642002053">
      <w:bodyDiv w:val="1"/>
      <w:marLeft w:val="0"/>
      <w:marRight w:val="0"/>
      <w:marTop w:val="0"/>
      <w:marBottom w:val="0"/>
      <w:divBdr>
        <w:top w:val="none" w:sz="0" w:space="0" w:color="auto"/>
        <w:left w:val="none" w:sz="0" w:space="0" w:color="auto"/>
        <w:bottom w:val="none" w:sz="0" w:space="0" w:color="auto"/>
        <w:right w:val="none" w:sz="0" w:space="0" w:color="auto"/>
      </w:divBdr>
    </w:div>
    <w:div w:id="672296452">
      <w:bodyDiv w:val="1"/>
      <w:marLeft w:val="0"/>
      <w:marRight w:val="0"/>
      <w:marTop w:val="0"/>
      <w:marBottom w:val="0"/>
      <w:divBdr>
        <w:top w:val="none" w:sz="0" w:space="0" w:color="auto"/>
        <w:left w:val="none" w:sz="0" w:space="0" w:color="auto"/>
        <w:bottom w:val="none" w:sz="0" w:space="0" w:color="auto"/>
        <w:right w:val="none" w:sz="0" w:space="0" w:color="auto"/>
      </w:divBdr>
    </w:div>
    <w:div w:id="725033845">
      <w:bodyDiv w:val="1"/>
      <w:marLeft w:val="0"/>
      <w:marRight w:val="0"/>
      <w:marTop w:val="0"/>
      <w:marBottom w:val="0"/>
      <w:divBdr>
        <w:top w:val="none" w:sz="0" w:space="0" w:color="auto"/>
        <w:left w:val="none" w:sz="0" w:space="0" w:color="auto"/>
        <w:bottom w:val="none" w:sz="0" w:space="0" w:color="auto"/>
        <w:right w:val="none" w:sz="0" w:space="0" w:color="auto"/>
      </w:divBdr>
    </w:div>
    <w:div w:id="760226149">
      <w:bodyDiv w:val="1"/>
      <w:marLeft w:val="0"/>
      <w:marRight w:val="0"/>
      <w:marTop w:val="0"/>
      <w:marBottom w:val="0"/>
      <w:divBdr>
        <w:top w:val="none" w:sz="0" w:space="0" w:color="auto"/>
        <w:left w:val="none" w:sz="0" w:space="0" w:color="auto"/>
        <w:bottom w:val="none" w:sz="0" w:space="0" w:color="auto"/>
        <w:right w:val="none" w:sz="0" w:space="0" w:color="auto"/>
      </w:divBdr>
    </w:div>
    <w:div w:id="768425510">
      <w:bodyDiv w:val="1"/>
      <w:marLeft w:val="0"/>
      <w:marRight w:val="0"/>
      <w:marTop w:val="0"/>
      <w:marBottom w:val="0"/>
      <w:divBdr>
        <w:top w:val="none" w:sz="0" w:space="0" w:color="auto"/>
        <w:left w:val="none" w:sz="0" w:space="0" w:color="auto"/>
        <w:bottom w:val="none" w:sz="0" w:space="0" w:color="auto"/>
        <w:right w:val="none" w:sz="0" w:space="0" w:color="auto"/>
      </w:divBdr>
      <w:divsChild>
        <w:div w:id="1816793514">
          <w:marLeft w:val="0"/>
          <w:marRight w:val="0"/>
          <w:marTop w:val="0"/>
          <w:marBottom w:val="0"/>
          <w:divBdr>
            <w:top w:val="none" w:sz="0" w:space="0" w:color="auto"/>
            <w:left w:val="none" w:sz="0" w:space="0" w:color="auto"/>
            <w:bottom w:val="none" w:sz="0" w:space="0" w:color="auto"/>
            <w:right w:val="none" w:sz="0" w:space="0" w:color="auto"/>
          </w:divBdr>
        </w:div>
      </w:divsChild>
    </w:div>
    <w:div w:id="785393639">
      <w:bodyDiv w:val="1"/>
      <w:marLeft w:val="0"/>
      <w:marRight w:val="0"/>
      <w:marTop w:val="0"/>
      <w:marBottom w:val="0"/>
      <w:divBdr>
        <w:top w:val="none" w:sz="0" w:space="0" w:color="auto"/>
        <w:left w:val="none" w:sz="0" w:space="0" w:color="auto"/>
        <w:bottom w:val="none" w:sz="0" w:space="0" w:color="auto"/>
        <w:right w:val="none" w:sz="0" w:space="0" w:color="auto"/>
      </w:divBdr>
    </w:div>
    <w:div w:id="900947968">
      <w:bodyDiv w:val="1"/>
      <w:marLeft w:val="0"/>
      <w:marRight w:val="0"/>
      <w:marTop w:val="0"/>
      <w:marBottom w:val="0"/>
      <w:divBdr>
        <w:top w:val="none" w:sz="0" w:space="0" w:color="auto"/>
        <w:left w:val="none" w:sz="0" w:space="0" w:color="auto"/>
        <w:bottom w:val="none" w:sz="0" w:space="0" w:color="auto"/>
        <w:right w:val="none" w:sz="0" w:space="0" w:color="auto"/>
      </w:divBdr>
      <w:divsChild>
        <w:div w:id="1416853404">
          <w:marLeft w:val="0"/>
          <w:marRight w:val="0"/>
          <w:marTop w:val="0"/>
          <w:marBottom w:val="0"/>
          <w:divBdr>
            <w:top w:val="none" w:sz="0" w:space="0" w:color="auto"/>
            <w:left w:val="none" w:sz="0" w:space="0" w:color="auto"/>
            <w:bottom w:val="none" w:sz="0" w:space="0" w:color="auto"/>
            <w:right w:val="none" w:sz="0" w:space="0" w:color="auto"/>
          </w:divBdr>
        </w:div>
      </w:divsChild>
    </w:div>
    <w:div w:id="1062560698">
      <w:bodyDiv w:val="1"/>
      <w:marLeft w:val="0"/>
      <w:marRight w:val="0"/>
      <w:marTop w:val="0"/>
      <w:marBottom w:val="0"/>
      <w:divBdr>
        <w:top w:val="none" w:sz="0" w:space="0" w:color="auto"/>
        <w:left w:val="none" w:sz="0" w:space="0" w:color="auto"/>
        <w:bottom w:val="none" w:sz="0" w:space="0" w:color="auto"/>
        <w:right w:val="none" w:sz="0" w:space="0" w:color="auto"/>
      </w:divBdr>
    </w:div>
    <w:div w:id="1077552572">
      <w:bodyDiv w:val="1"/>
      <w:marLeft w:val="0"/>
      <w:marRight w:val="0"/>
      <w:marTop w:val="0"/>
      <w:marBottom w:val="0"/>
      <w:divBdr>
        <w:top w:val="none" w:sz="0" w:space="0" w:color="auto"/>
        <w:left w:val="none" w:sz="0" w:space="0" w:color="auto"/>
        <w:bottom w:val="none" w:sz="0" w:space="0" w:color="auto"/>
        <w:right w:val="none" w:sz="0" w:space="0" w:color="auto"/>
      </w:divBdr>
    </w:div>
    <w:div w:id="1130631241">
      <w:bodyDiv w:val="1"/>
      <w:marLeft w:val="0"/>
      <w:marRight w:val="0"/>
      <w:marTop w:val="0"/>
      <w:marBottom w:val="0"/>
      <w:divBdr>
        <w:top w:val="none" w:sz="0" w:space="0" w:color="auto"/>
        <w:left w:val="none" w:sz="0" w:space="0" w:color="auto"/>
        <w:bottom w:val="none" w:sz="0" w:space="0" w:color="auto"/>
        <w:right w:val="none" w:sz="0" w:space="0" w:color="auto"/>
      </w:divBdr>
    </w:div>
    <w:div w:id="1227104063">
      <w:bodyDiv w:val="1"/>
      <w:marLeft w:val="0"/>
      <w:marRight w:val="0"/>
      <w:marTop w:val="0"/>
      <w:marBottom w:val="0"/>
      <w:divBdr>
        <w:top w:val="none" w:sz="0" w:space="0" w:color="auto"/>
        <w:left w:val="none" w:sz="0" w:space="0" w:color="auto"/>
        <w:bottom w:val="none" w:sz="0" w:space="0" w:color="auto"/>
        <w:right w:val="none" w:sz="0" w:space="0" w:color="auto"/>
      </w:divBdr>
    </w:div>
    <w:div w:id="1311860683">
      <w:bodyDiv w:val="1"/>
      <w:marLeft w:val="0"/>
      <w:marRight w:val="0"/>
      <w:marTop w:val="0"/>
      <w:marBottom w:val="0"/>
      <w:divBdr>
        <w:top w:val="none" w:sz="0" w:space="0" w:color="auto"/>
        <w:left w:val="none" w:sz="0" w:space="0" w:color="auto"/>
        <w:bottom w:val="none" w:sz="0" w:space="0" w:color="auto"/>
        <w:right w:val="none" w:sz="0" w:space="0" w:color="auto"/>
      </w:divBdr>
    </w:div>
    <w:div w:id="1360662192">
      <w:bodyDiv w:val="1"/>
      <w:marLeft w:val="0"/>
      <w:marRight w:val="0"/>
      <w:marTop w:val="0"/>
      <w:marBottom w:val="0"/>
      <w:divBdr>
        <w:top w:val="none" w:sz="0" w:space="0" w:color="auto"/>
        <w:left w:val="none" w:sz="0" w:space="0" w:color="auto"/>
        <w:bottom w:val="none" w:sz="0" w:space="0" w:color="auto"/>
        <w:right w:val="none" w:sz="0" w:space="0" w:color="auto"/>
      </w:divBdr>
    </w:div>
    <w:div w:id="1395742658">
      <w:bodyDiv w:val="1"/>
      <w:marLeft w:val="0"/>
      <w:marRight w:val="0"/>
      <w:marTop w:val="0"/>
      <w:marBottom w:val="0"/>
      <w:divBdr>
        <w:top w:val="none" w:sz="0" w:space="0" w:color="auto"/>
        <w:left w:val="none" w:sz="0" w:space="0" w:color="auto"/>
        <w:bottom w:val="none" w:sz="0" w:space="0" w:color="auto"/>
        <w:right w:val="none" w:sz="0" w:space="0" w:color="auto"/>
      </w:divBdr>
      <w:divsChild>
        <w:div w:id="12852677">
          <w:marLeft w:val="0"/>
          <w:marRight w:val="0"/>
          <w:marTop w:val="0"/>
          <w:marBottom w:val="0"/>
          <w:divBdr>
            <w:top w:val="none" w:sz="0" w:space="0" w:color="auto"/>
            <w:left w:val="none" w:sz="0" w:space="0" w:color="auto"/>
            <w:bottom w:val="none" w:sz="0" w:space="0" w:color="auto"/>
            <w:right w:val="none" w:sz="0" w:space="0" w:color="auto"/>
          </w:divBdr>
        </w:div>
        <w:div w:id="261573887">
          <w:marLeft w:val="0"/>
          <w:marRight w:val="0"/>
          <w:marTop w:val="0"/>
          <w:marBottom w:val="0"/>
          <w:divBdr>
            <w:top w:val="none" w:sz="0" w:space="0" w:color="auto"/>
            <w:left w:val="none" w:sz="0" w:space="0" w:color="auto"/>
            <w:bottom w:val="none" w:sz="0" w:space="0" w:color="auto"/>
            <w:right w:val="none" w:sz="0" w:space="0" w:color="auto"/>
          </w:divBdr>
        </w:div>
        <w:div w:id="333846688">
          <w:marLeft w:val="0"/>
          <w:marRight w:val="0"/>
          <w:marTop w:val="0"/>
          <w:marBottom w:val="0"/>
          <w:divBdr>
            <w:top w:val="none" w:sz="0" w:space="0" w:color="auto"/>
            <w:left w:val="none" w:sz="0" w:space="0" w:color="auto"/>
            <w:bottom w:val="none" w:sz="0" w:space="0" w:color="auto"/>
            <w:right w:val="none" w:sz="0" w:space="0" w:color="auto"/>
          </w:divBdr>
        </w:div>
        <w:div w:id="578759698">
          <w:marLeft w:val="0"/>
          <w:marRight w:val="0"/>
          <w:marTop w:val="0"/>
          <w:marBottom w:val="0"/>
          <w:divBdr>
            <w:top w:val="none" w:sz="0" w:space="0" w:color="auto"/>
            <w:left w:val="none" w:sz="0" w:space="0" w:color="auto"/>
            <w:bottom w:val="none" w:sz="0" w:space="0" w:color="auto"/>
            <w:right w:val="none" w:sz="0" w:space="0" w:color="auto"/>
          </w:divBdr>
        </w:div>
        <w:div w:id="625622629">
          <w:marLeft w:val="0"/>
          <w:marRight w:val="0"/>
          <w:marTop w:val="0"/>
          <w:marBottom w:val="0"/>
          <w:divBdr>
            <w:top w:val="none" w:sz="0" w:space="0" w:color="auto"/>
            <w:left w:val="none" w:sz="0" w:space="0" w:color="auto"/>
            <w:bottom w:val="none" w:sz="0" w:space="0" w:color="auto"/>
            <w:right w:val="none" w:sz="0" w:space="0" w:color="auto"/>
          </w:divBdr>
        </w:div>
        <w:div w:id="637341296">
          <w:marLeft w:val="0"/>
          <w:marRight w:val="0"/>
          <w:marTop w:val="0"/>
          <w:marBottom w:val="0"/>
          <w:divBdr>
            <w:top w:val="none" w:sz="0" w:space="0" w:color="auto"/>
            <w:left w:val="none" w:sz="0" w:space="0" w:color="auto"/>
            <w:bottom w:val="none" w:sz="0" w:space="0" w:color="auto"/>
            <w:right w:val="none" w:sz="0" w:space="0" w:color="auto"/>
          </w:divBdr>
        </w:div>
        <w:div w:id="650445253">
          <w:marLeft w:val="0"/>
          <w:marRight w:val="0"/>
          <w:marTop w:val="0"/>
          <w:marBottom w:val="0"/>
          <w:divBdr>
            <w:top w:val="none" w:sz="0" w:space="0" w:color="auto"/>
            <w:left w:val="none" w:sz="0" w:space="0" w:color="auto"/>
            <w:bottom w:val="none" w:sz="0" w:space="0" w:color="auto"/>
            <w:right w:val="none" w:sz="0" w:space="0" w:color="auto"/>
          </w:divBdr>
        </w:div>
        <w:div w:id="735324635">
          <w:marLeft w:val="0"/>
          <w:marRight w:val="0"/>
          <w:marTop w:val="0"/>
          <w:marBottom w:val="0"/>
          <w:divBdr>
            <w:top w:val="none" w:sz="0" w:space="0" w:color="auto"/>
            <w:left w:val="none" w:sz="0" w:space="0" w:color="auto"/>
            <w:bottom w:val="none" w:sz="0" w:space="0" w:color="auto"/>
            <w:right w:val="none" w:sz="0" w:space="0" w:color="auto"/>
          </w:divBdr>
        </w:div>
        <w:div w:id="773670748">
          <w:marLeft w:val="0"/>
          <w:marRight w:val="0"/>
          <w:marTop w:val="0"/>
          <w:marBottom w:val="0"/>
          <w:divBdr>
            <w:top w:val="none" w:sz="0" w:space="0" w:color="auto"/>
            <w:left w:val="none" w:sz="0" w:space="0" w:color="auto"/>
            <w:bottom w:val="none" w:sz="0" w:space="0" w:color="auto"/>
            <w:right w:val="none" w:sz="0" w:space="0" w:color="auto"/>
          </w:divBdr>
        </w:div>
        <w:div w:id="786895020">
          <w:marLeft w:val="0"/>
          <w:marRight w:val="0"/>
          <w:marTop w:val="0"/>
          <w:marBottom w:val="0"/>
          <w:divBdr>
            <w:top w:val="none" w:sz="0" w:space="0" w:color="auto"/>
            <w:left w:val="none" w:sz="0" w:space="0" w:color="auto"/>
            <w:bottom w:val="none" w:sz="0" w:space="0" w:color="auto"/>
            <w:right w:val="none" w:sz="0" w:space="0" w:color="auto"/>
          </w:divBdr>
        </w:div>
        <w:div w:id="953710517">
          <w:marLeft w:val="0"/>
          <w:marRight w:val="0"/>
          <w:marTop w:val="0"/>
          <w:marBottom w:val="0"/>
          <w:divBdr>
            <w:top w:val="none" w:sz="0" w:space="0" w:color="auto"/>
            <w:left w:val="none" w:sz="0" w:space="0" w:color="auto"/>
            <w:bottom w:val="none" w:sz="0" w:space="0" w:color="auto"/>
            <w:right w:val="none" w:sz="0" w:space="0" w:color="auto"/>
          </w:divBdr>
        </w:div>
        <w:div w:id="1113750790">
          <w:marLeft w:val="0"/>
          <w:marRight w:val="0"/>
          <w:marTop w:val="0"/>
          <w:marBottom w:val="0"/>
          <w:divBdr>
            <w:top w:val="none" w:sz="0" w:space="0" w:color="auto"/>
            <w:left w:val="none" w:sz="0" w:space="0" w:color="auto"/>
            <w:bottom w:val="none" w:sz="0" w:space="0" w:color="auto"/>
            <w:right w:val="none" w:sz="0" w:space="0" w:color="auto"/>
          </w:divBdr>
        </w:div>
        <w:div w:id="1130441498">
          <w:marLeft w:val="0"/>
          <w:marRight w:val="0"/>
          <w:marTop w:val="0"/>
          <w:marBottom w:val="0"/>
          <w:divBdr>
            <w:top w:val="none" w:sz="0" w:space="0" w:color="auto"/>
            <w:left w:val="none" w:sz="0" w:space="0" w:color="auto"/>
            <w:bottom w:val="none" w:sz="0" w:space="0" w:color="auto"/>
            <w:right w:val="none" w:sz="0" w:space="0" w:color="auto"/>
          </w:divBdr>
        </w:div>
        <w:div w:id="1241864145">
          <w:marLeft w:val="0"/>
          <w:marRight w:val="0"/>
          <w:marTop w:val="0"/>
          <w:marBottom w:val="0"/>
          <w:divBdr>
            <w:top w:val="none" w:sz="0" w:space="0" w:color="auto"/>
            <w:left w:val="none" w:sz="0" w:space="0" w:color="auto"/>
            <w:bottom w:val="none" w:sz="0" w:space="0" w:color="auto"/>
            <w:right w:val="none" w:sz="0" w:space="0" w:color="auto"/>
          </w:divBdr>
        </w:div>
        <w:div w:id="1332637446">
          <w:marLeft w:val="0"/>
          <w:marRight w:val="0"/>
          <w:marTop w:val="0"/>
          <w:marBottom w:val="0"/>
          <w:divBdr>
            <w:top w:val="none" w:sz="0" w:space="0" w:color="auto"/>
            <w:left w:val="none" w:sz="0" w:space="0" w:color="auto"/>
            <w:bottom w:val="none" w:sz="0" w:space="0" w:color="auto"/>
            <w:right w:val="none" w:sz="0" w:space="0" w:color="auto"/>
          </w:divBdr>
        </w:div>
        <w:div w:id="1608998359">
          <w:marLeft w:val="0"/>
          <w:marRight w:val="0"/>
          <w:marTop w:val="0"/>
          <w:marBottom w:val="0"/>
          <w:divBdr>
            <w:top w:val="none" w:sz="0" w:space="0" w:color="auto"/>
            <w:left w:val="none" w:sz="0" w:space="0" w:color="auto"/>
            <w:bottom w:val="none" w:sz="0" w:space="0" w:color="auto"/>
            <w:right w:val="none" w:sz="0" w:space="0" w:color="auto"/>
          </w:divBdr>
        </w:div>
        <w:div w:id="1670791291">
          <w:marLeft w:val="0"/>
          <w:marRight w:val="0"/>
          <w:marTop w:val="0"/>
          <w:marBottom w:val="0"/>
          <w:divBdr>
            <w:top w:val="none" w:sz="0" w:space="0" w:color="auto"/>
            <w:left w:val="none" w:sz="0" w:space="0" w:color="auto"/>
            <w:bottom w:val="none" w:sz="0" w:space="0" w:color="auto"/>
            <w:right w:val="none" w:sz="0" w:space="0" w:color="auto"/>
          </w:divBdr>
        </w:div>
        <w:div w:id="1678997842">
          <w:marLeft w:val="0"/>
          <w:marRight w:val="0"/>
          <w:marTop w:val="0"/>
          <w:marBottom w:val="0"/>
          <w:divBdr>
            <w:top w:val="none" w:sz="0" w:space="0" w:color="auto"/>
            <w:left w:val="none" w:sz="0" w:space="0" w:color="auto"/>
            <w:bottom w:val="none" w:sz="0" w:space="0" w:color="auto"/>
            <w:right w:val="none" w:sz="0" w:space="0" w:color="auto"/>
          </w:divBdr>
        </w:div>
        <w:div w:id="1746564507">
          <w:marLeft w:val="0"/>
          <w:marRight w:val="0"/>
          <w:marTop w:val="0"/>
          <w:marBottom w:val="0"/>
          <w:divBdr>
            <w:top w:val="none" w:sz="0" w:space="0" w:color="auto"/>
            <w:left w:val="none" w:sz="0" w:space="0" w:color="auto"/>
            <w:bottom w:val="none" w:sz="0" w:space="0" w:color="auto"/>
            <w:right w:val="none" w:sz="0" w:space="0" w:color="auto"/>
          </w:divBdr>
        </w:div>
        <w:div w:id="1747532098">
          <w:marLeft w:val="0"/>
          <w:marRight w:val="0"/>
          <w:marTop w:val="0"/>
          <w:marBottom w:val="0"/>
          <w:divBdr>
            <w:top w:val="none" w:sz="0" w:space="0" w:color="auto"/>
            <w:left w:val="none" w:sz="0" w:space="0" w:color="auto"/>
            <w:bottom w:val="none" w:sz="0" w:space="0" w:color="auto"/>
            <w:right w:val="none" w:sz="0" w:space="0" w:color="auto"/>
          </w:divBdr>
        </w:div>
        <w:div w:id="1831093153">
          <w:marLeft w:val="0"/>
          <w:marRight w:val="0"/>
          <w:marTop w:val="0"/>
          <w:marBottom w:val="0"/>
          <w:divBdr>
            <w:top w:val="none" w:sz="0" w:space="0" w:color="auto"/>
            <w:left w:val="none" w:sz="0" w:space="0" w:color="auto"/>
            <w:bottom w:val="none" w:sz="0" w:space="0" w:color="auto"/>
            <w:right w:val="none" w:sz="0" w:space="0" w:color="auto"/>
          </w:divBdr>
        </w:div>
        <w:div w:id="1843354014">
          <w:marLeft w:val="0"/>
          <w:marRight w:val="0"/>
          <w:marTop w:val="0"/>
          <w:marBottom w:val="0"/>
          <w:divBdr>
            <w:top w:val="none" w:sz="0" w:space="0" w:color="auto"/>
            <w:left w:val="none" w:sz="0" w:space="0" w:color="auto"/>
            <w:bottom w:val="none" w:sz="0" w:space="0" w:color="auto"/>
            <w:right w:val="none" w:sz="0" w:space="0" w:color="auto"/>
          </w:divBdr>
        </w:div>
        <w:div w:id="1859269448">
          <w:marLeft w:val="0"/>
          <w:marRight w:val="0"/>
          <w:marTop w:val="0"/>
          <w:marBottom w:val="0"/>
          <w:divBdr>
            <w:top w:val="none" w:sz="0" w:space="0" w:color="auto"/>
            <w:left w:val="none" w:sz="0" w:space="0" w:color="auto"/>
            <w:bottom w:val="none" w:sz="0" w:space="0" w:color="auto"/>
            <w:right w:val="none" w:sz="0" w:space="0" w:color="auto"/>
          </w:divBdr>
        </w:div>
        <w:div w:id="1863745360">
          <w:marLeft w:val="0"/>
          <w:marRight w:val="0"/>
          <w:marTop w:val="0"/>
          <w:marBottom w:val="0"/>
          <w:divBdr>
            <w:top w:val="none" w:sz="0" w:space="0" w:color="auto"/>
            <w:left w:val="none" w:sz="0" w:space="0" w:color="auto"/>
            <w:bottom w:val="none" w:sz="0" w:space="0" w:color="auto"/>
            <w:right w:val="none" w:sz="0" w:space="0" w:color="auto"/>
          </w:divBdr>
        </w:div>
        <w:div w:id="1937202165">
          <w:marLeft w:val="0"/>
          <w:marRight w:val="0"/>
          <w:marTop w:val="0"/>
          <w:marBottom w:val="0"/>
          <w:divBdr>
            <w:top w:val="none" w:sz="0" w:space="0" w:color="auto"/>
            <w:left w:val="none" w:sz="0" w:space="0" w:color="auto"/>
            <w:bottom w:val="none" w:sz="0" w:space="0" w:color="auto"/>
            <w:right w:val="none" w:sz="0" w:space="0" w:color="auto"/>
          </w:divBdr>
        </w:div>
        <w:div w:id="2007394603">
          <w:marLeft w:val="0"/>
          <w:marRight w:val="0"/>
          <w:marTop w:val="0"/>
          <w:marBottom w:val="0"/>
          <w:divBdr>
            <w:top w:val="none" w:sz="0" w:space="0" w:color="auto"/>
            <w:left w:val="none" w:sz="0" w:space="0" w:color="auto"/>
            <w:bottom w:val="none" w:sz="0" w:space="0" w:color="auto"/>
            <w:right w:val="none" w:sz="0" w:space="0" w:color="auto"/>
          </w:divBdr>
        </w:div>
        <w:div w:id="2063214046">
          <w:marLeft w:val="0"/>
          <w:marRight w:val="0"/>
          <w:marTop w:val="0"/>
          <w:marBottom w:val="0"/>
          <w:divBdr>
            <w:top w:val="none" w:sz="0" w:space="0" w:color="auto"/>
            <w:left w:val="none" w:sz="0" w:space="0" w:color="auto"/>
            <w:bottom w:val="none" w:sz="0" w:space="0" w:color="auto"/>
            <w:right w:val="none" w:sz="0" w:space="0" w:color="auto"/>
          </w:divBdr>
        </w:div>
      </w:divsChild>
    </w:div>
    <w:div w:id="1516117215">
      <w:bodyDiv w:val="1"/>
      <w:marLeft w:val="0"/>
      <w:marRight w:val="0"/>
      <w:marTop w:val="0"/>
      <w:marBottom w:val="0"/>
      <w:divBdr>
        <w:top w:val="none" w:sz="0" w:space="0" w:color="auto"/>
        <w:left w:val="none" w:sz="0" w:space="0" w:color="auto"/>
        <w:bottom w:val="none" w:sz="0" w:space="0" w:color="auto"/>
        <w:right w:val="none" w:sz="0" w:space="0" w:color="auto"/>
      </w:divBdr>
    </w:div>
    <w:div w:id="1746293987">
      <w:bodyDiv w:val="1"/>
      <w:marLeft w:val="0"/>
      <w:marRight w:val="0"/>
      <w:marTop w:val="0"/>
      <w:marBottom w:val="0"/>
      <w:divBdr>
        <w:top w:val="none" w:sz="0" w:space="0" w:color="auto"/>
        <w:left w:val="none" w:sz="0" w:space="0" w:color="auto"/>
        <w:bottom w:val="none" w:sz="0" w:space="0" w:color="auto"/>
        <w:right w:val="none" w:sz="0" w:space="0" w:color="auto"/>
      </w:divBdr>
    </w:div>
    <w:div w:id="1809466980">
      <w:bodyDiv w:val="1"/>
      <w:marLeft w:val="0"/>
      <w:marRight w:val="0"/>
      <w:marTop w:val="0"/>
      <w:marBottom w:val="0"/>
      <w:divBdr>
        <w:top w:val="none" w:sz="0" w:space="0" w:color="auto"/>
        <w:left w:val="none" w:sz="0" w:space="0" w:color="auto"/>
        <w:bottom w:val="none" w:sz="0" w:space="0" w:color="auto"/>
        <w:right w:val="none" w:sz="0" w:space="0" w:color="auto"/>
      </w:divBdr>
    </w:div>
    <w:div w:id="1913159679">
      <w:bodyDiv w:val="1"/>
      <w:marLeft w:val="0"/>
      <w:marRight w:val="0"/>
      <w:marTop w:val="0"/>
      <w:marBottom w:val="0"/>
      <w:divBdr>
        <w:top w:val="none" w:sz="0" w:space="0" w:color="auto"/>
        <w:left w:val="none" w:sz="0" w:space="0" w:color="auto"/>
        <w:bottom w:val="none" w:sz="0" w:space="0" w:color="auto"/>
        <w:right w:val="none" w:sz="0" w:space="0" w:color="auto"/>
      </w:divBdr>
    </w:div>
    <w:div w:id="1920097863">
      <w:bodyDiv w:val="1"/>
      <w:marLeft w:val="0"/>
      <w:marRight w:val="0"/>
      <w:marTop w:val="0"/>
      <w:marBottom w:val="0"/>
      <w:divBdr>
        <w:top w:val="none" w:sz="0" w:space="0" w:color="auto"/>
        <w:left w:val="none" w:sz="0" w:space="0" w:color="auto"/>
        <w:bottom w:val="none" w:sz="0" w:space="0" w:color="auto"/>
        <w:right w:val="none" w:sz="0" w:space="0" w:color="auto"/>
      </w:divBdr>
    </w:div>
    <w:div w:id="2024897487">
      <w:bodyDiv w:val="1"/>
      <w:marLeft w:val="0"/>
      <w:marRight w:val="0"/>
      <w:marTop w:val="0"/>
      <w:marBottom w:val="0"/>
      <w:divBdr>
        <w:top w:val="none" w:sz="0" w:space="0" w:color="auto"/>
        <w:left w:val="none" w:sz="0" w:space="0" w:color="auto"/>
        <w:bottom w:val="none" w:sz="0" w:space="0" w:color="auto"/>
        <w:right w:val="none" w:sz="0" w:space="0" w:color="auto"/>
      </w:divBdr>
      <w:divsChild>
        <w:div w:id="1232034625">
          <w:marLeft w:val="0"/>
          <w:marRight w:val="0"/>
          <w:marTop w:val="0"/>
          <w:marBottom w:val="0"/>
          <w:divBdr>
            <w:top w:val="none" w:sz="0" w:space="0" w:color="auto"/>
            <w:left w:val="none" w:sz="0" w:space="0" w:color="auto"/>
            <w:bottom w:val="none" w:sz="0" w:space="0" w:color="auto"/>
            <w:right w:val="none" w:sz="0" w:space="0" w:color="auto"/>
          </w:divBdr>
        </w:div>
      </w:divsChild>
    </w:div>
    <w:div w:id="213818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ick2apply.net/NaeqMYS7RANE1ugljIlqY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Lawrenz Bergado</dc:creator>
  <cp:keywords/>
  <dc:description/>
  <cp:lastModifiedBy>Louie Arrabis</cp:lastModifiedBy>
  <cp:revision>2</cp:revision>
  <dcterms:created xsi:type="dcterms:W3CDTF">2022-02-17T02:42:00Z</dcterms:created>
  <dcterms:modified xsi:type="dcterms:W3CDTF">2022-02-17T02:42:00Z</dcterms:modified>
</cp:coreProperties>
</file>