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059B118B" w:rsidR="003275FE" w:rsidRDefault="0019686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477EDB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</w:t>
      </w:r>
      <w:r w:rsidR="00A161E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103ED">
        <w:rPr>
          <w:rFonts w:ascii="Times New Roman" w:hAnsi="Times New Roman" w:cs="Times New Roman"/>
          <w:b/>
          <w:sz w:val="32"/>
          <w:szCs w:val="24"/>
          <w:u w:val="single"/>
        </w:rPr>
        <w:t xml:space="preserve">Specialist </w:t>
      </w:r>
      <w:r w:rsidR="00A161ED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2878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C3BFA67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77F9E5C6" w14:textId="10AA9FEF" w:rsidR="00A161ED" w:rsidRDefault="007103ED" w:rsidP="008754B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Assist the Trade Compliance </w:t>
      </w:r>
      <w:r w:rsidR="0019686A">
        <w:rPr>
          <w:rFonts w:ascii="Times New Roman" w:hAnsi="Times New Roman" w:cs="Times New Roman"/>
          <w:bCs/>
          <w:sz w:val="24"/>
          <w:szCs w:val="24"/>
        </w:rPr>
        <w:t xml:space="preserve">Supervisor </w:t>
      </w:r>
      <w:r>
        <w:rPr>
          <w:rFonts w:ascii="Times New Roman" w:hAnsi="Times New Roman" w:cs="Times New Roman"/>
          <w:bCs/>
          <w:sz w:val="24"/>
          <w:szCs w:val="24"/>
        </w:rPr>
        <w:t xml:space="preserve">with imports/exports for business units/Corporate.  </w:t>
      </w:r>
      <w:r w:rsidR="00F614EF" w:rsidRPr="00F614EF">
        <w:rPr>
          <w:rFonts w:ascii="Times New Roman" w:hAnsi="Times New Roman" w:cs="Times New Roman"/>
          <w:color w:val="333333"/>
          <w:sz w:val="24"/>
          <w:szCs w:val="24"/>
        </w:rPr>
        <w:t>Allentown - Bethlehem PA area</w:t>
      </w:r>
      <w:r w:rsidR="0019686A" w:rsidRPr="00F614EF">
        <w:rPr>
          <w:rFonts w:ascii="Times New Roman" w:hAnsi="Times New Roman" w:cs="Times New Roman"/>
          <w:bCs/>
          <w:sz w:val="24"/>
          <w:szCs w:val="24"/>
        </w:rPr>
        <w:t xml:space="preserve"> – remote to start – hybrid long term.</w:t>
      </w:r>
    </w:p>
    <w:p w14:paraId="43ED8646" w14:textId="77777777" w:rsidR="0019686A" w:rsidRPr="00616405" w:rsidRDefault="0019686A" w:rsidP="008754B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829238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103ED">
        <w:rPr>
          <w:rFonts w:ascii="Times New Roman" w:hAnsi="Times New Roman" w:cs="Times New Roman"/>
          <w:sz w:val="24"/>
        </w:rPr>
        <w:t xml:space="preserve">Assist the Trade Compliance </w:t>
      </w:r>
      <w:r w:rsidR="0019686A">
        <w:rPr>
          <w:rFonts w:ascii="Times New Roman" w:hAnsi="Times New Roman" w:cs="Times New Roman"/>
          <w:sz w:val="24"/>
        </w:rPr>
        <w:t xml:space="preserve">Supervisor </w:t>
      </w:r>
      <w:r w:rsidR="007103ED">
        <w:rPr>
          <w:rFonts w:ascii="Times New Roman" w:hAnsi="Times New Roman" w:cs="Times New Roman"/>
          <w:sz w:val="24"/>
        </w:rPr>
        <w:t>with imports/exports for BU’s/Corporate</w:t>
      </w:r>
    </w:p>
    <w:p w14:paraId="16D2EC98" w14:textId="5FC85F70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3939431"/>
      <w:r w:rsidR="007103ED">
        <w:rPr>
          <w:rFonts w:ascii="Times New Roman" w:hAnsi="Times New Roman" w:cs="Times New Roman"/>
          <w:sz w:val="24"/>
        </w:rPr>
        <w:t xml:space="preserve">Responsible for </w:t>
      </w:r>
      <w:r w:rsidR="0019686A">
        <w:rPr>
          <w:rFonts w:ascii="Times New Roman" w:hAnsi="Times New Roman" w:cs="Times New Roman"/>
          <w:sz w:val="24"/>
        </w:rPr>
        <w:t>classifications of products to include export control classifications</w:t>
      </w:r>
    </w:p>
    <w:p w14:paraId="4AF5830D" w14:textId="20988DC0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19686A">
        <w:rPr>
          <w:rFonts w:ascii="Times New Roman" w:hAnsi="Times New Roman" w:cs="Times New Roman"/>
          <w:sz w:val="24"/>
        </w:rPr>
        <w:t>Oversight of DPS – reviewing Sanctioned party screening/Embargoed Countries</w:t>
      </w:r>
    </w:p>
    <w:p w14:paraId="3748106E" w14:textId="1B4B5429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9686A">
        <w:rPr>
          <w:rFonts w:ascii="Times New Roman" w:hAnsi="Times New Roman" w:cs="Times New Roman"/>
          <w:sz w:val="24"/>
          <w:szCs w:val="24"/>
        </w:rPr>
        <w:t>Work with SAP workflow</w:t>
      </w:r>
      <w:r w:rsidR="00654552">
        <w:rPr>
          <w:rFonts w:ascii="Times New Roman" w:hAnsi="Times New Roman" w:cs="Times New Roman"/>
          <w:sz w:val="24"/>
          <w:szCs w:val="24"/>
        </w:rPr>
        <w:t xml:space="preserve">/programs/upgrades </w:t>
      </w:r>
      <w:proofErr w:type="gramStart"/>
      <w:r w:rsidR="00654552">
        <w:rPr>
          <w:rFonts w:ascii="Times New Roman" w:hAnsi="Times New Roman" w:cs="Times New Roman"/>
          <w:sz w:val="24"/>
          <w:szCs w:val="24"/>
        </w:rPr>
        <w:t>in regard to</w:t>
      </w:r>
      <w:proofErr w:type="gramEnd"/>
      <w:r w:rsidR="00654552">
        <w:rPr>
          <w:rFonts w:ascii="Times New Roman" w:hAnsi="Times New Roman" w:cs="Times New Roman"/>
          <w:sz w:val="24"/>
          <w:szCs w:val="24"/>
        </w:rPr>
        <w:t xml:space="preserve"> Trade Compliance</w:t>
      </w:r>
    </w:p>
    <w:p w14:paraId="6BBD3057" w14:textId="104C65CB" w:rsidR="00017649" w:rsidRPr="008754B4" w:rsidRDefault="007103E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54552">
        <w:rPr>
          <w:rFonts w:ascii="Times New Roman" w:hAnsi="Times New Roman" w:cs="Times New Roman"/>
          <w:sz w:val="24"/>
        </w:rPr>
        <w:t>FTA qualifications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6C08C1D8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  <w:szCs w:val="24"/>
        </w:rPr>
        <w:t xml:space="preserve">Min </w:t>
      </w:r>
      <w:r w:rsidR="00654552">
        <w:rPr>
          <w:rFonts w:ascii="Times New Roman" w:hAnsi="Times New Roman" w:cs="Times New Roman"/>
          <w:sz w:val="24"/>
          <w:szCs w:val="24"/>
        </w:rPr>
        <w:t>3</w:t>
      </w:r>
      <w:r w:rsidR="008754B4">
        <w:rPr>
          <w:rFonts w:ascii="Times New Roman" w:hAnsi="Times New Roman" w:cs="Times New Roman"/>
          <w:sz w:val="24"/>
          <w:szCs w:val="24"/>
        </w:rPr>
        <w:t>yrs. Experience working in Trade Compliance</w:t>
      </w:r>
    </w:p>
    <w:p w14:paraId="6820C2B0" w14:textId="3BB04A4B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  <w:szCs w:val="24"/>
        </w:rPr>
        <w:t xml:space="preserve">Required experience </w:t>
      </w:r>
      <w:proofErr w:type="gramStart"/>
      <w:r w:rsidR="008754B4">
        <w:rPr>
          <w:rFonts w:ascii="Times New Roman" w:hAnsi="Times New Roman" w:cs="Times New Roman"/>
          <w:sz w:val="24"/>
          <w:szCs w:val="24"/>
        </w:rPr>
        <w:t>in:</w:t>
      </w:r>
      <w:proofErr w:type="gramEnd"/>
      <w:r w:rsidR="008754B4">
        <w:rPr>
          <w:rFonts w:ascii="Times New Roman" w:hAnsi="Times New Roman" w:cs="Times New Roman"/>
          <w:sz w:val="24"/>
          <w:szCs w:val="24"/>
        </w:rPr>
        <w:t xml:space="preserve"> FTA’s, HTS</w:t>
      </w:r>
      <w:r w:rsidR="00654552">
        <w:rPr>
          <w:rFonts w:ascii="Times New Roman" w:hAnsi="Times New Roman" w:cs="Times New Roman"/>
          <w:sz w:val="24"/>
          <w:szCs w:val="24"/>
        </w:rPr>
        <w:t>/ECCN’s</w:t>
      </w:r>
    </w:p>
    <w:p w14:paraId="6206D56B" w14:textId="4DC866F0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03ED">
        <w:rPr>
          <w:rFonts w:ascii="Times New Roman" w:hAnsi="Times New Roman" w:cs="Times New Roman"/>
          <w:bCs/>
          <w:iCs/>
          <w:sz w:val="24"/>
        </w:rPr>
        <w:t xml:space="preserve">Understanding of </w:t>
      </w:r>
      <w:r w:rsidR="00654552">
        <w:rPr>
          <w:rFonts w:ascii="Times New Roman" w:hAnsi="Times New Roman" w:cs="Times New Roman"/>
          <w:bCs/>
          <w:iCs/>
          <w:sz w:val="24"/>
        </w:rPr>
        <w:t>DPS/Embargoed Countries/Sanctions</w:t>
      </w:r>
    </w:p>
    <w:p w14:paraId="71942C6E" w14:textId="51ACABE6" w:rsidR="001C7009" w:rsidRPr="001C7009" w:rsidRDefault="001C7009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</w:rPr>
        <w:t xml:space="preserve">Experience with </w:t>
      </w:r>
      <w:r w:rsidR="00654552">
        <w:rPr>
          <w:rFonts w:ascii="Times New Roman" w:hAnsi="Times New Roman" w:cs="Times New Roman"/>
          <w:sz w:val="24"/>
        </w:rPr>
        <w:t>SAP</w:t>
      </w:r>
    </w:p>
    <w:p w14:paraId="3153D069" w14:textId="3725DEC0" w:rsidR="005B624B" w:rsidRPr="007103ED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7103ED" w:rsidRPr="007103ED">
        <w:rPr>
          <w:rFonts w:ascii="Times New Roman" w:hAnsi="Times New Roman" w:cs="Times New Roman"/>
          <w:sz w:val="24"/>
          <w:szCs w:val="24"/>
        </w:rPr>
        <w:t>preferred</w:t>
      </w:r>
    </w:p>
    <w:p w14:paraId="64734969" w14:textId="54DC8BC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</w:t>
      </w:r>
      <w:r w:rsidR="0015578E">
        <w:rPr>
          <w:rFonts w:ascii="Times New Roman" w:hAnsi="Times New Roman" w:cs="Times New Roman"/>
          <w:sz w:val="24"/>
          <w:szCs w:val="24"/>
        </w:rPr>
        <w:t xml:space="preserve">License </w:t>
      </w:r>
      <w:r w:rsidR="00654552">
        <w:rPr>
          <w:rFonts w:ascii="Times New Roman" w:hAnsi="Times New Roman" w:cs="Times New Roman"/>
          <w:sz w:val="24"/>
          <w:szCs w:val="24"/>
        </w:rPr>
        <w:t>a bonus</w:t>
      </w:r>
    </w:p>
    <w:p w14:paraId="75CC2C99" w14:textId="676F41A6" w:rsidR="008754B4" w:rsidRDefault="008754B4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54552">
        <w:rPr>
          <w:rFonts w:ascii="Times New Roman" w:hAnsi="Times New Roman" w:cs="Times New Roman"/>
          <w:sz w:val="24"/>
        </w:rPr>
        <w:t xml:space="preserve">Position will be remote to start – but in </w:t>
      </w:r>
      <w:r w:rsidR="00654552" w:rsidRPr="00F614EF">
        <w:rPr>
          <w:rFonts w:ascii="Times New Roman" w:hAnsi="Times New Roman" w:cs="Times New Roman"/>
          <w:sz w:val="24"/>
          <w:szCs w:val="24"/>
        </w:rPr>
        <w:t xml:space="preserve">the </w:t>
      </w:r>
      <w:r w:rsidR="00F614EF" w:rsidRPr="00F614EF">
        <w:rPr>
          <w:rFonts w:ascii="Times New Roman" w:hAnsi="Times New Roman" w:cs="Times New Roman"/>
          <w:sz w:val="24"/>
          <w:szCs w:val="24"/>
        </w:rPr>
        <w:t>Allentown - Bethlehem PA area</w:t>
      </w:r>
      <w:r w:rsidR="00654552" w:rsidRPr="00F614EF">
        <w:rPr>
          <w:rFonts w:ascii="Times New Roman" w:hAnsi="Times New Roman" w:cs="Times New Roman"/>
          <w:sz w:val="24"/>
          <w:szCs w:val="24"/>
        </w:rPr>
        <w:t>– long</w:t>
      </w:r>
      <w:r w:rsidR="00654552" w:rsidRPr="00F614EF">
        <w:rPr>
          <w:rFonts w:ascii="Times New Roman" w:hAnsi="Times New Roman" w:cs="Times New Roman"/>
          <w:sz w:val="28"/>
          <w:szCs w:val="24"/>
        </w:rPr>
        <w:t xml:space="preserve"> </w:t>
      </w:r>
      <w:r w:rsidR="00654552">
        <w:rPr>
          <w:rFonts w:ascii="Times New Roman" w:hAnsi="Times New Roman" w:cs="Times New Roman"/>
          <w:sz w:val="24"/>
        </w:rPr>
        <w:t>term hybrid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01FECE2" w14:textId="6FF0699F" w:rsidR="00A161ED" w:rsidRDefault="00A161ED" w:rsidP="00A161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510DF7D" w14:textId="77D1F8D2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5B590D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– </w:t>
      </w:r>
      <w:hyperlink r:id="rId7" w:history="1">
        <w:r w:rsidRPr="005B590D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1BCD31C7" w14:textId="77777777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22F23" w14:textId="77777777" w:rsidR="00A07C2F" w:rsidRDefault="00A07C2F" w:rsidP="00FF0313">
      <w:r>
        <w:separator/>
      </w:r>
    </w:p>
  </w:endnote>
  <w:endnote w:type="continuationSeparator" w:id="0">
    <w:p w14:paraId="6CB78361" w14:textId="77777777" w:rsidR="00A07C2F" w:rsidRDefault="00A07C2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00B3D" w14:textId="77777777" w:rsidR="00A07C2F" w:rsidRDefault="00A07C2F" w:rsidP="00FF0313">
      <w:r>
        <w:separator/>
      </w:r>
    </w:p>
  </w:footnote>
  <w:footnote w:type="continuationSeparator" w:id="0">
    <w:p w14:paraId="61CA9689" w14:textId="77777777" w:rsidR="00A07C2F" w:rsidRDefault="00A07C2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B3B71"/>
    <w:rsid w:val="000E7D7B"/>
    <w:rsid w:val="0015578E"/>
    <w:rsid w:val="0019686A"/>
    <w:rsid w:val="001C33EE"/>
    <w:rsid w:val="001C7009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731EF"/>
    <w:rsid w:val="003C6ADF"/>
    <w:rsid w:val="0041606D"/>
    <w:rsid w:val="00432519"/>
    <w:rsid w:val="00460752"/>
    <w:rsid w:val="00477EDB"/>
    <w:rsid w:val="004940B7"/>
    <w:rsid w:val="004C6BFD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54552"/>
    <w:rsid w:val="00697FC6"/>
    <w:rsid w:val="006A6381"/>
    <w:rsid w:val="006D667D"/>
    <w:rsid w:val="006E1A49"/>
    <w:rsid w:val="006E5406"/>
    <w:rsid w:val="006E61FC"/>
    <w:rsid w:val="007103ED"/>
    <w:rsid w:val="00812746"/>
    <w:rsid w:val="008311A4"/>
    <w:rsid w:val="0083680F"/>
    <w:rsid w:val="00850576"/>
    <w:rsid w:val="008754B4"/>
    <w:rsid w:val="00890400"/>
    <w:rsid w:val="008B4EB1"/>
    <w:rsid w:val="009149CD"/>
    <w:rsid w:val="00926CAD"/>
    <w:rsid w:val="00946E7F"/>
    <w:rsid w:val="00957983"/>
    <w:rsid w:val="00986DE2"/>
    <w:rsid w:val="0099583E"/>
    <w:rsid w:val="009B217E"/>
    <w:rsid w:val="009C3683"/>
    <w:rsid w:val="009E629E"/>
    <w:rsid w:val="00A07C2F"/>
    <w:rsid w:val="00A161ED"/>
    <w:rsid w:val="00A27CE3"/>
    <w:rsid w:val="00A53A67"/>
    <w:rsid w:val="00A82A85"/>
    <w:rsid w:val="00AF1A82"/>
    <w:rsid w:val="00B048DD"/>
    <w:rsid w:val="00B0564B"/>
    <w:rsid w:val="00B62A26"/>
    <w:rsid w:val="00B92657"/>
    <w:rsid w:val="00BC4A27"/>
    <w:rsid w:val="00BD2B35"/>
    <w:rsid w:val="00BE160C"/>
    <w:rsid w:val="00CB38BE"/>
    <w:rsid w:val="00CB6708"/>
    <w:rsid w:val="00CC25CB"/>
    <w:rsid w:val="00D546AB"/>
    <w:rsid w:val="00DE5982"/>
    <w:rsid w:val="00DE62E3"/>
    <w:rsid w:val="00E07B1C"/>
    <w:rsid w:val="00E5149D"/>
    <w:rsid w:val="00E77F60"/>
    <w:rsid w:val="00E83988"/>
    <w:rsid w:val="00EA1187"/>
    <w:rsid w:val="00ED0CD9"/>
    <w:rsid w:val="00ED16B4"/>
    <w:rsid w:val="00EE5EB6"/>
    <w:rsid w:val="00F00957"/>
    <w:rsid w:val="00F148A0"/>
    <w:rsid w:val="00F14CEE"/>
    <w:rsid w:val="00F41659"/>
    <w:rsid w:val="00F46FE4"/>
    <w:rsid w:val="00F47418"/>
    <w:rsid w:val="00F614EF"/>
    <w:rsid w:val="00F8284B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2018-07-24T20:42:00Z</cp:lastPrinted>
  <dcterms:created xsi:type="dcterms:W3CDTF">2022-01-14T16:59:00Z</dcterms:created>
  <dcterms:modified xsi:type="dcterms:W3CDTF">2022-01-14T17:07:00Z</dcterms:modified>
</cp:coreProperties>
</file>