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0303" w14:textId="0BDBD6F8" w:rsidR="000B2868" w:rsidRDefault="000B2868" w:rsidP="009A3326">
      <w:pPr>
        <w:pStyle w:val="NoSpacing"/>
        <w:spacing w:after="120"/>
        <w:rPr>
          <w:rFonts w:ascii="Lucida Sans" w:hAnsi="Lucida Sans"/>
          <w:b/>
          <w:sz w:val="20"/>
          <w:szCs w:val="20"/>
          <w:u w:val="single"/>
        </w:rPr>
      </w:pPr>
    </w:p>
    <w:p w14:paraId="0BD298CD" w14:textId="09A970CF" w:rsidR="000B2868" w:rsidRPr="000B2868" w:rsidRDefault="000B2868" w:rsidP="009A3326">
      <w:pPr>
        <w:pStyle w:val="NoSpacing"/>
        <w:spacing w:after="120"/>
        <w:rPr>
          <w:rFonts w:ascii="Lucida Sans" w:hAnsi="Lucida Sans"/>
          <w:b/>
          <w:sz w:val="24"/>
          <w:szCs w:val="24"/>
          <w:u w:val="single"/>
        </w:rPr>
      </w:pPr>
      <w:r w:rsidRPr="000B2868">
        <w:rPr>
          <w:rFonts w:ascii="Lucida Sans" w:eastAsia="Times New Roman" w:hAnsi="Lucida Sans" w:cs="Lucida Sans"/>
          <w:color w:val="000000"/>
          <w:sz w:val="24"/>
          <w:szCs w:val="24"/>
        </w:rPr>
        <w:t>Shape Technologies is seeking a</w:t>
      </w:r>
      <w:r>
        <w:rPr>
          <w:rFonts w:ascii="Lucida Sans" w:eastAsia="Times New Roman" w:hAnsi="Lucida Sans" w:cs="Lucida Sans"/>
          <w:color w:val="000000"/>
          <w:sz w:val="24"/>
          <w:szCs w:val="24"/>
        </w:rPr>
        <w:t xml:space="preserve"> Global</w:t>
      </w:r>
      <w:r w:rsidRPr="000B2868">
        <w:rPr>
          <w:rFonts w:ascii="Lucida Sans" w:eastAsia="Times New Roman" w:hAnsi="Lucida Sans" w:cs="Lucida Sans"/>
          <w:color w:val="000000"/>
          <w:sz w:val="24"/>
          <w:szCs w:val="24"/>
        </w:rPr>
        <w:t xml:space="preserve"> Export Compliance Specialist.</w:t>
      </w:r>
    </w:p>
    <w:p w14:paraId="6388A2D6" w14:textId="77777777" w:rsidR="000B2868" w:rsidRDefault="000B2868" w:rsidP="009A3326">
      <w:pPr>
        <w:pStyle w:val="NoSpacing"/>
        <w:spacing w:after="120"/>
        <w:rPr>
          <w:rFonts w:ascii="Lucida Sans" w:hAnsi="Lucida Sans"/>
          <w:b/>
          <w:sz w:val="20"/>
          <w:szCs w:val="20"/>
          <w:u w:val="single"/>
        </w:rPr>
      </w:pPr>
    </w:p>
    <w:p w14:paraId="089FCAAA" w14:textId="66F86D5E" w:rsidR="009A3326" w:rsidRPr="00CD3702" w:rsidRDefault="009A3326" w:rsidP="009A3326">
      <w:pPr>
        <w:pStyle w:val="NoSpacing"/>
        <w:spacing w:after="120"/>
        <w:rPr>
          <w:rFonts w:ascii="Lucida Sans" w:hAnsi="Lucida Sans"/>
          <w:b/>
          <w:sz w:val="20"/>
          <w:szCs w:val="20"/>
          <w:u w:val="single"/>
        </w:rPr>
      </w:pPr>
      <w:r w:rsidRPr="00CD3702">
        <w:rPr>
          <w:rFonts w:ascii="Lucida Sans" w:hAnsi="Lucida Sans"/>
          <w:b/>
          <w:sz w:val="20"/>
          <w:szCs w:val="20"/>
          <w:u w:val="single"/>
        </w:rPr>
        <w:t>General Purpose:</w:t>
      </w:r>
    </w:p>
    <w:p w14:paraId="752EA27D" w14:textId="62183780" w:rsidR="009A3326" w:rsidRPr="00CD3702" w:rsidRDefault="009A3326" w:rsidP="009A3326">
      <w:pPr>
        <w:spacing w:after="0" w:line="240" w:lineRule="auto"/>
        <w:rPr>
          <w:rFonts w:ascii="Lucida Sans" w:eastAsia="Times New Roman" w:hAnsi="Lucida Sans" w:cs="Lucida Sans"/>
          <w:color w:val="000000"/>
          <w:sz w:val="18"/>
          <w:szCs w:val="18"/>
        </w:rPr>
      </w:pPr>
      <w:r w:rsidRPr="00CD3702">
        <w:rPr>
          <w:rFonts w:ascii="Lucida Sans" w:eastAsia="Times New Roman" w:hAnsi="Lucida Sans" w:cs="Lucida Sans"/>
          <w:color w:val="000000"/>
          <w:sz w:val="18"/>
          <w:szCs w:val="18"/>
        </w:rPr>
        <w:t xml:space="preserve">The </w:t>
      </w:r>
      <w:r w:rsidR="000B2868">
        <w:rPr>
          <w:rFonts w:ascii="Lucida Sans" w:eastAsia="Times New Roman" w:hAnsi="Lucida Sans" w:cs="Lucida Sans"/>
          <w:color w:val="000000"/>
          <w:sz w:val="18"/>
          <w:szCs w:val="18"/>
        </w:rPr>
        <w:t>Export</w:t>
      </w:r>
      <w:r w:rsidRPr="00CD3702">
        <w:rPr>
          <w:rFonts w:ascii="Lucida Sans" w:eastAsia="Times New Roman" w:hAnsi="Lucida Sans" w:cs="Lucida Sans"/>
          <w:color w:val="000000"/>
          <w:sz w:val="18"/>
          <w:szCs w:val="18"/>
        </w:rPr>
        <w:t xml:space="preserve"> Compliance Specialist is responsible for global trade control and regulatory compliance. Responsible for understanding requirements and controls, definition and implementation of </w:t>
      </w:r>
      <w:r>
        <w:rPr>
          <w:rFonts w:ascii="Lucida Sans" w:eastAsia="Times New Roman" w:hAnsi="Lucida Sans" w:cs="Lucida Sans"/>
          <w:color w:val="000000"/>
          <w:sz w:val="18"/>
          <w:szCs w:val="18"/>
        </w:rPr>
        <w:t xml:space="preserve">Shape Technologies </w:t>
      </w:r>
      <w:r w:rsidRPr="00CD3702">
        <w:rPr>
          <w:rFonts w:ascii="Lucida Sans" w:eastAsia="Times New Roman" w:hAnsi="Lucida Sans" w:cs="Lucida Sans"/>
          <w:color w:val="000000"/>
          <w:sz w:val="18"/>
          <w:szCs w:val="18"/>
        </w:rPr>
        <w:t xml:space="preserve">policies and procedures in support of domestic and international trade compliance regulations.  </w:t>
      </w:r>
    </w:p>
    <w:p w14:paraId="191C813C" w14:textId="77777777" w:rsidR="009A3326" w:rsidRDefault="009A3326" w:rsidP="009A3326">
      <w:pPr>
        <w:spacing w:after="0" w:line="240" w:lineRule="auto"/>
        <w:rPr>
          <w:rFonts w:ascii="Lucida Sans" w:eastAsia="Times New Roman" w:hAnsi="Lucida Sans" w:cs="Lucida Sans"/>
          <w:color w:val="000000"/>
          <w:sz w:val="20"/>
          <w:szCs w:val="20"/>
        </w:rPr>
      </w:pPr>
    </w:p>
    <w:p w14:paraId="75969CF5" w14:textId="77777777" w:rsidR="009A3326" w:rsidRDefault="009A3326" w:rsidP="009A3326">
      <w:pPr>
        <w:spacing w:after="120" w:line="240" w:lineRule="auto"/>
      </w:pPr>
      <w:r w:rsidRPr="00895B16">
        <w:rPr>
          <w:rFonts w:ascii="Lucida Sans" w:hAnsi="Lucida Sans"/>
          <w:b/>
          <w:sz w:val="18"/>
          <w:szCs w:val="18"/>
          <w:u w:val="single"/>
        </w:rPr>
        <w:t>Position Summary</w:t>
      </w:r>
      <w:r>
        <w:t xml:space="preserve">: </w:t>
      </w:r>
    </w:p>
    <w:p w14:paraId="2E104BC1" w14:textId="485F6153" w:rsidR="009A3326" w:rsidRPr="00CD3702" w:rsidRDefault="009A3326" w:rsidP="009A3326">
      <w:pPr>
        <w:spacing w:after="0" w:line="240" w:lineRule="auto"/>
        <w:rPr>
          <w:rFonts w:ascii="Lucida Sans" w:eastAsia="Times New Roman" w:hAnsi="Lucida Sans" w:cs="Lucida Sans"/>
          <w:color w:val="000000"/>
          <w:sz w:val="18"/>
          <w:szCs w:val="18"/>
        </w:rPr>
      </w:pPr>
      <w:r w:rsidRPr="00CD3702">
        <w:rPr>
          <w:rFonts w:ascii="Lucida Sans" w:eastAsia="Times New Roman" w:hAnsi="Lucida Sans" w:cs="Lucida Sans"/>
          <w:color w:val="000000"/>
          <w:sz w:val="18"/>
          <w:szCs w:val="18"/>
        </w:rPr>
        <w:t xml:space="preserve">This individual will be involved with developing, </w:t>
      </w:r>
      <w:proofErr w:type="gramStart"/>
      <w:r w:rsidRPr="00CD3702">
        <w:rPr>
          <w:rFonts w:ascii="Lucida Sans" w:eastAsia="Times New Roman" w:hAnsi="Lucida Sans" w:cs="Lucida Sans"/>
          <w:color w:val="000000"/>
          <w:sz w:val="18"/>
          <w:szCs w:val="18"/>
        </w:rPr>
        <w:t>implementing</w:t>
      </w:r>
      <w:proofErr w:type="gramEnd"/>
      <w:r w:rsidRPr="00CD3702">
        <w:rPr>
          <w:rFonts w:ascii="Lucida Sans" w:eastAsia="Times New Roman" w:hAnsi="Lucida Sans" w:cs="Lucida Sans"/>
          <w:color w:val="000000"/>
          <w:sz w:val="18"/>
          <w:szCs w:val="18"/>
        </w:rPr>
        <w:t xml:space="preserve"> and monitoring various regulatory compliance policies in partnership with the Trade Compliance Manager. This role will be responsible for identifying harmonized tariff</w:t>
      </w:r>
      <w:r>
        <w:rPr>
          <w:rFonts w:ascii="Lucida Sans" w:eastAsia="Times New Roman" w:hAnsi="Lucida Sans" w:cs="Lucida Sans"/>
          <w:color w:val="000000"/>
          <w:sz w:val="18"/>
          <w:szCs w:val="18"/>
        </w:rPr>
        <w:t xml:space="preserve">, </w:t>
      </w:r>
      <w:r w:rsidRPr="00CD3702">
        <w:rPr>
          <w:rFonts w:ascii="Lucida Sans" w:eastAsia="Times New Roman" w:hAnsi="Lucida Sans" w:cs="Lucida Sans"/>
          <w:color w:val="000000"/>
          <w:sz w:val="18"/>
          <w:szCs w:val="18"/>
        </w:rPr>
        <w:t>schedule</w:t>
      </w:r>
      <w:r>
        <w:rPr>
          <w:rFonts w:ascii="Lucida Sans" w:eastAsia="Times New Roman" w:hAnsi="Lucida Sans" w:cs="Lucida Sans"/>
          <w:color w:val="000000"/>
          <w:sz w:val="18"/>
          <w:szCs w:val="18"/>
        </w:rPr>
        <w:t xml:space="preserve"> B</w:t>
      </w:r>
      <w:r w:rsidRPr="00CD3702">
        <w:rPr>
          <w:rFonts w:ascii="Lucida Sans" w:eastAsia="Times New Roman" w:hAnsi="Lucida Sans" w:cs="Lucida Sans"/>
          <w:color w:val="000000"/>
          <w:sz w:val="18"/>
          <w:szCs w:val="18"/>
        </w:rPr>
        <w:t>,</w:t>
      </w:r>
      <w:r>
        <w:rPr>
          <w:rFonts w:ascii="Lucida Sans" w:eastAsia="Times New Roman" w:hAnsi="Lucida Sans" w:cs="Lucida Sans"/>
          <w:color w:val="000000"/>
          <w:sz w:val="18"/>
          <w:szCs w:val="18"/>
        </w:rPr>
        <w:t xml:space="preserve"> export commodity control number, help assist in</w:t>
      </w:r>
      <w:r w:rsidRPr="00CD3702">
        <w:rPr>
          <w:rFonts w:ascii="Lucida Sans" w:eastAsia="Times New Roman" w:hAnsi="Lucida Sans" w:cs="Lucida Sans"/>
          <w:color w:val="000000"/>
          <w:sz w:val="18"/>
          <w:szCs w:val="18"/>
        </w:rPr>
        <w:t xml:space="preserve"> determining country of origin, and resolving broker inquiries. In addition, the position will also act as an advisor and liaison working closely with global sites on applicable trade compliance matters.  </w:t>
      </w:r>
    </w:p>
    <w:p w14:paraId="4237028E" w14:textId="77777777" w:rsidR="009A3326" w:rsidRPr="003F11EE" w:rsidRDefault="009A3326" w:rsidP="009A3326">
      <w:pPr>
        <w:pStyle w:val="NoSpacing"/>
        <w:rPr>
          <w:rFonts w:ascii="Lucida Sans" w:hAnsi="Lucida Sans"/>
          <w:sz w:val="18"/>
          <w:szCs w:val="18"/>
        </w:rPr>
      </w:pPr>
    </w:p>
    <w:p w14:paraId="5369DA73" w14:textId="77777777" w:rsidR="009A3326" w:rsidRDefault="009A3326" w:rsidP="009A3326">
      <w:pPr>
        <w:pStyle w:val="NoSpacing"/>
        <w:spacing w:after="120"/>
        <w:rPr>
          <w:rFonts w:ascii="Lucida Sans" w:hAnsi="Lucida Sans"/>
          <w:b/>
          <w:sz w:val="18"/>
          <w:szCs w:val="18"/>
          <w:u w:val="single"/>
        </w:rPr>
      </w:pPr>
      <w:r w:rsidRPr="003F11EE">
        <w:rPr>
          <w:rFonts w:ascii="Lucida Sans" w:hAnsi="Lucida Sans"/>
          <w:b/>
          <w:sz w:val="18"/>
          <w:szCs w:val="18"/>
          <w:u w:val="single"/>
        </w:rPr>
        <w:t>Major Duties and Responsibilities:</w:t>
      </w:r>
    </w:p>
    <w:p w14:paraId="1EEE57F4" w14:textId="77777777" w:rsidR="009A3326" w:rsidRPr="00CD3702" w:rsidRDefault="009A3326" w:rsidP="009A3326">
      <w:pPr>
        <w:pStyle w:val="NoSpacing"/>
        <w:numPr>
          <w:ilvl w:val="0"/>
          <w:numId w:val="4"/>
        </w:numPr>
        <w:tabs>
          <w:tab w:val="left" w:pos="360"/>
        </w:tabs>
        <w:spacing w:after="120"/>
        <w:ind w:left="360" w:hanging="274"/>
        <w:rPr>
          <w:rFonts w:ascii="Lucida Sans" w:hAnsi="Lucida Sans"/>
          <w:b/>
          <w:sz w:val="18"/>
          <w:szCs w:val="18"/>
          <w:u w:val="single"/>
        </w:rPr>
      </w:pPr>
      <w:r>
        <w:rPr>
          <w:rFonts w:ascii="Lucida Sans" w:hAnsi="Lucida Sans"/>
          <w:sz w:val="18"/>
          <w:szCs w:val="18"/>
        </w:rPr>
        <w:t>A</w:t>
      </w:r>
      <w:r w:rsidRPr="00CD3702">
        <w:rPr>
          <w:rFonts w:ascii="Lucida Sans" w:hAnsi="Lucida Sans"/>
          <w:sz w:val="18"/>
          <w:szCs w:val="18"/>
        </w:rPr>
        <w:t xml:space="preserve">uditing and classification of products according to the General Rules of Interpretation and Harmonized Tariff Schedules. </w:t>
      </w:r>
    </w:p>
    <w:p w14:paraId="38B0EDE1" w14:textId="77777777" w:rsidR="009A3326" w:rsidRPr="00CD3702" w:rsidRDefault="009A3326" w:rsidP="009A3326">
      <w:pPr>
        <w:pStyle w:val="NoSpacing"/>
        <w:numPr>
          <w:ilvl w:val="0"/>
          <w:numId w:val="4"/>
        </w:numPr>
        <w:tabs>
          <w:tab w:val="left" w:pos="360"/>
        </w:tabs>
        <w:spacing w:after="120"/>
        <w:ind w:left="360" w:hanging="274"/>
        <w:rPr>
          <w:rFonts w:ascii="Lucida Sans" w:hAnsi="Lucida Sans"/>
          <w:sz w:val="18"/>
          <w:szCs w:val="18"/>
        </w:rPr>
      </w:pPr>
      <w:r w:rsidRPr="00CD3702">
        <w:rPr>
          <w:rFonts w:ascii="Lucida Sans" w:hAnsi="Lucida Sans"/>
          <w:sz w:val="18"/>
          <w:szCs w:val="18"/>
        </w:rPr>
        <w:t>Maintaining Harmonized Tariff Schedules in</w:t>
      </w:r>
      <w:r>
        <w:rPr>
          <w:rFonts w:ascii="Lucida Sans" w:hAnsi="Lucida Sans"/>
          <w:sz w:val="18"/>
          <w:szCs w:val="18"/>
        </w:rPr>
        <w:t xml:space="preserve"> </w:t>
      </w:r>
      <w:r w:rsidRPr="00CD3702">
        <w:rPr>
          <w:rFonts w:ascii="Lucida Sans" w:hAnsi="Lucida Sans"/>
          <w:sz w:val="18"/>
          <w:szCs w:val="18"/>
        </w:rPr>
        <w:t>ERP system.</w:t>
      </w:r>
    </w:p>
    <w:p w14:paraId="76A29A17" w14:textId="77777777" w:rsidR="009A3326" w:rsidRPr="00CD3702" w:rsidRDefault="009A3326" w:rsidP="009A3326">
      <w:pPr>
        <w:pStyle w:val="NoSpacing"/>
        <w:numPr>
          <w:ilvl w:val="0"/>
          <w:numId w:val="4"/>
        </w:numPr>
        <w:tabs>
          <w:tab w:val="left" w:pos="360"/>
        </w:tabs>
        <w:spacing w:after="120"/>
        <w:ind w:left="360" w:hanging="274"/>
        <w:rPr>
          <w:rFonts w:ascii="Lucida Sans" w:hAnsi="Lucida Sans"/>
          <w:sz w:val="18"/>
          <w:szCs w:val="18"/>
        </w:rPr>
      </w:pPr>
      <w:r w:rsidRPr="00CD3702">
        <w:rPr>
          <w:rFonts w:ascii="Lucida Sans" w:hAnsi="Lucida Sans"/>
          <w:sz w:val="18"/>
          <w:szCs w:val="18"/>
        </w:rPr>
        <w:t>Provide technical expertise to cross functional teams to determine and or/validate product value, country of origin, tariff exemption eligibility, harmonized tariff code. Conduct internal and external audits to ensure trade compliance effectiveness and to identify areas of improvement</w:t>
      </w:r>
    </w:p>
    <w:p w14:paraId="56FE5DE3" w14:textId="77777777" w:rsidR="009A3326" w:rsidRPr="00CD3702" w:rsidRDefault="009A3326" w:rsidP="009A3326">
      <w:pPr>
        <w:pStyle w:val="NoSpacing"/>
        <w:numPr>
          <w:ilvl w:val="0"/>
          <w:numId w:val="4"/>
        </w:numPr>
        <w:tabs>
          <w:tab w:val="left" w:pos="360"/>
        </w:tabs>
        <w:spacing w:after="120"/>
        <w:ind w:left="360" w:hanging="274"/>
        <w:rPr>
          <w:rFonts w:ascii="Lucida Sans" w:hAnsi="Lucida Sans"/>
          <w:b/>
          <w:sz w:val="18"/>
          <w:szCs w:val="18"/>
          <w:u w:val="single"/>
        </w:rPr>
      </w:pPr>
      <w:r w:rsidRPr="00CD3702">
        <w:rPr>
          <w:rFonts w:ascii="Lucida Sans" w:hAnsi="Lucida Sans"/>
          <w:sz w:val="18"/>
          <w:szCs w:val="18"/>
        </w:rPr>
        <w:t xml:space="preserve">Act as point-of-contact for </w:t>
      </w:r>
      <w:r>
        <w:rPr>
          <w:rFonts w:ascii="Lucida Sans" w:hAnsi="Lucida Sans"/>
          <w:sz w:val="18"/>
          <w:szCs w:val="18"/>
        </w:rPr>
        <w:t>SHAPE</w:t>
      </w:r>
      <w:r w:rsidRPr="00CD3702">
        <w:rPr>
          <w:rFonts w:ascii="Lucida Sans" w:hAnsi="Lucida Sans"/>
          <w:sz w:val="18"/>
          <w:szCs w:val="18"/>
        </w:rPr>
        <w:t xml:space="preserve"> brokers, provide correct trade data for Customs use, and develop SOPs with brokers</w:t>
      </w:r>
    </w:p>
    <w:p w14:paraId="7764BF47" w14:textId="77777777" w:rsidR="009A3326" w:rsidRPr="00CD3702" w:rsidRDefault="009A3326" w:rsidP="009A3326">
      <w:pPr>
        <w:pStyle w:val="NoSpacing"/>
        <w:numPr>
          <w:ilvl w:val="0"/>
          <w:numId w:val="4"/>
        </w:numPr>
        <w:tabs>
          <w:tab w:val="left" w:pos="360"/>
        </w:tabs>
        <w:spacing w:after="120"/>
        <w:ind w:left="360" w:hanging="274"/>
        <w:rPr>
          <w:rFonts w:ascii="Lucida Sans" w:hAnsi="Lucida Sans"/>
          <w:sz w:val="18"/>
          <w:szCs w:val="18"/>
        </w:rPr>
      </w:pPr>
      <w:r w:rsidRPr="00CD3702">
        <w:rPr>
          <w:rFonts w:ascii="Lucida Sans" w:hAnsi="Lucida Sans"/>
          <w:sz w:val="18"/>
          <w:szCs w:val="18"/>
        </w:rPr>
        <w:t xml:space="preserve">Assist the Trade Compliance manager with developing, </w:t>
      </w:r>
      <w:proofErr w:type="gramStart"/>
      <w:r w:rsidRPr="00CD3702">
        <w:rPr>
          <w:rFonts w:ascii="Lucida Sans" w:hAnsi="Lucida Sans"/>
          <w:sz w:val="18"/>
          <w:szCs w:val="18"/>
        </w:rPr>
        <w:t>implementing</w:t>
      </w:r>
      <w:proofErr w:type="gramEnd"/>
      <w:r w:rsidRPr="00CD3702">
        <w:rPr>
          <w:rFonts w:ascii="Lucida Sans" w:hAnsi="Lucida Sans"/>
          <w:sz w:val="18"/>
          <w:szCs w:val="18"/>
        </w:rPr>
        <w:t xml:space="preserve"> and maintaining policies and procedures to ensure Brady Corporation and all of its business units are in compliance with applicable US Customs regulations.</w:t>
      </w:r>
    </w:p>
    <w:p w14:paraId="6F0B039F" w14:textId="77777777" w:rsidR="009A3326" w:rsidRDefault="009A3326" w:rsidP="009A3326">
      <w:pPr>
        <w:pStyle w:val="NoSpacing"/>
        <w:numPr>
          <w:ilvl w:val="0"/>
          <w:numId w:val="4"/>
        </w:numPr>
        <w:tabs>
          <w:tab w:val="left" w:pos="360"/>
        </w:tabs>
        <w:spacing w:after="120"/>
        <w:ind w:left="360" w:hanging="274"/>
        <w:rPr>
          <w:rFonts w:ascii="Lucida Sans" w:hAnsi="Lucida Sans"/>
          <w:sz w:val="18"/>
          <w:szCs w:val="18"/>
        </w:rPr>
      </w:pPr>
      <w:r w:rsidRPr="00CD3702">
        <w:rPr>
          <w:rFonts w:ascii="Lucida Sans" w:hAnsi="Lucida Sans"/>
          <w:sz w:val="18"/>
          <w:szCs w:val="18"/>
        </w:rPr>
        <w:t>Review and approve all entry summaries received from import brokers. Ensure goods are cleared properly and brokers’ charges are accurate and supported.</w:t>
      </w:r>
    </w:p>
    <w:p w14:paraId="1496DC48" w14:textId="77777777" w:rsidR="009A3326" w:rsidRPr="00CD3702" w:rsidRDefault="009A3326" w:rsidP="009A3326">
      <w:pPr>
        <w:pStyle w:val="NoSpacing"/>
        <w:numPr>
          <w:ilvl w:val="0"/>
          <w:numId w:val="4"/>
        </w:numPr>
        <w:tabs>
          <w:tab w:val="left" w:pos="360"/>
        </w:tabs>
        <w:spacing w:after="120"/>
        <w:ind w:left="360" w:hanging="274"/>
        <w:rPr>
          <w:rFonts w:ascii="Lucida Sans" w:hAnsi="Lucida Sans"/>
          <w:sz w:val="18"/>
          <w:szCs w:val="18"/>
        </w:rPr>
      </w:pPr>
      <w:r w:rsidRPr="00CD3702">
        <w:rPr>
          <w:rFonts w:ascii="Lucida Sans" w:hAnsi="Lucida Sans"/>
          <w:sz w:val="18"/>
          <w:szCs w:val="18"/>
        </w:rPr>
        <w:t>Support daily classification activities for parts, products, and systems. This includes, but not limited to ECCN, HTS, and Schedule B requirements</w:t>
      </w:r>
    </w:p>
    <w:p w14:paraId="7A8D70D2" w14:textId="77777777" w:rsidR="009A3326" w:rsidRPr="004B7534" w:rsidRDefault="009A3326" w:rsidP="009A3326">
      <w:pPr>
        <w:pStyle w:val="NoSpacing"/>
        <w:numPr>
          <w:ilvl w:val="0"/>
          <w:numId w:val="4"/>
        </w:numPr>
        <w:tabs>
          <w:tab w:val="left" w:pos="360"/>
        </w:tabs>
        <w:spacing w:after="120"/>
        <w:ind w:left="360" w:hanging="274"/>
        <w:rPr>
          <w:rFonts w:ascii="Lucida Sans" w:hAnsi="Lucida Sans"/>
          <w:sz w:val="18"/>
          <w:szCs w:val="18"/>
        </w:rPr>
      </w:pPr>
      <w:r w:rsidRPr="004B7534">
        <w:rPr>
          <w:rFonts w:ascii="Lucida Sans" w:hAnsi="Lucida Sans"/>
          <w:sz w:val="18"/>
          <w:szCs w:val="18"/>
        </w:rPr>
        <w:t>Conduct periodic import and export self-assessments (compliance audits) and track completion of any non-compliance countermeasures</w:t>
      </w:r>
    </w:p>
    <w:p w14:paraId="1F2E311C" w14:textId="77777777" w:rsidR="009A3326" w:rsidRPr="004B7534" w:rsidRDefault="009A3326" w:rsidP="009A3326">
      <w:pPr>
        <w:pStyle w:val="NoSpacing"/>
        <w:numPr>
          <w:ilvl w:val="0"/>
          <w:numId w:val="4"/>
        </w:numPr>
        <w:tabs>
          <w:tab w:val="left" w:pos="360"/>
        </w:tabs>
        <w:spacing w:after="120"/>
        <w:ind w:left="360" w:hanging="274"/>
        <w:rPr>
          <w:rFonts w:ascii="Lucida Sans" w:hAnsi="Lucida Sans"/>
          <w:sz w:val="18"/>
          <w:szCs w:val="18"/>
        </w:rPr>
      </w:pPr>
      <w:r w:rsidRPr="004B7534">
        <w:rPr>
          <w:rFonts w:ascii="Lucida Sans" w:hAnsi="Lucida Sans"/>
          <w:sz w:val="18"/>
          <w:szCs w:val="18"/>
        </w:rPr>
        <w:t>Act as a subject matter expert for understanding and communicating regulations issued by the Office of Foreign Assets Control, Bureau of Industry and Security and the Department of State as related to export compliance for relevant government regulations</w:t>
      </w:r>
    </w:p>
    <w:p w14:paraId="4A1ECCB9" w14:textId="77777777" w:rsidR="009A3326" w:rsidRPr="00983B8B" w:rsidRDefault="009A3326" w:rsidP="009A3326">
      <w:pPr>
        <w:pStyle w:val="NoSpacing"/>
        <w:numPr>
          <w:ilvl w:val="0"/>
          <w:numId w:val="4"/>
        </w:numPr>
        <w:tabs>
          <w:tab w:val="left" w:pos="360"/>
        </w:tabs>
        <w:spacing w:after="120"/>
        <w:ind w:left="360" w:hanging="274"/>
        <w:rPr>
          <w:rFonts w:ascii="Lucida Sans" w:hAnsi="Lucida Sans"/>
          <w:sz w:val="18"/>
          <w:szCs w:val="18"/>
        </w:rPr>
      </w:pPr>
      <w:r w:rsidRPr="00983B8B">
        <w:rPr>
          <w:rFonts w:ascii="Lucida Sans" w:hAnsi="Lucida Sans"/>
          <w:sz w:val="18"/>
          <w:szCs w:val="18"/>
        </w:rPr>
        <w:t>Serve as main point of contact for government or Trade control compliance audits</w:t>
      </w:r>
    </w:p>
    <w:p w14:paraId="46E76F68" w14:textId="77777777" w:rsidR="009A3326" w:rsidRDefault="009A3326" w:rsidP="000B2868">
      <w:pPr>
        <w:pStyle w:val="List"/>
        <w:spacing w:after="120"/>
        <w:ind w:left="0" w:firstLine="0"/>
        <w:rPr>
          <w:rFonts w:ascii="Lucida Sans" w:hAnsi="Lucida Sans"/>
          <w:b/>
          <w:sz w:val="18"/>
          <w:szCs w:val="18"/>
          <w:u w:val="single"/>
        </w:rPr>
      </w:pPr>
      <w:r>
        <w:rPr>
          <w:rFonts w:ascii="Lucida Sans" w:hAnsi="Lucida Sans"/>
          <w:b/>
          <w:sz w:val="18"/>
          <w:szCs w:val="18"/>
          <w:u w:val="single"/>
        </w:rPr>
        <w:lastRenderedPageBreak/>
        <w:t>Knowledge, Skills and Abilities:</w:t>
      </w:r>
    </w:p>
    <w:p w14:paraId="37A9B6A2" w14:textId="77777777" w:rsidR="009A3326" w:rsidRPr="00983B8B" w:rsidRDefault="009A3326" w:rsidP="009A3326">
      <w:pPr>
        <w:pStyle w:val="NoSpacing"/>
        <w:numPr>
          <w:ilvl w:val="0"/>
          <w:numId w:val="4"/>
        </w:numPr>
        <w:tabs>
          <w:tab w:val="left" w:pos="360"/>
        </w:tabs>
        <w:spacing w:after="120"/>
        <w:ind w:left="360" w:hanging="274"/>
        <w:rPr>
          <w:rFonts w:ascii="Lucida Sans" w:hAnsi="Lucida Sans"/>
          <w:sz w:val="18"/>
          <w:szCs w:val="18"/>
        </w:rPr>
      </w:pPr>
      <w:r w:rsidRPr="00983B8B">
        <w:rPr>
          <w:rFonts w:ascii="Lucida Sans" w:hAnsi="Lucida Sans"/>
          <w:sz w:val="18"/>
          <w:szCs w:val="18"/>
        </w:rPr>
        <w:t>Familiar with U.S. and international import/export regulations, including but not limited to the Export Administration Regulations (EAR), Office of Foreign Assets Control Regulations (OFAC), Foreign Trade Statistics Regulations (FTSR), Foreign Corrupt Practices Act (FCPA), U.S. Customs and Border Protection (CBP), the Department of Homeland Security (DHS), U.S. Department of State (ITAR, Trade Control), and Office of U.S. Trade Representative (FTA’s)</w:t>
      </w:r>
    </w:p>
    <w:p w14:paraId="04D03421" w14:textId="77777777" w:rsidR="009A3326" w:rsidRPr="00983B8B" w:rsidRDefault="009A3326" w:rsidP="009A3326">
      <w:pPr>
        <w:pStyle w:val="NoSpacing"/>
        <w:numPr>
          <w:ilvl w:val="0"/>
          <w:numId w:val="4"/>
        </w:numPr>
        <w:tabs>
          <w:tab w:val="left" w:pos="360"/>
        </w:tabs>
        <w:spacing w:after="120"/>
        <w:ind w:left="360" w:hanging="274"/>
        <w:rPr>
          <w:rFonts w:ascii="Lucida Sans" w:hAnsi="Lucida Sans"/>
          <w:sz w:val="18"/>
          <w:szCs w:val="18"/>
        </w:rPr>
      </w:pPr>
      <w:r w:rsidRPr="00983B8B">
        <w:rPr>
          <w:rFonts w:ascii="Lucida Sans" w:hAnsi="Lucida Sans"/>
          <w:sz w:val="18"/>
          <w:szCs w:val="18"/>
        </w:rPr>
        <w:t>Demonstrated ability to make timely, effective decisions consistent with regulatory and internal policies, procedures, and legal requirements</w:t>
      </w:r>
    </w:p>
    <w:p w14:paraId="426C9035" w14:textId="77777777" w:rsidR="009A3326" w:rsidRPr="00983B8B" w:rsidRDefault="009A3326" w:rsidP="009A3326">
      <w:pPr>
        <w:pStyle w:val="NoSpacing"/>
        <w:numPr>
          <w:ilvl w:val="0"/>
          <w:numId w:val="4"/>
        </w:numPr>
        <w:tabs>
          <w:tab w:val="left" w:pos="360"/>
        </w:tabs>
        <w:spacing w:after="120"/>
        <w:ind w:left="360" w:hanging="274"/>
        <w:rPr>
          <w:rFonts w:ascii="Lucida Sans" w:hAnsi="Lucida Sans"/>
          <w:sz w:val="18"/>
          <w:szCs w:val="18"/>
        </w:rPr>
      </w:pPr>
      <w:r w:rsidRPr="00983B8B">
        <w:rPr>
          <w:rFonts w:ascii="Lucida Sans" w:hAnsi="Lucida Sans"/>
          <w:sz w:val="18"/>
          <w:szCs w:val="18"/>
        </w:rPr>
        <w:t>Organizational and planning skills; high attention to details; self-motivated with the ability to operate independently; consistent follow through</w:t>
      </w:r>
    </w:p>
    <w:p w14:paraId="59E52043" w14:textId="5D6208D5" w:rsidR="009A3326" w:rsidRPr="00983B8B" w:rsidRDefault="009A3326" w:rsidP="009A3326">
      <w:pPr>
        <w:pStyle w:val="NoSpacing"/>
        <w:numPr>
          <w:ilvl w:val="0"/>
          <w:numId w:val="4"/>
        </w:numPr>
        <w:tabs>
          <w:tab w:val="left" w:pos="360"/>
        </w:tabs>
        <w:spacing w:after="120"/>
        <w:ind w:left="360" w:hanging="274"/>
        <w:rPr>
          <w:rFonts w:ascii="Lucida Sans" w:hAnsi="Lucida Sans"/>
          <w:sz w:val="18"/>
          <w:szCs w:val="18"/>
        </w:rPr>
      </w:pPr>
      <w:r w:rsidRPr="00983B8B">
        <w:rPr>
          <w:rFonts w:ascii="Lucida Sans" w:hAnsi="Lucida Sans"/>
          <w:sz w:val="18"/>
          <w:szCs w:val="18"/>
        </w:rPr>
        <w:t xml:space="preserve">Track record for utilizing innovative and creative </w:t>
      </w:r>
      <w:r w:rsidR="000B2868" w:rsidRPr="00983B8B">
        <w:rPr>
          <w:rFonts w:ascii="Lucida Sans" w:hAnsi="Lucida Sans"/>
          <w:sz w:val="18"/>
          <w:szCs w:val="18"/>
        </w:rPr>
        <w:t>problem-solving</w:t>
      </w:r>
      <w:r w:rsidRPr="00983B8B">
        <w:rPr>
          <w:rFonts w:ascii="Lucida Sans" w:hAnsi="Lucida Sans"/>
          <w:sz w:val="18"/>
          <w:szCs w:val="18"/>
        </w:rPr>
        <w:t xml:space="preserve"> skills to effectively address complex and/or contentious issues</w:t>
      </w:r>
    </w:p>
    <w:p w14:paraId="46139078" w14:textId="77777777" w:rsidR="009A3326" w:rsidRPr="00983B8B" w:rsidRDefault="009A3326" w:rsidP="009A3326">
      <w:pPr>
        <w:pStyle w:val="NoSpacing"/>
        <w:numPr>
          <w:ilvl w:val="0"/>
          <w:numId w:val="4"/>
        </w:numPr>
        <w:tabs>
          <w:tab w:val="left" w:pos="360"/>
        </w:tabs>
        <w:spacing w:after="120"/>
        <w:ind w:left="360" w:hanging="274"/>
        <w:rPr>
          <w:rFonts w:ascii="Lucida Sans" w:hAnsi="Lucida Sans"/>
          <w:sz w:val="18"/>
          <w:szCs w:val="18"/>
        </w:rPr>
      </w:pPr>
      <w:r w:rsidRPr="00983B8B">
        <w:rPr>
          <w:rFonts w:ascii="Lucida Sans" w:hAnsi="Lucida Sans"/>
          <w:sz w:val="18"/>
          <w:szCs w:val="18"/>
        </w:rPr>
        <w:t xml:space="preserve">Experience training diverse and geographically dispersed organizations on import/export regulatory requirements and related processes, and procedures </w:t>
      </w:r>
    </w:p>
    <w:p w14:paraId="779A152C" w14:textId="77777777" w:rsidR="009A3326" w:rsidRPr="00983B8B" w:rsidRDefault="009A3326" w:rsidP="009A3326">
      <w:pPr>
        <w:pStyle w:val="NoSpacing"/>
        <w:numPr>
          <w:ilvl w:val="0"/>
          <w:numId w:val="4"/>
        </w:numPr>
        <w:tabs>
          <w:tab w:val="left" w:pos="360"/>
        </w:tabs>
        <w:spacing w:after="120"/>
        <w:ind w:left="360" w:hanging="274"/>
        <w:rPr>
          <w:rFonts w:ascii="Lucida Sans" w:hAnsi="Lucida Sans"/>
          <w:sz w:val="18"/>
          <w:szCs w:val="18"/>
        </w:rPr>
      </w:pPr>
      <w:r w:rsidRPr="00983B8B">
        <w:rPr>
          <w:rFonts w:ascii="Lucida Sans" w:hAnsi="Lucida Sans"/>
          <w:sz w:val="18"/>
          <w:szCs w:val="18"/>
        </w:rPr>
        <w:t>Excellent interpersonal and communication skills (verbal and written)</w:t>
      </w:r>
    </w:p>
    <w:p w14:paraId="6D2B210F" w14:textId="77777777" w:rsidR="009A3326" w:rsidRPr="00983B8B" w:rsidRDefault="009A3326" w:rsidP="009A3326">
      <w:pPr>
        <w:pStyle w:val="NoSpacing"/>
        <w:numPr>
          <w:ilvl w:val="0"/>
          <w:numId w:val="4"/>
        </w:numPr>
        <w:tabs>
          <w:tab w:val="left" w:pos="360"/>
        </w:tabs>
        <w:spacing w:after="120"/>
        <w:ind w:left="360" w:hanging="274"/>
        <w:rPr>
          <w:rFonts w:ascii="Lucida Sans" w:hAnsi="Lucida Sans"/>
          <w:sz w:val="18"/>
          <w:szCs w:val="18"/>
        </w:rPr>
      </w:pPr>
      <w:r w:rsidRPr="00983B8B">
        <w:rPr>
          <w:rFonts w:ascii="Lucida Sans" w:hAnsi="Lucida Sans"/>
          <w:sz w:val="18"/>
          <w:szCs w:val="18"/>
        </w:rPr>
        <w:t>Proven ability to present facts and recommendations effectively in oral and written form</w:t>
      </w:r>
    </w:p>
    <w:p w14:paraId="2AA021D4" w14:textId="77777777" w:rsidR="009A3326" w:rsidRPr="00983B8B" w:rsidRDefault="009A3326" w:rsidP="009A3326">
      <w:pPr>
        <w:pStyle w:val="NoSpacing"/>
        <w:numPr>
          <w:ilvl w:val="0"/>
          <w:numId w:val="4"/>
        </w:numPr>
        <w:tabs>
          <w:tab w:val="left" w:pos="360"/>
        </w:tabs>
        <w:spacing w:after="120"/>
        <w:ind w:left="360" w:hanging="274"/>
        <w:rPr>
          <w:rFonts w:ascii="Lucida Sans" w:hAnsi="Lucida Sans"/>
          <w:sz w:val="18"/>
          <w:szCs w:val="18"/>
        </w:rPr>
      </w:pPr>
      <w:r w:rsidRPr="00983B8B">
        <w:rPr>
          <w:rFonts w:ascii="Lucida Sans" w:hAnsi="Lucida Sans"/>
          <w:sz w:val="18"/>
          <w:szCs w:val="18"/>
        </w:rPr>
        <w:t>Possess a high degree of professionalism and ability to handle confidential information</w:t>
      </w:r>
    </w:p>
    <w:p w14:paraId="5C3E92B6" w14:textId="77777777" w:rsidR="009A3326" w:rsidRDefault="009A3326" w:rsidP="009A3326">
      <w:pPr>
        <w:pStyle w:val="List"/>
        <w:ind w:left="0" w:firstLine="0"/>
        <w:rPr>
          <w:rFonts w:ascii="Lucida Sans" w:hAnsi="Lucida Sans"/>
          <w:sz w:val="18"/>
          <w:szCs w:val="18"/>
        </w:rPr>
      </w:pPr>
    </w:p>
    <w:p w14:paraId="678F4202" w14:textId="77777777" w:rsidR="009A3326" w:rsidRDefault="009A3326" w:rsidP="009A3326">
      <w:pPr>
        <w:pStyle w:val="List"/>
        <w:ind w:left="0" w:firstLine="0"/>
        <w:rPr>
          <w:rFonts w:ascii="Lucida Sans" w:hAnsi="Lucida Sans"/>
          <w:b/>
          <w:sz w:val="18"/>
          <w:szCs w:val="18"/>
          <w:u w:val="single"/>
        </w:rPr>
      </w:pPr>
      <w:r>
        <w:rPr>
          <w:rFonts w:ascii="Lucida Sans" w:hAnsi="Lucida Sans"/>
          <w:b/>
          <w:sz w:val="18"/>
          <w:szCs w:val="18"/>
          <w:u w:val="single"/>
        </w:rPr>
        <w:t>Education and/or Training:</w:t>
      </w:r>
    </w:p>
    <w:p w14:paraId="7DE42429" w14:textId="77777777" w:rsidR="009A3326" w:rsidRPr="005E1B95" w:rsidRDefault="009A3326" w:rsidP="009A3326">
      <w:pPr>
        <w:pStyle w:val="NoSpacing"/>
        <w:numPr>
          <w:ilvl w:val="0"/>
          <w:numId w:val="4"/>
        </w:numPr>
        <w:tabs>
          <w:tab w:val="left" w:pos="360"/>
        </w:tabs>
        <w:spacing w:after="120"/>
        <w:ind w:left="360" w:hanging="274"/>
        <w:rPr>
          <w:rFonts w:ascii="Lucida Sans" w:hAnsi="Lucida Sans"/>
          <w:sz w:val="18"/>
          <w:szCs w:val="18"/>
        </w:rPr>
      </w:pPr>
      <w:r w:rsidRPr="005E1B95">
        <w:rPr>
          <w:rFonts w:ascii="Lucida Sans" w:hAnsi="Lucida Sans"/>
          <w:sz w:val="18"/>
          <w:szCs w:val="18"/>
        </w:rPr>
        <w:t>Bachelor’s Degree or equivalent combination of education and experience</w:t>
      </w:r>
    </w:p>
    <w:p w14:paraId="344C2624" w14:textId="5A0AECF5" w:rsidR="009A3326" w:rsidRPr="005E1B95" w:rsidRDefault="009A3326" w:rsidP="009A3326">
      <w:pPr>
        <w:pStyle w:val="NoSpacing"/>
        <w:numPr>
          <w:ilvl w:val="0"/>
          <w:numId w:val="4"/>
        </w:numPr>
        <w:tabs>
          <w:tab w:val="left" w:pos="360"/>
        </w:tabs>
        <w:spacing w:after="120"/>
        <w:ind w:left="360" w:hanging="274"/>
        <w:rPr>
          <w:rFonts w:ascii="Lucida Sans" w:hAnsi="Lucida Sans"/>
          <w:sz w:val="18"/>
          <w:szCs w:val="18"/>
        </w:rPr>
      </w:pPr>
      <w:r w:rsidRPr="005E1B95">
        <w:rPr>
          <w:rFonts w:ascii="Lucida Sans" w:hAnsi="Lucida Sans"/>
          <w:sz w:val="18"/>
          <w:szCs w:val="18"/>
        </w:rPr>
        <w:t xml:space="preserve">Minimum five (5) </w:t>
      </w:r>
      <w:r w:rsidR="000B2868" w:rsidRPr="005E1B95">
        <w:rPr>
          <w:rFonts w:ascii="Lucida Sans" w:hAnsi="Lucida Sans"/>
          <w:sz w:val="18"/>
          <w:szCs w:val="18"/>
        </w:rPr>
        <w:t>years’ experience</w:t>
      </w:r>
      <w:r w:rsidRPr="005E1B95">
        <w:rPr>
          <w:rFonts w:ascii="Lucida Sans" w:hAnsi="Lucida Sans"/>
          <w:sz w:val="18"/>
          <w:szCs w:val="18"/>
        </w:rPr>
        <w:t xml:space="preserve"> in </w:t>
      </w:r>
      <w:r>
        <w:rPr>
          <w:rFonts w:ascii="Lucida Sans" w:hAnsi="Lucida Sans"/>
          <w:sz w:val="18"/>
          <w:szCs w:val="18"/>
        </w:rPr>
        <w:t xml:space="preserve">import and export </w:t>
      </w:r>
      <w:r w:rsidRPr="005E1B95">
        <w:rPr>
          <w:rFonts w:ascii="Lucida Sans" w:hAnsi="Lucida Sans"/>
          <w:sz w:val="18"/>
          <w:szCs w:val="18"/>
        </w:rPr>
        <w:t>regulatory compliance roles</w:t>
      </w:r>
    </w:p>
    <w:p w14:paraId="6860069F" w14:textId="30DBEF6E" w:rsidR="009A3326" w:rsidRPr="005E1B95" w:rsidRDefault="009A3326" w:rsidP="009A3326">
      <w:pPr>
        <w:pStyle w:val="NoSpacing"/>
        <w:numPr>
          <w:ilvl w:val="0"/>
          <w:numId w:val="4"/>
        </w:numPr>
        <w:tabs>
          <w:tab w:val="left" w:pos="360"/>
        </w:tabs>
        <w:spacing w:after="120"/>
        <w:ind w:left="360" w:hanging="274"/>
        <w:rPr>
          <w:rFonts w:ascii="Lucida Sans" w:hAnsi="Lucida Sans"/>
          <w:sz w:val="18"/>
          <w:szCs w:val="18"/>
        </w:rPr>
      </w:pPr>
      <w:r w:rsidRPr="005E1B95">
        <w:rPr>
          <w:rFonts w:ascii="Lucida Sans" w:hAnsi="Lucida Sans"/>
          <w:sz w:val="18"/>
          <w:szCs w:val="18"/>
        </w:rPr>
        <w:t xml:space="preserve">Expert knowledge of </w:t>
      </w:r>
      <w:r>
        <w:rPr>
          <w:rFonts w:ascii="Lucida Sans" w:hAnsi="Lucida Sans"/>
          <w:sz w:val="18"/>
          <w:szCs w:val="18"/>
        </w:rPr>
        <w:t>Schedule B</w:t>
      </w:r>
      <w:r w:rsidRPr="005E1B95">
        <w:rPr>
          <w:rFonts w:ascii="Lucida Sans" w:hAnsi="Lucida Sans"/>
          <w:sz w:val="18"/>
          <w:szCs w:val="18"/>
        </w:rPr>
        <w:t xml:space="preserve">, </w:t>
      </w:r>
      <w:r>
        <w:rPr>
          <w:rFonts w:ascii="Lucida Sans" w:hAnsi="Lucida Sans"/>
          <w:sz w:val="18"/>
          <w:szCs w:val="18"/>
        </w:rPr>
        <w:t>ECCN, AES, H</w:t>
      </w:r>
      <w:r w:rsidRPr="005E1B95">
        <w:rPr>
          <w:rFonts w:ascii="Lucida Sans" w:hAnsi="Lucida Sans"/>
          <w:sz w:val="18"/>
          <w:szCs w:val="18"/>
        </w:rPr>
        <w:t xml:space="preserve">armonized </w:t>
      </w:r>
      <w:r>
        <w:rPr>
          <w:rFonts w:ascii="Lucida Sans" w:hAnsi="Lucida Sans"/>
          <w:sz w:val="18"/>
          <w:szCs w:val="18"/>
        </w:rPr>
        <w:t>T</w:t>
      </w:r>
      <w:r w:rsidRPr="005E1B95">
        <w:rPr>
          <w:rFonts w:ascii="Lucida Sans" w:hAnsi="Lucida Sans"/>
          <w:sz w:val="18"/>
          <w:szCs w:val="18"/>
        </w:rPr>
        <w:t>ariff</w:t>
      </w:r>
      <w:r>
        <w:rPr>
          <w:rFonts w:ascii="Lucida Sans" w:hAnsi="Lucida Sans"/>
          <w:sz w:val="18"/>
          <w:szCs w:val="18"/>
        </w:rPr>
        <w:t>, C</w:t>
      </w:r>
      <w:r w:rsidRPr="005E1B95">
        <w:rPr>
          <w:rFonts w:ascii="Lucida Sans" w:hAnsi="Lucida Sans"/>
          <w:sz w:val="18"/>
          <w:szCs w:val="18"/>
        </w:rPr>
        <w:t xml:space="preserve">ustoms </w:t>
      </w:r>
      <w:r>
        <w:rPr>
          <w:rFonts w:ascii="Lucida Sans" w:hAnsi="Lucida Sans"/>
          <w:sz w:val="18"/>
          <w:szCs w:val="18"/>
        </w:rPr>
        <w:t>V</w:t>
      </w:r>
      <w:r w:rsidRPr="005E1B95">
        <w:rPr>
          <w:rFonts w:ascii="Lucida Sans" w:hAnsi="Lucida Sans"/>
          <w:sz w:val="18"/>
          <w:szCs w:val="18"/>
        </w:rPr>
        <w:t xml:space="preserve">aluation, </w:t>
      </w:r>
      <w:r>
        <w:rPr>
          <w:rFonts w:ascii="Lucida Sans" w:hAnsi="Lucida Sans"/>
          <w:sz w:val="18"/>
          <w:szCs w:val="18"/>
        </w:rPr>
        <w:t>R</w:t>
      </w:r>
      <w:r w:rsidRPr="005E1B95">
        <w:rPr>
          <w:rFonts w:ascii="Lucida Sans" w:hAnsi="Lucida Sans"/>
          <w:sz w:val="18"/>
          <w:szCs w:val="18"/>
        </w:rPr>
        <w:t>econciliation, 9801, assist</w:t>
      </w:r>
      <w:r>
        <w:rPr>
          <w:rFonts w:ascii="Lucida Sans" w:hAnsi="Lucida Sans"/>
          <w:sz w:val="18"/>
          <w:szCs w:val="18"/>
        </w:rPr>
        <w:t>s</w:t>
      </w:r>
      <w:r w:rsidRPr="005E1B95">
        <w:rPr>
          <w:rFonts w:ascii="Lucida Sans" w:hAnsi="Lucida Sans"/>
          <w:sz w:val="18"/>
          <w:szCs w:val="18"/>
        </w:rPr>
        <w:t xml:space="preserve">, </w:t>
      </w:r>
      <w:r w:rsidR="000B2868" w:rsidRPr="005E1B95">
        <w:rPr>
          <w:rFonts w:ascii="Lucida Sans" w:hAnsi="Lucida Sans"/>
          <w:sz w:val="18"/>
          <w:szCs w:val="18"/>
        </w:rPr>
        <w:t>FTAs</w:t>
      </w:r>
      <w:r w:rsidRPr="005E1B95">
        <w:rPr>
          <w:rFonts w:ascii="Lucida Sans" w:hAnsi="Lucida Sans"/>
          <w:sz w:val="18"/>
          <w:szCs w:val="18"/>
        </w:rPr>
        <w:t>, and ISF filings.</w:t>
      </w:r>
    </w:p>
    <w:p w14:paraId="46EAEFE8" w14:textId="77777777" w:rsidR="009A3326" w:rsidRPr="005E1B95" w:rsidRDefault="009A3326" w:rsidP="009A3326">
      <w:pPr>
        <w:pStyle w:val="NoSpacing"/>
        <w:numPr>
          <w:ilvl w:val="0"/>
          <w:numId w:val="4"/>
        </w:numPr>
        <w:tabs>
          <w:tab w:val="left" w:pos="360"/>
        </w:tabs>
        <w:spacing w:after="120"/>
        <w:ind w:left="360" w:hanging="274"/>
        <w:rPr>
          <w:rFonts w:ascii="Lucida Sans" w:hAnsi="Lucida Sans"/>
          <w:sz w:val="18"/>
          <w:szCs w:val="18"/>
        </w:rPr>
      </w:pPr>
      <w:r w:rsidRPr="005E1B95">
        <w:rPr>
          <w:rFonts w:ascii="Lucida Sans" w:hAnsi="Lucida Sans"/>
          <w:sz w:val="18"/>
          <w:szCs w:val="18"/>
        </w:rPr>
        <w:t>Knowledge of US and International Trade related regulatory requirements</w:t>
      </w:r>
      <w:r>
        <w:rPr>
          <w:rFonts w:ascii="Lucida Sans" w:hAnsi="Lucida Sans"/>
          <w:sz w:val="18"/>
          <w:szCs w:val="18"/>
        </w:rPr>
        <w:t xml:space="preserve"> </w:t>
      </w:r>
    </w:p>
    <w:p w14:paraId="3E027192" w14:textId="77777777" w:rsidR="009A3326" w:rsidRPr="005E1B95" w:rsidRDefault="009A3326" w:rsidP="009A3326">
      <w:pPr>
        <w:pStyle w:val="NoSpacing"/>
        <w:tabs>
          <w:tab w:val="left" w:pos="360"/>
        </w:tabs>
        <w:spacing w:after="120"/>
        <w:ind w:left="360"/>
        <w:rPr>
          <w:rFonts w:ascii="Lucida Sans" w:hAnsi="Lucida Sans"/>
          <w:sz w:val="18"/>
          <w:szCs w:val="18"/>
        </w:rPr>
      </w:pPr>
    </w:p>
    <w:p w14:paraId="7ECBC327" w14:textId="77777777" w:rsidR="009A3326" w:rsidRDefault="009A3326" w:rsidP="009A3326">
      <w:pPr>
        <w:pStyle w:val="List"/>
        <w:ind w:left="0" w:firstLine="0"/>
        <w:rPr>
          <w:rFonts w:ascii="Lucida Sans" w:hAnsi="Lucida Sans"/>
          <w:sz w:val="18"/>
          <w:szCs w:val="18"/>
        </w:rPr>
      </w:pPr>
      <w:r>
        <w:rPr>
          <w:rFonts w:ascii="Lucida Sans" w:hAnsi="Lucida Sans"/>
          <w:b/>
          <w:sz w:val="18"/>
          <w:szCs w:val="18"/>
          <w:u w:val="single"/>
        </w:rPr>
        <w:t>Supervisory Responsibility:</w:t>
      </w:r>
      <w:r>
        <w:rPr>
          <w:rFonts w:ascii="Lucida Sans" w:hAnsi="Lucida Sans"/>
          <w:sz w:val="18"/>
          <w:szCs w:val="18"/>
        </w:rPr>
        <w:t xml:space="preserve"> </w:t>
      </w:r>
    </w:p>
    <w:p w14:paraId="6A0ABC8E" w14:textId="77777777" w:rsidR="009A3326" w:rsidRDefault="009A3326" w:rsidP="009A3326">
      <w:pPr>
        <w:pStyle w:val="List"/>
        <w:ind w:left="0" w:firstLine="0"/>
        <w:rPr>
          <w:rFonts w:ascii="Lucida Sans" w:hAnsi="Lucida Sans"/>
          <w:sz w:val="18"/>
          <w:szCs w:val="18"/>
        </w:rPr>
      </w:pPr>
      <w:r>
        <w:rPr>
          <w:rFonts w:ascii="Lucida Sans" w:hAnsi="Lucida Sans"/>
          <w:sz w:val="18"/>
          <w:szCs w:val="18"/>
        </w:rPr>
        <w:t>None</w:t>
      </w:r>
    </w:p>
    <w:p w14:paraId="7935BAF8" w14:textId="77777777" w:rsidR="000A79DC" w:rsidRDefault="000A79DC" w:rsidP="00C84172"/>
    <w:sectPr w:rsidR="000A79DC" w:rsidSect="00D26E8B">
      <w:headerReference w:type="default" r:id="rId7"/>
      <w:footerReference w:type="default" r:id="rId8"/>
      <w:pgSz w:w="12240" w:h="15840"/>
      <w:pgMar w:top="3240" w:right="1080" w:bottom="25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3A78" w14:textId="77777777" w:rsidR="009A3326" w:rsidRDefault="009A3326" w:rsidP="00C84172">
      <w:r>
        <w:separator/>
      </w:r>
    </w:p>
  </w:endnote>
  <w:endnote w:type="continuationSeparator" w:id="0">
    <w:p w14:paraId="64437AEE" w14:textId="77777777" w:rsidR="009A3326" w:rsidRDefault="009A3326" w:rsidP="00C8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46F9" w14:textId="77777777" w:rsidR="008C020D" w:rsidRDefault="008C020D" w:rsidP="00C84172">
    <w:pPr>
      <w:pStyle w:val="Footer"/>
    </w:pPr>
    <w:r>
      <w:rPr>
        <w:noProof/>
      </w:rPr>
      <w:drawing>
        <wp:anchor distT="0" distB="0" distL="114300" distR="114300" simplePos="0" relativeHeight="251659264" behindDoc="1" locked="0" layoutInCell="1" allowOverlap="1" wp14:anchorId="6332CB3D" wp14:editId="2EABD9BC">
          <wp:simplePos x="0" y="0"/>
          <wp:positionH relativeFrom="margin">
            <wp:align>center</wp:align>
          </wp:positionH>
          <wp:positionV relativeFrom="paragraph">
            <wp:posOffset>-758825</wp:posOffset>
          </wp:positionV>
          <wp:extent cx="7765512" cy="137018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HAP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5512" cy="13701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C24B" w14:textId="77777777" w:rsidR="009A3326" w:rsidRDefault="009A3326" w:rsidP="00C84172">
      <w:r>
        <w:separator/>
      </w:r>
    </w:p>
  </w:footnote>
  <w:footnote w:type="continuationSeparator" w:id="0">
    <w:p w14:paraId="5F8677AB" w14:textId="77777777" w:rsidR="009A3326" w:rsidRDefault="009A3326" w:rsidP="00C8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CCF9" w14:textId="77777777" w:rsidR="00F806AF" w:rsidRDefault="00F806AF" w:rsidP="00C84172">
    <w:pPr>
      <w:pStyle w:val="Header"/>
    </w:pPr>
    <w:r>
      <w:rPr>
        <w:noProof/>
      </w:rPr>
      <w:drawing>
        <wp:anchor distT="0" distB="0" distL="114300" distR="114300" simplePos="0" relativeHeight="251658240" behindDoc="1" locked="0" layoutInCell="1" allowOverlap="1" wp14:anchorId="0132F4C7" wp14:editId="1AE52114">
          <wp:simplePos x="0" y="0"/>
          <wp:positionH relativeFrom="margin">
            <wp:align>center</wp:align>
          </wp:positionH>
          <wp:positionV relativeFrom="paragraph">
            <wp:posOffset>-457200</wp:posOffset>
          </wp:positionV>
          <wp:extent cx="7786032" cy="2057400"/>
          <wp:effectExtent l="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HAP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6032" cy="2057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76ED"/>
    <w:multiLevelType w:val="hybridMultilevel"/>
    <w:tmpl w:val="A8A07278"/>
    <w:lvl w:ilvl="0" w:tplc="DF32FE2A">
      <w:start w:val="1"/>
      <w:numFmt w:val="bullet"/>
      <w:pStyle w:val="ListParagraph"/>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9882F3D"/>
    <w:multiLevelType w:val="hybridMultilevel"/>
    <w:tmpl w:val="D4E8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F344E"/>
    <w:multiLevelType w:val="hybridMultilevel"/>
    <w:tmpl w:val="356CEA36"/>
    <w:lvl w:ilvl="0" w:tplc="C47668B2">
      <w:start w:val="1"/>
      <w:numFmt w:val="decimal"/>
      <w:pStyle w:val="NumberedList"/>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76B13CAE"/>
    <w:multiLevelType w:val="hybridMultilevel"/>
    <w:tmpl w:val="2C7C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26"/>
    <w:rsid w:val="000A79DC"/>
    <w:rsid w:val="000B2868"/>
    <w:rsid w:val="0013621A"/>
    <w:rsid w:val="001B539E"/>
    <w:rsid w:val="001F2743"/>
    <w:rsid w:val="002B72EF"/>
    <w:rsid w:val="00497188"/>
    <w:rsid w:val="00707CA5"/>
    <w:rsid w:val="007A3A01"/>
    <w:rsid w:val="008C020D"/>
    <w:rsid w:val="009A3326"/>
    <w:rsid w:val="00BD1D99"/>
    <w:rsid w:val="00C461C6"/>
    <w:rsid w:val="00C84172"/>
    <w:rsid w:val="00D03F6A"/>
    <w:rsid w:val="00D26E8B"/>
    <w:rsid w:val="00DC4EC0"/>
    <w:rsid w:val="00F80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202E0"/>
  <w15:chartTrackingRefBased/>
  <w15:docId w15:val="{69328095-4DA4-42B8-B8BF-B16A0AC9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26"/>
    <w:pPr>
      <w:spacing w:after="200" w:line="276" w:lineRule="auto"/>
    </w:pPr>
  </w:style>
  <w:style w:type="paragraph" w:styleId="Heading1">
    <w:name w:val="heading 1"/>
    <w:basedOn w:val="Normal"/>
    <w:next w:val="Normal"/>
    <w:link w:val="Heading1Char"/>
    <w:uiPriority w:val="9"/>
    <w:qFormat/>
    <w:rsid w:val="00C84172"/>
    <w:pPr>
      <w:outlineLvl w:val="0"/>
    </w:pPr>
    <w:rPr>
      <w:sz w:val="24"/>
      <w:szCs w:val="24"/>
    </w:rPr>
  </w:style>
  <w:style w:type="paragraph" w:styleId="Heading2">
    <w:name w:val="heading 2"/>
    <w:basedOn w:val="Normal"/>
    <w:next w:val="Normal"/>
    <w:link w:val="Heading2Char"/>
    <w:uiPriority w:val="9"/>
    <w:unhideWhenUsed/>
    <w:qFormat/>
    <w:rsid w:val="00C84172"/>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6AF"/>
  </w:style>
  <w:style w:type="paragraph" w:styleId="Footer">
    <w:name w:val="footer"/>
    <w:basedOn w:val="Normal"/>
    <w:link w:val="FooterChar"/>
    <w:uiPriority w:val="99"/>
    <w:unhideWhenUsed/>
    <w:rsid w:val="00F80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6AF"/>
  </w:style>
  <w:style w:type="character" w:customStyle="1" w:styleId="Heading1Char">
    <w:name w:val="Heading 1 Char"/>
    <w:basedOn w:val="DefaultParagraphFont"/>
    <w:link w:val="Heading1"/>
    <w:uiPriority w:val="9"/>
    <w:rsid w:val="00C84172"/>
    <w:rPr>
      <w:rFonts w:ascii="Arial" w:hAnsi="Arial"/>
      <w:sz w:val="24"/>
      <w:szCs w:val="24"/>
    </w:rPr>
  </w:style>
  <w:style w:type="character" w:customStyle="1" w:styleId="Heading2Char">
    <w:name w:val="Heading 2 Char"/>
    <w:basedOn w:val="DefaultParagraphFont"/>
    <w:link w:val="Heading2"/>
    <w:uiPriority w:val="9"/>
    <w:rsid w:val="00C84172"/>
    <w:rPr>
      <w:rFonts w:ascii="Arial" w:hAnsi="Arial" w:cs="Arial"/>
      <w:sz w:val="20"/>
      <w:szCs w:val="20"/>
    </w:rPr>
  </w:style>
  <w:style w:type="paragraph" w:styleId="Title">
    <w:name w:val="Title"/>
    <w:basedOn w:val="Normal"/>
    <w:next w:val="Heading1"/>
    <w:link w:val="TitleChar"/>
    <w:uiPriority w:val="10"/>
    <w:qFormat/>
    <w:rsid w:val="00C84172"/>
    <w:pPr>
      <w:spacing w:after="360"/>
    </w:pPr>
    <w:rPr>
      <w:sz w:val="36"/>
      <w:szCs w:val="36"/>
    </w:rPr>
  </w:style>
  <w:style w:type="character" w:customStyle="1" w:styleId="TitleChar">
    <w:name w:val="Title Char"/>
    <w:basedOn w:val="DefaultParagraphFont"/>
    <w:link w:val="Title"/>
    <w:uiPriority w:val="10"/>
    <w:rsid w:val="00C84172"/>
    <w:rPr>
      <w:rFonts w:ascii="Arial" w:hAnsi="Arial"/>
      <w:sz w:val="36"/>
      <w:szCs w:val="36"/>
    </w:rPr>
  </w:style>
  <w:style w:type="paragraph" w:styleId="ListParagraph">
    <w:name w:val="List Paragraph"/>
    <w:basedOn w:val="Normal"/>
    <w:next w:val="Normal"/>
    <w:link w:val="ListParagraphChar"/>
    <w:uiPriority w:val="34"/>
    <w:qFormat/>
    <w:rsid w:val="00C84172"/>
    <w:pPr>
      <w:numPr>
        <w:numId w:val="1"/>
      </w:numPr>
      <w:spacing w:line="360" w:lineRule="auto"/>
      <w:ind w:left="720"/>
      <w:contextualSpacing/>
    </w:pPr>
  </w:style>
  <w:style w:type="paragraph" w:customStyle="1" w:styleId="NumberedList">
    <w:name w:val="Numbered List"/>
    <w:basedOn w:val="ListParagraph"/>
    <w:next w:val="Normal"/>
    <w:link w:val="NumberedListChar"/>
    <w:qFormat/>
    <w:rsid w:val="00C84172"/>
    <w:pPr>
      <w:numPr>
        <w:numId w:val="2"/>
      </w:numPr>
      <w:ind w:left="720"/>
    </w:pPr>
  </w:style>
  <w:style w:type="character" w:customStyle="1" w:styleId="ListParagraphChar">
    <w:name w:val="List Paragraph Char"/>
    <w:basedOn w:val="DefaultParagraphFont"/>
    <w:link w:val="ListParagraph"/>
    <w:uiPriority w:val="34"/>
    <w:rsid w:val="00C84172"/>
    <w:rPr>
      <w:rFonts w:ascii="Arial" w:hAnsi="Arial" w:cs="Arial"/>
      <w:sz w:val="20"/>
      <w:szCs w:val="20"/>
    </w:rPr>
  </w:style>
  <w:style w:type="character" w:customStyle="1" w:styleId="NumberedListChar">
    <w:name w:val="Numbered List Char"/>
    <w:basedOn w:val="ListParagraphChar"/>
    <w:link w:val="NumberedList"/>
    <w:rsid w:val="00C84172"/>
    <w:rPr>
      <w:rFonts w:ascii="Arial" w:hAnsi="Arial" w:cs="Arial"/>
      <w:sz w:val="20"/>
      <w:szCs w:val="20"/>
    </w:rPr>
  </w:style>
  <w:style w:type="paragraph" w:styleId="NoSpacing">
    <w:name w:val="No Spacing"/>
    <w:uiPriority w:val="1"/>
    <w:qFormat/>
    <w:rsid w:val="009A3326"/>
    <w:pPr>
      <w:spacing w:after="0" w:line="240" w:lineRule="auto"/>
    </w:pPr>
  </w:style>
  <w:style w:type="paragraph" w:styleId="List">
    <w:name w:val="List"/>
    <w:basedOn w:val="Normal"/>
    <w:unhideWhenUsed/>
    <w:rsid w:val="009A3326"/>
    <w:pPr>
      <w:overflowPunct w:val="0"/>
      <w:autoSpaceDE w:val="0"/>
      <w:autoSpaceDN w:val="0"/>
      <w:adjustRightInd w:val="0"/>
      <w:spacing w:after="0" w:line="240" w:lineRule="auto"/>
      <w:ind w:left="360" w:hanging="360"/>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ageau\Desktop\Top%20Secret%20Templates\SHAPE%20Letterhead_for%20electronic%20use_2016_01_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SHAPE Letterhead_for electronic use_2016_01_18.dotx</Template>
  <TotalTime>1</TotalTime>
  <Pages>2</Pages>
  <Words>634</Words>
  <Characters>3616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Flow International Corporation</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 Pageau</dc:creator>
  <cp:keywords/>
  <dc:description/>
  <cp:lastModifiedBy>Liz Baetge</cp:lastModifiedBy>
  <cp:revision>2</cp:revision>
  <dcterms:created xsi:type="dcterms:W3CDTF">2022-01-25T19:21:00Z</dcterms:created>
  <dcterms:modified xsi:type="dcterms:W3CDTF">2022-01-25T19:21:00Z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5951d-03ee-4e57-9e29-8e55d6495651_Enabled">
    <vt:lpwstr>true</vt:lpwstr>
  </property>
  <property fmtid="{D5CDD505-2E9C-101B-9397-08002B2CF9AE}" pid="3" name="MSIP_Label_3985951d-03ee-4e57-9e29-8e55d6495651_SetDate">
    <vt:lpwstr>2022-01-06T15:08:38Z</vt:lpwstr>
  </property>
  <property fmtid="{D5CDD505-2E9C-101B-9397-08002B2CF9AE}" pid="4" name="MSIP_Label_3985951d-03ee-4e57-9e29-8e55d6495651_Method">
    <vt:lpwstr>Standard</vt:lpwstr>
  </property>
  <property fmtid="{D5CDD505-2E9C-101B-9397-08002B2CF9AE}" pid="5" name="MSIP_Label_3985951d-03ee-4e57-9e29-8e55d6495651_Name">
    <vt:lpwstr>General</vt:lpwstr>
  </property>
  <property fmtid="{D5CDD505-2E9C-101B-9397-08002B2CF9AE}" pid="6" name="MSIP_Label_3985951d-03ee-4e57-9e29-8e55d6495651_SiteId">
    <vt:lpwstr>ef4789f9-f73d-47e7-a4b8-dc4572f2f034</vt:lpwstr>
  </property>
  <property fmtid="{D5CDD505-2E9C-101B-9397-08002B2CF9AE}" pid="7" name="MSIP_Label_3985951d-03ee-4e57-9e29-8e55d6495651_ActionId">
    <vt:lpwstr>e06b1695-0dca-4050-b7d3-297ab7080c63</vt:lpwstr>
  </property>
  <property fmtid="{D5CDD505-2E9C-101B-9397-08002B2CF9AE}" pid="8" name="MSIP_Label_3985951d-03ee-4e57-9e29-8e55d6495651_ContentBits">
    <vt:lpwstr>0</vt:lpwstr>
  </property>
</Properties>
</file>