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39A0" w14:textId="77777777" w:rsidR="00D067F1" w:rsidRDefault="00D067F1" w:rsidP="00D067F1">
      <w:pPr>
        <w:jc w:val="center"/>
        <w:rPr>
          <w:rFonts w:ascii="Source Sans Pro" w:eastAsia="Times New Roman" w:hAnsi="Source Sans Pro" w:cs="Times New Roman"/>
          <w:b/>
          <w:bCs/>
          <w:color w:val="333333"/>
          <w:sz w:val="36"/>
          <w:szCs w:val="36"/>
        </w:rPr>
      </w:pPr>
      <w:r>
        <w:rPr>
          <w:rFonts w:ascii="Source Sans Pro" w:eastAsia="Times New Roman" w:hAnsi="Source Sans Pro" w:cs="Times New Roman"/>
          <w:b/>
          <w:bCs/>
          <w:noProof/>
          <w:color w:val="333333"/>
          <w:sz w:val="36"/>
          <w:szCs w:val="36"/>
        </w:rPr>
        <w:drawing>
          <wp:inline distT="0" distB="0" distL="0" distR="0" wp14:anchorId="0D2862B6" wp14:editId="4212D1BB">
            <wp:extent cx="3866827" cy="805815"/>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6672" cy="868300"/>
                    </a:xfrm>
                    <a:prstGeom prst="rect">
                      <a:avLst/>
                    </a:prstGeom>
                  </pic:spPr>
                </pic:pic>
              </a:graphicData>
            </a:graphic>
          </wp:inline>
        </w:drawing>
      </w:r>
    </w:p>
    <w:p w14:paraId="136D10DC" w14:textId="77777777" w:rsidR="00D067F1" w:rsidRDefault="00D067F1" w:rsidP="00454A4F">
      <w:pPr>
        <w:rPr>
          <w:rFonts w:ascii="Source Sans Pro" w:eastAsia="Times New Roman" w:hAnsi="Source Sans Pro" w:cs="Times New Roman"/>
          <w:b/>
          <w:bCs/>
          <w:color w:val="333333"/>
          <w:sz w:val="36"/>
          <w:szCs w:val="36"/>
        </w:rPr>
      </w:pPr>
    </w:p>
    <w:p w14:paraId="01ECAE4E" w14:textId="5B9F903B" w:rsidR="00454A4F" w:rsidRPr="00454A4F" w:rsidRDefault="00454A4F" w:rsidP="00454A4F">
      <w:pPr>
        <w:rPr>
          <w:rFonts w:ascii="Times New Roman" w:eastAsia="Times New Roman" w:hAnsi="Times New Roman" w:cs="Times New Roman"/>
        </w:rPr>
      </w:pPr>
      <w:r w:rsidRPr="00454A4F">
        <w:rPr>
          <w:rFonts w:ascii="Source Sans Pro" w:eastAsia="Times New Roman" w:hAnsi="Source Sans Pro" w:cs="Times New Roman"/>
          <w:b/>
          <w:bCs/>
          <w:color w:val="333333"/>
          <w:sz w:val="36"/>
          <w:szCs w:val="36"/>
        </w:rPr>
        <w:t>Deal Risk Operations Specialist- Spanish/Portuguese</w:t>
      </w:r>
      <w:r>
        <w:rPr>
          <w:rFonts w:ascii="Source Sans Pro" w:eastAsia="Times New Roman" w:hAnsi="Source Sans Pro" w:cs="Times New Roman"/>
          <w:b/>
          <w:bCs/>
          <w:color w:val="333333"/>
          <w:sz w:val="36"/>
          <w:szCs w:val="36"/>
        </w:rPr>
        <w:t xml:space="preserve"> </w:t>
      </w:r>
      <w:r w:rsidRPr="00454A4F">
        <w:rPr>
          <w:rFonts w:ascii="Source Sans Pro" w:eastAsia="Times New Roman" w:hAnsi="Source Sans Pro" w:cs="Times New Roman"/>
          <w:b/>
          <w:bCs/>
          <w:color w:val="333333"/>
          <w:sz w:val="36"/>
          <w:szCs w:val="36"/>
        </w:rPr>
        <w:t>Fluent</w:t>
      </w:r>
    </w:p>
    <w:p w14:paraId="13894EFA" w14:textId="77777777" w:rsidR="00454A4F" w:rsidRDefault="00454A4F" w:rsidP="00454A4F">
      <w:pPr>
        <w:rPr>
          <w:rFonts w:ascii="Source Sans Pro" w:eastAsia="Times New Roman" w:hAnsi="Source Sans Pro" w:cs="Times New Roman"/>
          <w:color w:val="989898"/>
        </w:rPr>
      </w:pPr>
    </w:p>
    <w:p w14:paraId="6FE78A4D" w14:textId="50CAEA3F" w:rsidR="00454A4F" w:rsidRPr="00454A4F" w:rsidRDefault="00454A4F" w:rsidP="00454A4F">
      <w:pPr>
        <w:rPr>
          <w:rFonts w:ascii="Times New Roman" w:eastAsia="Times New Roman" w:hAnsi="Times New Roman" w:cs="Times New Roman"/>
        </w:rPr>
      </w:pPr>
      <w:r w:rsidRPr="00454A4F">
        <w:rPr>
          <w:rFonts w:ascii="Source Sans Pro" w:eastAsia="Times New Roman" w:hAnsi="Source Sans Pro" w:cs="Times New Roman"/>
          <w:color w:val="989898"/>
        </w:rPr>
        <w:t>Remote, Working from home</w:t>
      </w:r>
    </w:p>
    <w:p w14:paraId="574D85A2" w14:textId="77777777" w:rsidR="00454A4F" w:rsidRDefault="00454A4F" w:rsidP="00454A4F">
      <w:pPr>
        <w:rPr>
          <w:rFonts w:ascii="Source Sans Pro" w:eastAsia="Times New Roman" w:hAnsi="Source Sans Pro" w:cs="Times New Roman"/>
          <w:b/>
          <w:bCs/>
          <w:color w:val="333333"/>
        </w:rPr>
      </w:pPr>
    </w:p>
    <w:p w14:paraId="20B18D02" w14:textId="15A7895E" w:rsidR="00454A4F" w:rsidRPr="00454A4F" w:rsidRDefault="00454A4F" w:rsidP="00454A4F">
      <w:pPr>
        <w:rPr>
          <w:rFonts w:ascii="Source Sans Pro" w:eastAsia="Times New Roman" w:hAnsi="Source Sans Pro" w:cs="Times New Roman"/>
          <w:color w:val="333333"/>
        </w:rPr>
      </w:pPr>
      <w:r w:rsidRPr="00454A4F">
        <w:rPr>
          <w:rFonts w:ascii="Source Sans Pro" w:eastAsia="Times New Roman" w:hAnsi="Source Sans Pro" w:cs="Times New Roman"/>
          <w:b/>
          <w:bCs/>
          <w:color w:val="333333"/>
        </w:rPr>
        <w:t>Position</w:t>
      </w:r>
      <w:r w:rsidRPr="00454A4F">
        <w:rPr>
          <w:rFonts w:ascii="Source Sans Pro" w:eastAsia="Times New Roman" w:hAnsi="Source Sans Pro" w:cs="Times New Roman"/>
          <w:color w:val="333333"/>
        </w:rPr>
        <w:br/>
        <w:t> </w:t>
      </w:r>
      <w:r w:rsidRPr="00454A4F">
        <w:rPr>
          <w:rFonts w:ascii="Source Sans Pro" w:eastAsia="Times New Roman" w:hAnsi="Source Sans Pro" w:cs="Times New Roman"/>
          <w:color w:val="333333"/>
        </w:rPr>
        <w:br/>
        <w:t>Job Title:  Deal Risk Operations Specialist - Spanish/Portuguese Fluent</w:t>
      </w:r>
      <w:r w:rsidRPr="00454A4F">
        <w:rPr>
          <w:rFonts w:ascii="Source Sans Pro" w:eastAsia="Times New Roman" w:hAnsi="Source Sans Pro" w:cs="Times New Roman"/>
          <w:color w:val="333333"/>
        </w:rPr>
        <w:br/>
        <w:t>Department:  Operations</w:t>
      </w:r>
      <w:r w:rsidRPr="00454A4F">
        <w:rPr>
          <w:rFonts w:ascii="Source Sans Pro" w:eastAsia="Times New Roman" w:hAnsi="Source Sans Pro" w:cs="Times New Roman"/>
          <w:color w:val="333333"/>
        </w:rPr>
        <w:br/>
        <w:t>Primary Location:  Remote Personal Residency</w:t>
      </w:r>
      <w:r w:rsidRPr="00454A4F">
        <w:rPr>
          <w:rFonts w:ascii="Source Sans Pro" w:eastAsia="Times New Roman" w:hAnsi="Source Sans Pro" w:cs="Times New Roman"/>
          <w:color w:val="333333"/>
        </w:rPr>
        <w:br/>
        <w:t>Reports To:  Account Manager</w:t>
      </w:r>
      <w:r w:rsidRPr="00454A4F">
        <w:rPr>
          <w:rFonts w:ascii="Source Sans Pro" w:eastAsia="Times New Roman" w:hAnsi="Source Sans Pro" w:cs="Times New Roman"/>
          <w:color w:val="333333"/>
        </w:rPr>
        <w:br/>
        <w:t>Employment Type:  Full-Time Hourly</w:t>
      </w:r>
      <w:r w:rsidRPr="00454A4F">
        <w:rPr>
          <w:rFonts w:ascii="Source Sans Pro" w:eastAsia="Times New Roman" w:hAnsi="Source Sans Pro" w:cs="Times New Roman"/>
          <w:color w:val="333333"/>
        </w:rPr>
        <w:br/>
        <w:t>Travel:  Light </w:t>
      </w:r>
      <w:r w:rsidRPr="00454A4F">
        <w:rPr>
          <w:rFonts w:ascii="Source Sans Pro" w:eastAsia="Times New Roman" w:hAnsi="Source Sans Pro" w:cs="Times New Roman"/>
          <w:color w:val="333333"/>
        </w:rPr>
        <w:br/>
        <w:t> </w:t>
      </w:r>
      <w:r w:rsidRPr="00454A4F">
        <w:rPr>
          <w:rFonts w:ascii="Source Sans Pro" w:eastAsia="Times New Roman" w:hAnsi="Source Sans Pro" w:cs="Times New Roman"/>
          <w:color w:val="333333"/>
        </w:rPr>
        <w:br/>
      </w:r>
      <w:r w:rsidRPr="00454A4F">
        <w:rPr>
          <w:rFonts w:ascii="Source Sans Pro" w:eastAsia="Times New Roman" w:hAnsi="Source Sans Pro" w:cs="Times New Roman"/>
          <w:b/>
          <w:bCs/>
          <w:color w:val="333333"/>
        </w:rPr>
        <w:t>Role Summary</w:t>
      </w:r>
      <w:r w:rsidRPr="00454A4F">
        <w:rPr>
          <w:rFonts w:ascii="Source Sans Pro" w:eastAsia="Times New Roman" w:hAnsi="Source Sans Pro" w:cs="Times New Roman"/>
          <w:color w:val="333333"/>
        </w:rPr>
        <w:br/>
        <w:t> </w:t>
      </w:r>
      <w:r w:rsidRPr="00454A4F">
        <w:rPr>
          <w:rFonts w:ascii="Source Sans Pro" w:eastAsia="Times New Roman" w:hAnsi="Source Sans Pro" w:cs="Times New Roman"/>
          <w:color w:val="333333"/>
        </w:rPr>
        <w:br/>
        <w:t>Work closely with the Account Manager and account team as an extension of our client’s trade compliance organization to ensure the legal compliance of all international transactions per our clients established policies and procedures. This is a highly repetitive work.</w:t>
      </w:r>
      <w:r w:rsidRPr="00454A4F">
        <w:rPr>
          <w:rFonts w:ascii="Source Sans Pro" w:eastAsia="Times New Roman" w:hAnsi="Source Sans Pro" w:cs="Times New Roman"/>
          <w:color w:val="333333"/>
        </w:rPr>
        <w:br/>
        <w:t> </w:t>
      </w:r>
      <w:r w:rsidRPr="00454A4F">
        <w:rPr>
          <w:rFonts w:ascii="Source Sans Pro" w:eastAsia="Times New Roman" w:hAnsi="Source Sans Pro" w:cs="Times New Roman"/>
          <w:color w:val="333333"/>
        </w:rPr>
        <w:br/>
      </w:r>
      <w:r w:rsidRPr="00454A4F">
        <w:rPr>
          <w:rFonts w:ascii="Source Sans Pro" w:eastAsia="Times New Roman" w:hAnsi="Source Sans Pro" w:cs="Times New Roman"/>
          <w:b/>
          <w:bCs/>
          <w:color w:val="333333"/>
        </w:rPr>
        <w:t>Vigilant Core Values</w:t>
      </w:r>
      <w:r w:rsidRPr="00454A4F">
        <w:rPr>
          <w:rFonts w:ascii="Source Sans Pro" w:eastAsia="Times New Roman" w:hAnsi="Source Sans Pro" w:cs="Times New Roman"/>
          <w:color w:val="333333"/>
        </w:rPr>
        <w:br/>
        <w:t> </w:t>
      </w:r>
    </w:p>
    <w:p w14:paraId="567B58D2" w14:textId="77777777" w:rsidR="00454A4F" w:rsidRPr="00454A4F" w:rsidRDefault="00454A4F" w:rsidP="00454A4F">
      <w:pPr>
        <w:numPr>
          <w:ilvl w:val="0"/>
          <w:numId w:val="1"/>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 xml:space="preserve">Accountable/Takes Pride </w:t>
      </w:r>
      <w:proofErr w:type="gramStart"/>
      <w:r w:rsidRPr="00454A4F">
        <w:rPr>
          <w:rFonts w:ascii="Source Sans Pro" w:eastAsia="Times New Roman" w:hAnsi="Source Sans Pro" w:cs="Times New Roman"/>
          <w:color w:val="333333"/>
        </w:rPr>
        <w:t>In</w:t>
      </w:r>
      <w:proofErr w:type="gramEnd"/>
      <w:r w:rsidRPr="00454A4F">
        <w:rPr>
          <w:rFonts w:ascii="Source Sans Pro" w:eastAsia="Times New Roman" w:hAnsi="Source Sans Pro" w:cs="Times New Roman"/>
          <w:color w:val="333333"/>
        </w:rPr>
        <w:t xml:space="preserve"> Work (Reliable/Get “R” Done)</w:t>
      </w:r>
    </w:p>
    <w:p w14:paraId="550B5AFC" w14:textId="77777777" w:rsidR="00454A4F" w:rsidRPr="00454A4F" w:rsidRDefault="00454A4F" w:rsidP="00454A4F">
      <w:pPr>
        <w:numPr>
          <w:ilvl w:val="0"/>
          <w:numId w:val="1"/>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Understands the value of reputation</w:t>
      </w:r>
    </w:p>
    <w:p w14:paraId="2FAE6890" w14:textId="77777777" w:rsidR="00454A4F" w:rsidRPr="00454A4F" w:rsidRDefault="00454A4F" w:rsidP="00454A4F">
      <w:pPr>
        <w:numPr>
          <w:ilvl w:val="0"/>
          <w:numId w:val="1"/>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Interested in continuous improvement</w:t>
      </w:r>
    </w:p>
    <w:p w14:paraId="50EE2F2F" w14:textId="77777777" w:rsidR="00454A4F" w:rsidRPr="00454A4F" w:rsidRDefault="00454A4F" w:rsidP="00454A4F">
      <w:pPr>
        <w:numPr>
          <w:ilvl w:val="0"/>
          <w:numId w:val="1"/>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Passionate/Can-do attitude</w:t>
      </w:r>
    </w:p>
    <w:p w14:paraId="5C94F3DE" w14:textId="77777777" w:rsidR="00454A4F" w:rsidRPr="00454A4F" w:rsidRDefault="00454A4F" w:rsidP="00454A4F">
      <w:pPr>
        <w:numPr>
          <w:ilvl w:val="0"/>
          <w:numId w:val="1"/>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Does the right thing – (Help First, Goes the extra mile)</w:t>
      </w:r>
    </w:p>
    <w:p w14:paraId="595C64A9" w14:textId="77777777" w:rsidR="00454A4F" w:rsidRPr="00454A4F" w:rsidRDefault="00454A4F" w:rsidP="00454A4F">
      <w:pPr>
        <w:rPr>
          <w:rFonts w:ascii="Source Sans Pro" w:eastAsia="Times New Roman" w:hAnsi="Source Sans Pro" w:cs="Times New Roman"/>
          <w:color w:val="333333"/>
        </w:rPr>
      </w:pPr>
      <w:r w:rsidRPr="00454A4F">
        <w:rPr>
          <w:rFonts w:ascii="Source Sans Pro" w:eastAsia="Times New Roman" w:hAnsi="Source Sans Pro" w:cs="Times New Roman"/>
          <w:color w:val="333333"/>
        </w:rPr>
        <w:t> </w:t>
      </w:r>
      <w:r w:rsidRPr="00454A4F">
        <w:rPr>
          <w:rFonts w:ascii="Source Sans Pro" w:eastAsia="Times New Roman" w:hAnsi="Source Sans Pro" w:cs="Times New Roman"/>
          <w:color w:val="333333"/>
        </w:rPr>
        <w:br/>
      </w:r>
      <w:r w:rsidRPr="00454A4F">
        <w:rPr>
          <w:rFonts w:ascii="Source Sans Pro" w:eastAsia="Times New Roman" w:hAnsi="Source Sans Pro" w:cs="Times New Roman"/>
          <w:b/>
          <w:bCs/>
          <w:color w:val="333333"/>
        </w:rPr>
        <w:t>Primary Job Responsibilities</w:t>
      </w:r>
      <w:r w:rsidRPr="00454A4F">
        <w:rPr>
          <w:rFonts w:ascii="Source Sans Pro" w:eastAsia="Times New Roman" w:hAnsi="Source Sans Pro" w:cs="Times New Roman"/>
          <w:color w:val="333333"/>
        </w:rPr>
        <w:br/>
        <w:t> </w:t>
      </w:r>
    </w:p>
    <w:p w14:paraId="488E9F81" w14:textId="77777777" w:rsidR="00454A4F" w:rsidRPr="00454A4F" w:rsidRDefault="00454A4F" w:rsidP="00454A4F">
      <w:pPr>
        <w:numPr>
          <w:ilvl w:val="0"/>
          <w:numId w:val="2"/>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monitoring blocked order queues and the disposition of the transactions thereof in a timely manner. </w:t>
      </w:r>
    </w:p>
    <w:p w14:paraId="2289F839" w14:textId="77777777" w:rsidR="00454A4F" w:rsidRPr="00454A4F" w:rsidRDefault="00454A4F" w:rsidP="00454A4F">
      <w:pPr>
        <w:numPr>
          <w:ilvl w:val="0"/>
          <w:numId w:val="2"/>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lastRenderedPageBreak/>
        <w:t>Work to assign industry designations and license determinations to each blocked order in various systems, per the client’s approved policies and processes. </w:t>
      </w:r>
    </w:p>
    <w:p w14:paraId="22046CD0" w14:textId="77777777" w:rsidR="00454A4F" w:rsidRPr="00454A4F" w:rsidRDefault="00454A4F" w:rsidP="00454A4F">
      <w:pPr>
        <w:numPr>
          <w:ilvl w:val="0"/>
          <w:numId w:val="2"/>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working with the Internal Latin American regional counterparts and management to assist in providing information back to the US Global Trade Compliance team.</w:t>
      </w:r>
    </w:p>
    <w:p w14:paraId="1ECF33B1" w14:textId="77777777" w:rsidR="00454A4F" w:rsidRPr="00454A4F" w:rsidRDefault="00454A4F" w:rsidP="00454A4F">
      <w:pPr>
        <w:numPr>
          <w:ilvl w:val="0"/>
          <w:numId w:val="2"/>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the timely escalation of any internal and/or client issues that you are unable to resolve.</w:t>
      </w:r>
    </w:p>
    <w:p w14:paraId="0DFED5C3" w14:textId="77777777" w:rsidR="00454A4F" w:rsidRPr="00454A4F" w:rsidRDefault="00454A4F" w:rsidP="00454A4F">
      <w:pPr>
        <w:rPr>
          <w:rFonts w:ascii="Source Sans Pro" w:eastAsia="Times New Roman" w:hAnsi="Source Sans Pro" w:cs="Times New Roman"/>
          <w:color w:val="333333"/>
        </w:rPr>
      </w:pPr>
      <w:r w:rsidRPr="00454A4F">
        <w:rPr>
          <w:rFonts w:ascii="Source Sans Pro" w:eastAsia="Times New Roman" w:hAnsi="Source Sans Pro" w:cs="Times New Roman"/>
          <w:color w:val="333333"/>
        </w:rPr>
        <w:t> </w:t>
      </w:r>
      <w:r w:rsidRPr="00454A4F">
        <w:rPr>
          <w:rFonts w:ascii="Source Sans Pro" w:eastAsia="Times New Roman" w:hAnsi="Source Sans Pro" w:cs="Times New Roman"/>
          <w:color w:val="333333"/>
        </w:rPr>
        <w:br/>
      </w:r>
      <w:r w:rsidRPr="00454A4F">
        <w:rPr>
          <w:rFonts w:ascii="Source Sans Pro" w:eastAsia="Times New Roman" w:hAnsi="Source Sans Pro" w:cs="Times New Roman"/>
          <w:b/>
          <w:bCs/>
          <w:color w:val="333333"/>
        </w:rPr>
        <w:t>Functional Requirements and Specific Responsibilities:</w:t>
      </w:r>
      <w:r w:rsidRPr="00454A4F">
        <w:rPr>
          <w:rFonts w:ascii="Source Sans Pro" w:eastAsia="Times New Roman" w:hAnsi="Source Sans Pro" w:cs="Times New Roman"/>
          <w:color w:val="333333"/>
        </w:rPr>
        <w:br/>
        <w:t> </w:t>
      </w:r>
    </w:p>
    <w:p w14:paraId="045B3FC2"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properly “closing out” your shift and clearly communicating the handoff of incomplete items or issues. </w:t>
      </w:r>
    </w:p>
    <w:p w14:paraId="3BA9A582"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immediately reporting any account access problems. </w:t>
      </w:r>
    </w:p>
    <w:p w14:paraId="763F3042"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immediately reporting any account technical issue(s) (</w:t>
      </w:r>
      <w:proofErr w:type="gramStart"/>
      <w:r w:rsidRPr="00454A4F">
        <w:rPr>
          <w:rFonts w:ascii="Source Sans Pro" w:eastAsia="Times New Roman" w:hAnsi="Source Sans Pro" w:cs="Times New Roman"/>
          <w:color w:val="333333"/>
        </w:rPr>
        <w:t>i.e.</w:t>
      </w:r>
      <w:proofErr w:type="gramEnd"/>
      <w:r w:rsidRPr="00454A4F">
        <w:rPr>
          <w:rFonts w:ascii="Source Sans Pro" w:eastAsia="Times New Roman" w:hAnsi="Source Sans Pro" w:cs="Times New Roman"/>
          <w:color w:val="333333"/>
        </w:rPr>
        <w:t xml:space="preserve"> enterprise software, proprietary screening software).</w:t>
      </w:r>
    </w:p>
    <w:p w14:paraId="712B517B"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Attend (on time) and prepare (when necessary) for client and Vigilant meetings.</w:t>
      </w:r>
    </w:p>
    <w:p w14:paraId="25E1BF1E"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to accept calls and other communications while working on a shift. </w:t>
      </w:r>
    </w:p>
    <w:p w14:paraId="606D96DF"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to report fluctuations in order volumes. </w:t>
      </w:r>
    </w:p>
    <w:p w14:paraId="6741D2F5"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for organizing and prioritizing work in a dynamic and complex environment to meet deadlines and daily requirements.</w:t>
      </w:r>
    </w:p>
    <w:p w14:paraId="6346FB0F"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Responsible to continually learn in a rapidly changing regulatory environment.</w:t>
      </w:r>
    </w:p>
    <w:p w14:paraId="351A6A88"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Must adhere to Vigilant Employee Handbook and Vigilant Company policies and procedures.</w:t>
      </w:r>
    </w:p>
    <w:p w14:paraId="5175B574"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Execution of any additional requirements per client’s processes and policies.</w:t>
      </w:r>
    </w:p>
    <w:p w14:paraId="2BBEF903" w14:textId="77777777" w:rsidR="00454A4F" w:rsidRPr="00454A4F" w:rsidRDefault="00454A4F" w:rsidP="00454A4F">
      <w:pPr>
        <w:numPr>
          <w:ilvl w:val="0"/>
          <w:numId w:val="3"/>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Other duties as assigned</w:t>
      </w:r>
    </w:p>
    <w:p w14:paraId="5863A1B5" w14:textId="77777777" w:rsidR="00454A4F" w:rsidRPr="00454A4F" w:rsidRDefault="00454A4F" w:rsidP="00454A4F">
      <w:pPr>
        <w:rPr>
          <w:rFonts w:ascii="Source Sans Pro" w:eastAsia="Times New Roman" w:hAnsi="Source Sans Pro" w:cs="Times New Roman"/>
          <w:color w:val="333333"/>
        </w:rPr>
      </w:pPr>
      <w:r w:rsidRPr="00454A4F">
        <w:rPr>
          <w:rFonts w:ascii="Source Sans Pro" w:eastAsia="Times New Roman" w:hAnsi="Source Sans Pro" w:cs="Times New Roman"/>
          <w:color w:val="333333"/>
        </w:rPr>
        <w:t> </w:t>
      </w:r>
      <w:r w:rsidRPr="00454A4F">
        <w:rPr>
          <w:rFonts w:ascii="Source Sans Pro" w:eastAsia="Times New Roman" w:hAnsi="Source Sans Pro" w:cs="Times New Roman"/>
          <w:color w:val="333333"/>
        </w:rPr>
        <w:br/>
      </w:r>
      <w:r w:rsidRPr="00454A4F">
        <w:rPr>
          <w:rFonts w:ascii="Source Sans Pro" w:eastAsia="Times New Roman" w:hAnsi="Source Sans Pro" w:cs="Times New Roman"/>
          <w:b/>
          <w:bCs/>
          <w:color w:val="333333"/>
        </w:rPr>
        <w:t>Required Knowledge, Skills and Experience</w:t>
      </w:r>
      <w:r w:rsidRPr="00454A4F">
        <w:rPr>
          <w:rFonts w:ascii="Source Sans Pro" w:eastAsia="Times New Roman" w:hAnsi="Source Sans Pro" w:cs="Times New Roman"/>
          <w:color w:val="333333"/>
        </w:rPr>
        <w:br/>
        <w:t> </w:t>
      </w:r>
    </w:p>
    <w:p w14:paraId="013F90BF"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Bachelor’s Degree required</w:t>
      </w:r>
    </w:p>
    <w:p w14:paraId="7EA0A9C1"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Professional Experience: Minimum 1 to 3 years of experience in a Corporate Business environment.</w:t>
      </w:r>
    </w:p>
    <w:p w14:paraId="749D3E0F"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Must be business fluent in Spanish, both in writing and speaking.</w:t>
      </w:r>
    </w:p>
    <w:p w14:paraId="4F62AEDF"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Attention to detail is an absolute must.</w:t>
      </w:r>
    </w:p>
    <w:p w14:paraId="17DB90BC"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Ability to work effectively with teams of staff from Vigilant, partners, and clients. </w:t>
      </w:r>
    </w:p>
    <w:p w14:paraId="5D4C291A"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Strong customer relationship skills.</w:t>
      </w:r>
    </w:p>
    <w:p w14:paraId="4DD1BC1C"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Excellent analytical and organizational skills with the ability to perform the day-to-day account activities independently with minimal supervision.</w:t>
      </w:r>
    </w:p>
    <w:p w14:paraId="022A6D12"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Must be able to organize and prioritize work in a dynamic and complex environment to meet deadlines and daily requirements.</w:t>
      </w:r>
    </w:p>
    <w:p w14:paraId="30A6F86C"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lastRenderedPageBreak/>
        <w:t xml:space="preserve">Ability to communicate (verbally and written) effectively with clients, </w:t>
      </w:r>
      <w:proofErr w:type="gramStart"/>
      <w:r w:rsidRPr="00454A4F">
        <w:rPr>
          <w:rFonts w:ascii="Source Sans Pro" w:eastAsia="Times New Roman" w:hAnsi="Source Sans Pro" w:cs="Times New Roman"/>
          <w:color w:val="333333"/>
        </w:rPr>
        <w:t>coworkers</w:t>
      </w:r>
      <w:proofErr w:type="gramEnd"/>
      <w:r w:rsidRPr="00454A4F">
        <w:rPr>
          <w:rFonts w:ascii="Source Sans Pro" w:eastAsia="Times New Roman" w:hAnsi="Source Sans Pro" w:cs="Times New Roman"/>
          <w:color w:val="333333"/>
        </w:rPr>
        <w:t xml:space="preserve"> and senior leadership.</w:t>
      </w:r>
    </w:p>
    <w:p w14:paraId="10951983"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Attention to detail skills required.</w:t>
      </w:r>
    </w:p>
    <w:p w14:paraId="43006BA4"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Excellent skills in Microsoft Office, (</w:t>
      </w:r>
      <w:proofErr w:type="gramStart"/>
      <w:r w:rsidRPr="00454A4F">
        <w:rPr>
          <w:rFonts w:ascii="Source Sans Pro" w:eastAsia="Times New Roman" w:hAnsi="Source Sans Pro" w:cs="Times New Roman"/>
          <w:color w:val="333333"/>
        </w:rPr>
        <w:t>In particular MS Excel</w:t>
      </w:r>
      <w:proofErr w:type="gramEnd"/>
      <w:r w:rsidRPr="00454A4F">
        <w:rPr>
          <w:rFonts w:ascii="Source Sans Pro" w:eastAsia="Times New Roman" w:hAnsi="Source Sans Pro" w:cs="Times New Roman"/>
          <w:color w:val="333333"/>
        </w:rPr>
        <w:t>)</w:t>
      </w:r>
    </w:p>
    <w:p w14:paraId="022E3D23" w14:textId="77777777" w:rsidR="00454A4F" w:rsidRPr="00454A4F" w:rsidRDefault="00454A4F" w:rsidP="00454A4F">
      <w:pPr>
        <w:numPr>
          <w:ilvl w:val="0"/>
          <w:numId w:val="4"/>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Excellent research skills (Internet Navigation) </w:t>
      </w:r>
    </w:p>
    <w:p w14:paraId="42EC10ED" w14:textId="77777777" w:rsidR="00454A4F" w:rsidRPr="00454A4F" w:rsidRDefault="00454A4F" w:rsidP="00454A4F">
      <w:pPr>
        <w:rPr>
          <w:rFonts w:ascii="Source Sans Pro" w:eastAsia="Times New Roman" w:hAnsi="Source Sans Pro" w:cs="Times New Roman"/>
          <w:color w:val="333333"/>
        </w:rPr>
      </w:pPr>
      <w:r w:rsidRPr="00454A4F">
        <w:rPr>
          <w:rFonts w:ascii="Source Sans Pro" w:eastAsia="Times New Roman" w:hAnsi="Source Sans Pro" w:cs="Times New Roman"/>
          <w:color w:val="333333"/>
        </w:rPr>
        <w:t> </w:t>
      </w:r>
      <w:r w:rsidRPr="00454A4F">
        <w:rPr>
          <w:rFonts w:ascii="Source Sans Pro" w:eastAsia="Times New Roman" w:hAnsi="Source Sans Pro" w:cs="Times New Roman"/>
          <w:color w:val="333333"/>
        </w:rPr>
        <w:br/>
        <w:t> </w:t>
      </w:r>
      <w:r w:rsidRPr="00454A4F">
        <w:rPr>
          <w:rFonts w:ascii="Source Sans Pro" w:eastAsia="Times New Roman" w:hAnsi="Source Sans Pro" w:cs="Times New Roman"/>
          <w:color w:val="333333"/>
        </w:rPr>
        <w:br/>
      </w:r>
      <w:r w:rsidRPr="00454A4F">
        <w:rPr>
          <w:rFonts w:ascii="Source Sans Pro" w:eastAsia="Times New Roman" w:hAnsi="Source Sans Pro" w:cs="Times New Roman"/>
          <w:b/>
          <w:bCs/>
          <w:color w:val="333333"/>
        </w:rPr>
        <w:t>Preferred Knowledge, Skills and Experience</w:t>
      </w:r>
      <w:r w:rsidRPr="00454A4F">
        <w:rPr>
          <w:rFonts w:ascii="Source Sans Pro" w:eastAsia="Times New Roman" w:hAnsi="Source Sans Pro" w:cs="Times New Roman"/>
          <w:color w:val="333333"/>
        </w:rPr>
        <w:br/>
        <w:t> </w:t>
      </w:r>
    </w:p>
    <w:p w14:paraId="75522A31" w14:textId="77777777" w:rsidR="00454A4F" w:rsidRPr="00454A4F" w:rsidRDefault="00454A4F" w:rsidP="00454A4F">
      <w:pPr>
        <w:numPr>
          <w:ilvl w:val="0"/>
          <w:numId w:val="5"/>
        </w:numPr>
        <w:spacing w:before="100" w:beforeAutospacing="1" w:after="100" w:afterAutospacing="1"/>
        <w:rPr>
          <w:rFonts w:ascii="Source Sans Pro" w:eastAsia="Times New Roman" w:hAnsi="Source Sans Pro" w:cs="Times New Roman"/>
          <w:color w:val="333333"/>
        </w:rPr>
      </w:pPr>
      <w:r w:rsidRPr="00454A4F">
        <w:rPr>
          <w:rFonts w:ascii="Source Sans Pro" w:eastAsia="Times New Roman" w:hAnsi="Source Sans Pro" w:cs="Times New Roman"/>
          <w:color w:val="333333"/>
        </w:rPr>
        <w:t>Additional fluency in Portuguese is highly desired</w:t>
      </w:r>
    </w:p>
    <w:p w14:paraId="7819EB88" w14:textId="189700B4" w:rsidR="00454A4F" w:rsidRPr="00D067F1" w:rsidRDefault="00454A4F">
      <w:pPr>
        <w:rPr>
          <w:b/>
          <w:bCs/>
        </w:rPr>
      </w:pPr>
      <w:r w:rsidRPr="00D067F1">
        <w:rPr>
          <w:b/>
          <w:bCs/>
        </w:rPr>
        <w:t>How to apply:</w:t>
      </w:r>
    </w:p>
    <w:p w14:paraId="7402B82D" w14:textId="27609ECB" w:rsidR="00454A4F" w:rsidRDefault="00454A4F"/>
    <w:p w14:paraId="40B8A2BE" w14:textId="4348F59E" w:rsidR="00454A4F" w:rsidRDefault="00454A4F">
      <w:hyperlink r:id="rId6" w:history="1">
        <w:r w:rsidRPr="00472366">
          <w:rPr>
            <w:rStyle w:val="Hyperlink"/>
          </w:rPr>
          <w:t>https://vigilantgts.catsone.com/careers/48095-General/jobs/14009468-Deal-Risk-Operations-Specialist-SpanishPortuguese-Fluent/</w:t>
        </w:r>
      </w:hyperlink>
    </w:p>
    <w:p w14:paraId="03BE789F" w14:textId="77777777" w:rsidR="00454A4F" w:rsidRDefault="00454A4F"/>
    <w:sectPr w:rsidR="00454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293B"/>
    <w:multiLevelType w:val="multilevel"/>
    <w:tmpl w:val="FD5E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67A7D"/>
    <w:multiLevelType w:val="multilevel"/>
    <w:tmpl w:val="DAAC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D655A"/>
    <w:multiLevelType w:val="multilevel"/>
    <w:tmpl w:val="D66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25C51"/>
    <w:multiLevelType w:val="multilevel"/>
    <w:tmpl w:val="9ADC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54055"/>
    <w:multiLevelType w:val="multilevel"/>
    <w:tmpl w:val="9884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4F"/>
    <w:rsid w:val="00454A4F"/>
    <w:rsid w:val="00C37E84"/>
    <w:rsid w:val="00D067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F02D81"/>
  <w15:chartTrackingRefBased/>
  <w15:docId w15:val="{9EC82BE5-DF35-C548-BF4D-739A3808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54A4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A4F"/>
    <w:rPr>
      <w:rFonts w:ascii="Times New Roman" w:eastAsia="Times New Roman" w:hAnsi="Times New Roman" w:cs="Times New Roman"/>
      <w:b/>
      <w:bCs/>
      <w:sz w:val="36"/>
      <w:szCs w:val="36"/>
    </w:rPr>
  </w:style>
  <w:style w:type="character" w:customStyle="1" w:styleId="text-muted">
    <w:name w:val="text-muted"/>
    <w:basedOn w:val="DefaultParagraphFont"/>
    <w:rsid w:val="00454A4F"/>
  </w:style>
  <w:style w:type="character" w:styleId="Strong">
    <w:name w:val="Strong"/>
    <w:basedOn w:val="DefaultParagraphFont"/>
    <w:uiPriority w:val="22"/>
    <w:qFormat/>
    <w:rsid w:val="00454A4F"/>
    <w:rPr>
      <w:b/>
      <w:bCs/>
    </w:rPr>
  </w:style>
  <w:style w:type="character" w:styleId="Hyperlink">
    <w:name w:val="Hyperlink"/>
    <w:basedOn w:val="DefaultParagraphFont"/>
    <w:uiPriority w:val="99"/>
    <w:unhideWhenUsed/>
    <w:rsid w:val="00454A4F"/>
    <w:rPr>
      <w:color w:val="0563C1" w:themeColor="hyperlink"/>
      <w:u w:val="single"/>
    </w:rPr>
  </w:style>
  <w:style w:type="character" w:styleId="UnresolvedMention">
    <w:name w:val="Unresolved Mention"/>
    <w:basedOn w:val="DefaultParagraphFont"/>
    <w:uiPriority w:val="99"/>
    <w:semiHidden/>
    <w:unhideWhenUsed/>
    <w:rsid w:val="0045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8354">
      <w:bodyDiv w:val="1"/>
      <w:marLeft w:val="0"/>
      <w:marRight w:val="0"/>
      <w:marTop w:val="0"/>
      <w:marBottom w:val="0"/>
      <w:divBdr>
        <w:top w:val="none" w:sz="0" w:space="0" w:color="auto"/>
        <w:left w:val="none" w:sz="0" w:space="0" w:color="auto"/>
        <w:bottom w:val="none" w:sz="0" w:space="0" w:color="auto"/>
        <w:right w:val="none" w:sz="0" w:space="0" w:color="auto"/>
      </w:divBdr>
      <w:divsChild>
        <w:div w:id="1286548690">
          <w:marLeft w:val="0"/>
          <w:marRight w:val="0"/>
          <w:marTop w:val="0"/>
          <w:marBottom w:val="0"/>
          <w:divBdr>
            <w:top w:val="single" w:sz="6" w:space="0" w:color="E7E7EF"/>
            <w:left w:val="none" w:sz="0" w:space="0" w:color="auto"/>
            <w:bottom w:val="none" w:sz="0" w:space="0" w:color="auto"/>
            <w:right w:val="none" w:sz="0" w:space="0" w:color="auto"/>
          </w:divBdr>
          <w:divsChild>
            <w:div w:id="21342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gilantgts.catsone.com/careers/48095-General/jobs/14009468-Deal-Risk-Operations-Specialist-SpanishPortuguese-Flue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2021-12-16T14:48:00Z</dcterms:created>
  <dcterms:modified xsi:type="dcterms:W3CDTF">2021-12-16T14:48:00Z</dcterms:modified>
</cp:coreProperties>
</file>