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F45312E" w:rsidP="2571103F" w:rsidRDefault="0F45312E" w14:paraId="6BDAA1D3" w14:textId="4FA4D01F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GoBack" w:id="0"/>
      <w:bookmarkEnd w:id="0"/>
      <w:r w:rsidRPr="215100C0" w:rsidR="390F16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Global Trade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Compliance Coordinator</w:t>
      </w:r>
    </w:p>
    <w:p w:rsidR="0F45312E" w:rsidP="215100C0" w:rsidRDefault="0F45312E" w14:paraId="565E605E" w14:textId="7B493AEE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Biocair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a rapidly growing specialist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logistics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company within the Pharmaceutical, Life Sciences and Biotech industries with over 400 employees in 11 countries worldwide</w:t>
      </w:r>
      <w:r w:rsidRPr="215100C0" w:rsidR="3037D4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15100C0" w:rsidR="3037D4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T</w:t>
      </w:r>
      <w:r w:rsidRPr="215100C0" w:rsidR="54787B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his is </w:t>
      </w:r>
      <w:r w:rsidRPr="215100C0" w:rsidR="5D563A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a </w:t>
      </w:r>
      <w:r w:rsidRPr="215100C0" w:rsidR="3B4164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fantastic </w:t>
      </w:r>
      <w:r w:rsidRPr="215100C0" w:rsidR="5D563A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opportunity</w:t>
      </w:r>
      <w:r w:rsidRPr="215100C0" w:rsidR="54787B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to </w:t>
      </w:r>
      <w:r w:rsidRPr="215100C0" w:rsidR="094B59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join our</w:t>
      </w:r>
      <w:r w:rsidRPr="215100C0" w:rsidR="54787B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Quality and Compliance Team</w:t>
      </w:r>
      <w:r w:rsidRPr="215100C0" w:rsidR="08F22D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to help move science forward</w:t>
      </w:r>
      <w:r w:rsidRPr="215100C0" w:rsidR="54787B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! </w:t>
      </w:r>
    </w:p>
    <w:p w:rsidR="0F45312E" w:rsidP="215100C0" w:rsidRDefault="0F45312E" w14:paraId="4D4180C0" w14:textId="6251FE9C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</w:p>
    <w:p w:rsidR="0F45312E" w:rsidP="2571103F" w:rsidRDefault="0F45312E" w14:paraId="55C054BA" w14:textId="4A520DC2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As </w:t>
      </w:r>
      <w:r w:rsidRPr="215100C0" w:rsidR="35DBA5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our </w:t>
      </w:r>
      <w:r w:rsidRPr="215100C0" w:rsidR="247C19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Global Trade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Compliance Coordinator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you will 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be responsible for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ensuring the business is aware of and compliant with all relevant global regulations that 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impact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daily operational activities, including regulations that govern imports and exports, trade compliance, dangerous goods, agriculture, fisheries, food and wildlife, controlled drugs, and pharmaceuticals. 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The </w:t>
      </w:r>
      <w:r w:rsidRPr="215100C0" w:rsidR="3436F4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Global </w:t>
      </w:r>
      <w:r w:rsidRPr="215100C0" w:rsidR="2C7C76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Trade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Compliance Coordinator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supports </w:t>
      </w:r>
      <w:proofErr w:type="spellStart"/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Biocair's</w:t>
      </w:r>
      <w:proofErr w:type="spellEnd"/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local business development strategy through regulatory 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expertise</w:t>
      </w:r>
      <w:r w:rsidRPr="215100C0" w:rsidR="61DF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and activities that raise the profile of Biocair as an expert service provider</w:t>
      </w:r>
      <w:r w:rsidRPr="215100C0" w:rsidR="24121E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  <w:r w:rsidRPr="215100C0" w:rsidR="24121E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>
        <w:br/>
      </w:r>
    </w:p>
    <w:p w:rsidR="0F45312E" w:rsidP="215100C0" w:rsidRDefault="0F45312E" w14:paraId="4E9E86E3" w14:textId="7496FB75">
      <w:pPr>
        <w:pStyle w:val="NoSpacing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215100C0" w:rsidR="6B52A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Flexibility to work from home</w:t>
      </w:r>
      <w:r w:rsidRPr="215100C0" w:rsidR="7EFDF0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;</w:t>
      </w:r>
      <w:r w:rsidRPr="215100C0" w:rsidR="6B52A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15100C0" w:rsidR="2990C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Occasional </w:t>
      </w:r>
      <w:r w:rsidRPr="215100C0" w:rsidR="6B52A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on-site </w:t>
      </w:r>
      <w:r w:rsidRPr="215100C0" w:rsidR="7C9A3D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work will be </w:t>
      </w:r>
      <w:r w:rsidRPr="215100C0" w:rsidR="7C9A3D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required</w:t>
      </w:r>
    </w:p>
    <w:p w:rsidR="2571103F" w:rsidP="215100C0" w:rsidRDefault="2571103F" w14:paraId="5247BA75" w14:textId="12902E99">
      <w:pPr>
        <w:pStyle w:val="NoSpacing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</w:p>
    <w:p w:rsidR="0F45312E" w:rsidP="215100C0" w:rsidRDefault="0F45312E" w14:paraId="208F49A2" w14:textId="77AEF704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1"/>
          <w:szCs w:val="21"/>
          <w:lang w:val="en-US"/>
        </w:rPr>
      </w:pPr>
    </w:p>
    <w:p w:rsidR="1C9B9CF4" w:rsidP="215100C0" w:rsidRDefault="1C9B9CF4" w14:paraId="2C28C4BF" w14:textId="44265ED2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pensation &amp; Benefits:</w:t>
      </w:r>
    </w:p>
    <w:p w:rsidR="1C9B9CF4" w:rsidP="215100C0" w:rsidRDefault="1C9B9CF4" w14:paraId="09CDE7FA" w14:textId="1537B97A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</w:t>
      </w:r>
      <w:r w:rsidRPr="215100C0" w:rsidR="6CB608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215100C0" w:rsidR="1238E1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215100C0" w:rsidR="398177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,000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plus yearly bonus</w:t>
      </w:r>
    </w:p>
    <w:p w:rsidR="1C9B9CF4" w:rsidP="215100C0" w:rsidRDefault="1C9B9CF4" w14:paraId="7D213DFB" w14:textId="5F992AAC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Health/Vision/Dental Insurance</w:t>
      </w:r>
    </w:p>
    <w:p w:rsidR="1C9B9CF4" w:rsidP="215100C0" w:rsidRDefault="1C9B9CF4" w14:paraId="04FB97E6" w14:textId="4620D5F9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PTO</w:t>
      </w:r>
    </w:p>
    <w:p w:rsidR="1C9B9CF4" w:rsidP="215100C0" w:rsidRDefault="1C9B9CF4" w14:paraId="449992C2" w14:textId="4B7B86F8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Employee Assistance Program</w:t>
      </w:r>
    </w:p>
    <w:p w:rsidR="1C9B9CF4" w:rsidP="215100C0" w:rsidRDefault="1C9B9CF4" w14:paraId="24691764" w14:textId="5C2E57D6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401K with generous match</w:t>
      </w:r>
    </w:p>
    <w:p w:rsidR="1C9B9CF4" w:rsidP="215100C0" w:rsidRDefault="1C9B9CF4" w14:paraId="410A8EB1" w14:textId="02F067B3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Excellent training and career growth opportunities</w:t>
      </w:r>
    </w:p>
    <w:p w:rsidR="0F45312E" w:rsidP="215100C0" w:rsidRDefault="0F45312E" w14:paraId="56A0FF20" w14:textId="30D1C3F6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1"/>
          <w:szCs w:val="21"/>
          <w:lang w:val="en-US"/>
        </w:rPr>
      </w:pPr>
    </w:p>
    <w:p w:rsidR="1C9B9CF4" w:rsidP="215100C0" w:rsidRDefault="1C9B9CF4" w14:paraId="61C159F5" w14:textId="43982184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Responsibilities:</w:t>
      </w:r>
    </w:p>
    <w:p w:rsidR="0F45312E" w:rsidP="215100C0" w:rsidRDefault="0F45312E" w14:paraId="265118A5" w14:textId="1D3B4878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9B9CF4" w:rsidP="215100C0" w:rsidRDefault="1C9B9CF4" w14:paraId="35C99A14" w14:textId="333D7EE9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1"/>
          <w:szCs w:val="21"/>
          <w:lang w:val="en-US"/>
        </w:rPr>
        <w:t>D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evelop</w:t>
      </w:r>
      <w:r w:rsidRPr="215100C0" w:rsidR="58416C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,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maintain</w:t>
      </w:r>
      <w:r w:rsidRPr="215100C0" w:rsidR="20781A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, and </w:t>
      </w:r>
      <w:r w:rsidRPr="215100C0" w:rsidR="20781A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monitor</w:t>
      </w:r>
      <w:r w:rsidRPr="215100C0" w:rsidR="20781A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42F2AA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import/export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regulatory knowledge resources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for </w:t>
      </w:r>
      <w:r w:rsidRPr="215100C0" w:rsidR="3EA6A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o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perational and </w:t>
      </w:r>
      <w:r w:rsidRPr="215100C0" w:rsidR="4510EF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b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usiness </w:t>
      </w:r>
      <w:r w:rsidRPr="215100C0" w:rsidR="75E00B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d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evelopment use</w:t>
      </w:r>
    </w:p>
    <w:p w:rsidR="1C9B9CF4" w:rsidP="215100C0" w:rsidRDefault="1C9B9CF4" w14:paraId="0A6DAAF9" w14:textId="3AFDEA09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Develop regulatory policies, Standard Operating </w:t>
      </w:r>
      <w:r w:rsidRPr="215100C0" w:rsidR="4E71A3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Procedures,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and training materials to </w:t>
      </w:r>
      <w:r w:rsidRPr="215100C0" w:rsidR="397573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ensure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compliance within the work force</w:t>
      </w:r>
    </w:p>
    <w:p w:rsidR="1C9B9CF4" w:rsidP="215100C0" w:rsidRDefault="1C9B9CF4" w14:paraId="61AEA26F" w14:textId="1E63F55D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06AB71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Develop, coordinate, and implement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security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procedures in line with national and international aviation security requirements</w:t>
      </w:r>
    </w:p>
    <w:p w:rsidR="1C9B9CF4" w:rsidP="215100C0" w:rsidRDefault="1C9B9CF4" w14:paraId="42D636B0" w14:textId="7213CB05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7A33FD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rovide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training on regulatory requirements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for shipments</w:t>
      </w:r>
    </w:p>
    <w:p w:rsidR="5408E118" w:rsidP="215100C0" w:rsidRDefault="5408E118" w14:paraId="38AFF8FA" w14:textId="7EECF681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5408E1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Complete internal regulatory audits of shipments</w:t>
      </w:r>
    </w:p>
    <w:p w:rsidR="1C9B9CF4" w:rsidP="215100C0" w:rsidRDefault="1C9B9CF4" w14:paraId="539219F9" w14:textId="2225BEFA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Contribute to formal risk management processes</w:t>
      </w:r>
      <w:r w:rsidRPr="215100C0" w:rsidR="709FC1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(</w:t>
      </w:r>
      <w:r w:rsidRPr="215100C0" w:rsidR="335B53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i.e.,</w:t>
      </w:r>
      <w:r w:rsidRPr="215100C0" w:rsidR="709FC1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regional Threat Assessment Reports</w:t>
      </w:r>
      <w:r w:rsidRPr="215100C0" w:rsidR="3322A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)</w:t>
      </w:r>
    </w:p>
    <w:p w:rsidR="1C9B9CF4" w:rsidP="215100C0" w:rsidRDefault="1C9B9CF4" w14:paraId="0F6CAB1A" w14:textId="50A68AF5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3AB254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Participate in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third-party qualification processes</w:t>
      </w:r>
      <w:r w:rsidRPr="215100C0" w:rsidR="5A1070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,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including</w:t>
      </w:r>
      <w:r w:rsidRPr="215100C0" w:rsidR="551F04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customer and supplier due diligence checks, investigation of potential denied parties, supplier security risk assessments, and supplier dangerous goods assessments</w:t>
      </w:r>
    </w:p>
    <w:p w:rsidR="1C9B9CF4" w:rsidP="215100C0" w:rsidRDefault="1C9B9CF4" w14:paraId="3D2C6DD5" w14:textId="11E12A9E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Support clients and staff through </w:t>
      </w:r>
      <w:r w:rsidRPr="215100C0" w:rsidR="5505A3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the </w:t>
      </w:r>
      <w:r w:rsidRPr="215100C0" w:rsidR="2CE06B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handling</w:t>
      </w:r>
      <w:r w:rsidRPr="215100C0" w:rsidR="5E9760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of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ad hoc regulatory</w:t>
      </w:r>
      <w:r w:rsidRPr="215100C0" w:rsidR="7DE868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and customs related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5D1E2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nquiries</w:t>
      </w:r>
    </w:p>
    <w:p w:rsidR="1C9B9CF4" w:rsidP="215100C0" w:rsidRDefault="1C9B9CF4" w14:paraId="530EAD0A" w14:textId="4EA5A436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Research existing </w:t>
      </w:r>
      <w:r w:rsidRPr="215100C0" w:rsidR="1946A2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regulations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in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identified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risk areas </w:t>
      </w:r>
      <w:r w:rsidRPr="215100C0" w:rsidR="57615A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to </w:t>
      </w:r>
      <w:r w:rsidRPr="215100C0" w:rsidR="57615A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optimize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current knowledge </w:t>
      </w:r>
    </w:p>
    <w:p w:rsidR="1C9B9CF4" w:rsidP="215100C0" w:rsidRDefault="1C9B9CF4" w14:paraId="33D9C8D0" w14:textId="518D27BF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Proacti</w:t>
      </w:r>
      <w:r w:rsidRPr="215100C0" w:rsidR="76376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vely r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esearch impending regulatory changes and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identif</w:t>
      </w:r>
      <w:r w:rsidRPr="215100C0" w:rsidR="25EB50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y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actions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required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to ensure compliance</w:t>
      </w:r>
    </w:p>
    <w:p w:rsidR="1C9B9CF4" w:rsidP="215100C0" w:rsidRDefault="1C9B9CF4" w14:paraId="78CB263A" w14:textId="56A834D1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3D25D4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S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upport the Business Development team in selling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Biocair’s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regulatory compliance capabilities to new and existing customers</w:t>
      </w:r>
    </w:p>
    <w:p w:rsidR="1C9B9CF4" w:rsidP="215100C0" w:rsidRDefault="1C9B9CF4" w14:paraId="335AB0FC" w14:textId="5CAF5B51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Develop relationships with key regional regulators</w:t>
      </w:r>
      <w:r w:rsidRPr="215100C0" w:rsidR="5BF06B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as well as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regulatory staff within 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Biocair’s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client base</w:t>
      </w:r>
    </w:p>
    <w:p w:rsidR="0F45312E" w:rsidP="215100C0" w:rsidRDefault="0F45312E" w14:paraId="7949690C" w14:textId="5BDF04AD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1"/>
          <w:szCs w:val="21"/>
          <w:lang w:val="en-US"/>
        </w:rPr>
      </w:pPr>
    </w:p>
    <w:p w:rsidR="0F45312E" w:rsidP="215100C0" w:rsidRDefault="0F45312E" w14:paraId="6E877B0E" w14:textId="1B47565D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Requirements &amp; Valued Experience</w:t>
      </w:r>
      <w:r w:rsidRPr="215100C0" w:rsidR="4FD7B0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4001F377" w:rsidP="215100C0" w:rsidRDefault="4001F377" w14:paraId="13AD1AC6" w14:textId="1ECA8A87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A0EA52" w:rsidP="215100C0" w:rsidRDefault="4FA0EA52" w14:paraId="5444E88F" w14:textId="594CD1DF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4FA0EA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Experience with regulatory</w:t>
      </w:r>
      <w:r w:rsidRPr="215100C0" w:rsidR="74CB46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trade</w:t>
      </w:r>
      <w:r w:rsidRPr="215100C0" w:rsidR="4FA0EA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6651F8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compliance</w:t>
      </w:r>
      <w:r w:rsidRPr="215100C0" w:rsidR="4FA0EA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27772D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for</w:t>
      </w:r>
      <w:r w:rsidRPr="215100C0" w:rsidR="0F12F4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7D0E70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pharmaceutical or biotech commodities</w:t>
      </w:r>
    </w:p>
    <w:p w:rsidR="4FA0EA52" w:rsidP="215100C0" w:rsidRDefault="4FA0EA52" w14:paraId="2567C33D" w14:textId="7115B5AE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353A96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Import/export control experience</w:t>
      </w:r>
    </w:p>
    <w:p w:rsidR="4FA0EA52" w:rsidP="215100C0" w:rsidRDefault="4FA0EA52" w14:paraId="550737F2" w14:textId="1827037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7A9DB5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Knowledge of transportation logistics, preferred</w:t>
      </w:r>
    </w:p>
    <w:p w:rsidR="4FA0EA52" w:rsidP="215100C0" w:rsidRDefault="4FA0EA52" w14:paraId="5E0FF4DC" w14:textId="4E1D2BB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1CAA5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Familiarity with regulatory agencies</w:t>
      </w:r>
      <w:r w:rsidRPr="215100C0" w:rsidR="7D0E70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  <w:r w:rsidRPr="215100C0" w:rsidR="6D9947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(USDA, FDA, CDC, US Fish and Wildlife</w:t>
      </w:r>
      <w:r w:rsidRPr="215100C0" w:rsidR="7BFCCA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, </w:t>
      </w:r>
      <w:proofErr w:type="spellStart"/>
      <w:r w:rsidRPr="215100C0" w:rsidR="474C1B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etc</w:t>
      </w:r>
      <w:proofErr w:type="spellEnd"/>
      <w:r w:rsidRPr="215100C0" w:rsidR="6D9947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)</w:t>
      </w:r>
    </w:p>
    <w:p w:rsidR="4C2D1BD1" w:rsidP="215100C0" w:rsidRDefault="4C2D1BD1" w14:paraId="48D78F8A" w14:textId="52C1E7E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4C2D1B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Experience applying customs legislation</w:t>
      </w:r>
      <w:r w:rsidRPr="215100C0" w:rsidR="6EB100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for valuation and tariff classification</w:t>
      </w:r>
      <w:r w:rsidRPr="215100C0" w:rsidR="1C97AA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</w:t>
      </w:r>
    </w:p>
    <w:p w:rsidR="3201E4FD" w:rsidP="215100C0" w:rsidRDefault="3201E4FD" w14:paraId="6C19C4CD" w14:textId="584FBF1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3201E4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Familiarity with classification</w:t>
      </w:r>
      <w:r w:rsidRPr="215100C0" w:rsidR="58DDB3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/</w:t>
      </w:r>
      <w:r w:rsidRPr="215100C0" w:rsidR="3201E4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labeling of dangerous goods</w:t>
      </w:r>
      <w:r w:rsidRPr="215100C0" w:rsidR="06C99F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is a </w:t>
      </w:r>
      <w:r w:rsidRPr="215100C0" w:rsidR="3201E4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plus</w:t>
      </w:r>
    </w:p>
    <w:p w:rsidR="3201E4FD" w:rsidP="215100C0" w:rsidRDefault="3201E4FD" w14:paraId="0E6C14D7" w14:textId="620D6C9E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highlight w:val="yellow"/>
          <w:lang w:val="en-US"/>
        </w:rPr>
      </w:pPr>
      <w:r w:rsidRPr="215100C0" w:rsidR="3201E4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IATA, 49CFR, or DOT certifications, a plus</w:t>
      </w:r>
    </w:p>
    <w:p w:rsidR="15A3CEBB" w:rsidP="215100C0" w:rsidRDefault="15A3CEBB" w14:paraId="01D6AD52" w14:textId="576568AB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15A3CE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Enthusiastic</w:t>
      </w:r>
      <w:r w:rsidRPr="215100C0" w:rsidR="15A3CE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and highly communicative</w:t>
      </w:r>
    </w:p>
    <w:p w:rsidR="25D690EA" w:rsidP="215100C0" w:rsidRDefault="25D690EA" w14:paraId="15AEC084" w14:textId="490F86EE">
      <w:pPr>
        <w:pStyle w:val="ListParagraph"/>
        <w:numPr>
          <w:ilvl w:val="0"/>
          <w:numId w:val="3"/>
        </w:numPr>
        <w:spacing w:after="16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429A56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Excellent research skills and p</w:t>
      </w:r>
      <w:r w:rsidRPr="215100C0" w:rsidR="25D69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assion for</w:t>
      </w:r>
      <w:r w:rsidRPr="215100C0" w:rsidR="25D69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</w:t>
      </w:r>
      <w:r w:rsidRPr="215100C0" w:rsidR="315A0C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chieving</w:t>
      </w:r>
      <w:r w:rsidRPr="215100C0" w:rsidR="25D69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subject matter </w:t>
      </w:r>
      <w:r w:rsidRPr="215100C0" w:rsidR="25D69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expert</w:t>
      </w:r>
      <w:r w:rsidRPr="215100C0" w:rsidR="3A2942B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ise</w:t>
      </w:r>
    </w:p>
    <w:p w:rsidR="1C9B9CF4" w:rsidP="215100C0" w:rsidRDefault="1C9B9CF4" w14:paraId="257B9622" w14:textId="3F380BA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04D83E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Driv</w:t>
      </w:r>
      <w:r w:rsidRPr="215100C0" w:rsidR="7D37B0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en to </w:t>
      </w:r>
      <w:r w:rsidRPr="215100C0" w:rsidR="7D37B0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provide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ethical and compliant solutions</w:t>
      </w:r>
    </w:p>
    <w:p w:rsidR="642AB0E3" w:rsidP="215100C0" w:rsidRDefault="642AB0E3" w14:paraId="2AFCBF25" w14:textId="354D3124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642AB0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Highly </w:t>
      </w:r>
      <w:r w:rsidRPr="215100C0" w:rsidR="642AB0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accurate</w:t>
      </w:r>
      <w:r w:rsidRPr="215100C0" w:rsidR="642AB0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and attentive to detail</w:t>
      </w:r>
      <w:r w:rsidRPr="215100C0" w:rsidR="794694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, including under time constraints</w:t>
      </w:r>
    </w:p>
    <w:p w:rsidR="1C9B9CF4" w:rsidP="215100C0" w:rsidRDefault="1C9B9CF4" w14:paraId="3496CB70" w14:textId="6CDAE917">
      <w:pPr>
        <w:pStyle w:val="ListParagraph"/>
        <w:numPr>
          <w:ilvl w:val="0"/>
          <w:numId w:val="3"/>
        </w:numPr>
        <w:spacing w:after="16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2E0AF2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Ability to work collaboratively</w:t>
      </w:r>
      <w:r w:rsidRPr="215100C0" w:rsidR="1C9B9C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across functional areas and cultures</w:t>
      </w:r>
    </w:p>
    <w:p w:rsidR="4F5089D9" w:rsidP="215100C0" w:rsidRDefault="4F5089D9" w14:paraId="1A9FFFDB" w14:textId="19B751F8">
      <w:pPr>
        <w:pStyle w:val="ListParagraph"/>
        <w:numPr>
          <w:ilvl w:val="0"/>
          <w:numId w:val="3"/>
        </w:numPr>
        <w:spacing w:after="16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4F5089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Intermediate MS Office skills (Excel, Word, PowerPoint)</w:t>
      </w:r>
    </w:p>
    <w:p w:rsidR="6D6C626F" w:rsidP="215100C0" w:rsidRDefault="6D6C626F" w14:paraId="452D9D8F" w14:textId="049B6609">
      <w:pPr>
        <w:pStyle w:val="ListParagraph"/>
        <w:numPr>
          <w:ilvl w:val="0"/>
          <w:numId w:val="3"/>
        </w:numPr>
        <w:spacing w:after="160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</w:pPr>
      <w:r w:rsidRPr="215100C0" w:rsidR="6D6C62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Based in North Carolina</w:t>
      </w:r>
      <w:r w:rsidRPr="215100C0" w:rsidR="7D00E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, with </w:t>
      </w:r>
      <w:r w:rsidRPr="215100C0" w:rsidR="7D00E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ability</w:t>
      </w:r>
      <w:r w:rsidRPr="215100C0" w:rsidR="7D00E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to commute </w:t>
      </w:r>
      <w:r w:rsidRPr="215100C0" w:rsidR="7D00E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>occasionally</w:t>
      </w:r>
      <w:r w:rsidRPr="215100C0" w:rsidR="7D00E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80707"/>
          <w:sz w:val="22"/>
          <w:szCs w:val="22"/>
          <w:lang w:val="en-US"/>
        </w:rPr>
        <w:t xml:space="preserve"> to Cary, NC office</w:t>
      </w:r>
    </w:p>
    <w:p w:rsidR="2571103F" w:rsidP="215100C0" w:rsidRDefault="2571103F" w14:paraId="51DA0489" w14:textId="32FADE50">
      <w:pPr>
        <w:pStyle w:val="Normal"/>
        <w:spacing w:after="16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80707"/>
          <w:sz w:val="21"/>
          <w:szCs w:val="21"/>
          <w:lang w:val="en-US"/>
        </w:rPr>
      </w:pPr>
    </w:p>
    <w:p w:rsidR="1C9B9CF4" w:rsidP="0F45312E" w:rsidRDefault="1C9B9CF4" w14:paraId="30623448" w14:textId="033E82B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w:rsidR="1C9B9CF4" w:rsidP="2571103F" w:rsidRDefault="1C9B9CF4" w14:paraId="67ACBDE2" w14:textId="2AB1C5CA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iQiXZtz2J6ISUg" id="2uc6CMy6"/>
    <int:WordHash hashCode="ikv7aKp8sFzr7r" id="2yaQA1YP"/>
    <int:WordHash hashCode="vTQ6RQCQf2J9Ff" id="kaGa2RA6"/>
    <int:ParagraphRange paragraphId="1638834799" textId="1191263775" start="8" length="10" invalidationStart="8" invalidationLength="10" id="AcGqMgMf"/>
  </int:Manifest>
  <int:Observations>
    <int:Content id="2uc6CMy6">
      <int:Rejection type="LegacyProofing"/>
    </int:Content>
    <int:Content id="2yaQA1YP">
      <int:Rejection type="LegacyProofing"/>
    </int:Content>
    <int:Content id="kaGa2RA6">
      <int:Rejection type="AugLoop_Text_Critique"/>
    </int:Content>
    <int:Content id="AcGqMgMf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006BBA"/>
    <w:rsid w:val="003A9F02"/>
    <w:rsid w:val="003DD7CD"/>
    <w:rsid w:val="00AEB145"/>
    <w:rsid w:val="00CBC0BF"/>
    <w:rsid w:val="02FE98BC"/>
    <w:rsid w:val="03D145CC"/>
    <w:rsid w:val="04D44B58"/>
    <w:rsid w:val="04D83E4B"/>
    <w:rsid w:val="04F0D1E2"/>
    <w:rsid w:val="05247D11"/>
    <w:rsid w:val="06475CD8"/>
    <w:rsid w:val="06AB71EC"/>
    <w:rsid w:val="06C97F45"/>
    <w:rsid w:val="06C99FBB"/>
    <w:rsid w:val="07DF3920"/>
    <w:rsid w:val="07F0F963"/>
    <w:rsid w:val="07FA3FD0"/>
    <w:rsid w:val="08F22D49"/>
    <w:rsid w:val="094B596C"/>
    <w:rsid w:val="0BAC1CA9"/>
    <w:rsid w:val="0BDC57B1"/>
    <w:rsid w:val="0BF5666A"/>
    <w:rsid w:val="0C8DD62E"/>
    <w:rsid w:val="0D023659"/>
    <w:rsid w:val="0D8836A0"/>
    <w:rsid w:val="0F12F4A7"/>
    <w:rsid w:val="0F13F873"/>
    <w:rsid w:val="0F45312E"/>
    <w:rsid w:val="0F974ECC"/>
    <w:rsid w:val="1062D553"/>
    <w:rsid w:val="106C00D5"/>
    <w:rsid w:val="1175B0FC"/>
    <w:rsid w:val="117688D6"/>
    <w:rsid w:val="11A56B13"/>
    <w:rsid w:val="1238E12A"/>
    <w:rsid w:val="12CAB1E2"/>
    <w:rsid w:val="13E57158"/>
    <w:rsid w:val="1497648A"/>
    <w:rsid w:val="15A3CEBB"/>
    <w:rsid w:val="1633550E"/>
    <w:rsid w:val="165A38B1"/>
    <w:rsid w:val="16C6F110"/>
    <w:rsid w:val="1826709A"/>
    <w:rsid w:val="1893C6EC"/>
    <w:rsid w:val="1946A2F3"/>
    <w:rsid w:val="1A641B7A"/>
    <w:rsid w:val="1B0442BF"/>
    <w:rsid w:val="1BB63B60"/>
    <w:rsid w:val="1C97AADC"/>
    <w:rsid w:val="1C9B9CF4"/>
    <w:rsid w:val="1CAA5770"/>
    <w:rsid w:val="1D385802"/>
    <w:rsid w:val="1D4DA046"/>
    <w:rsid w:val="1DB07288"/>
    <w:rsid w:val="1F378C9D"/>
    <w:rsid w:val="200CF5A7"/>
    <w:rsid w:val="20781AF3"/>
    <w:rsid w:val="211096BE"/>
    <w:rsid w:val="215100C0"/>
    <w:rsid w:val="21700603"/>
    <w:rsid w:val="22396F7D"/>
    <w:rsid w:val="22992BFD"/>
    <w:rsid w:val="2387B92F"/>
    <w:rsid w:val="24121E29"/>
    <w:rsid w:val="2434FC5E"/>
    <w:rsid w:val="247C191A"/>
    <w:rsid w:val="256362EA"/>
    <w:rsid w:val="2571103F"/>
    <w:rsid w:val="25D690EA"/>
    <w:rsid w:val="25EB50FF"/>
    <w:rsid w:val="26039309"/>
    <w:rsid w:val="262956DD"/>
    <w:rsid w:val="2637DB06"/>
    <w:rsid w:val="26E1B99E"/>
    <w:rsid w:val="27772D22"/>
    <w:rsid w:val="279486F6"/>
    <w:rsid w:val="27C71667"/>
    <w:rsid w:val="284201F5"/>
    <w:rsid w:val="289E86CA"/>
    <w:rsid w:val="2990C575"/>
    <w:rsid w:val="29D231D6"/>
    <w:rsid w:val="2A04F86A"/>
    <w:rsid w:val="2B33C4F2"/>
    <w:rsid w:val="2B54BC67"/>
    <w:rsid w:val="2BD8EE89"/>
    <w:rsid w:val="2BED7036"/>
    <w:rsid w:val="2C7C76F6"/>
    <w:rsid w:val="2CE06B02"/>
    <w:rsid w:val="2E0AF204"/>
    <w:rsid w:val="2E13DD7F"/>
    <w:rsid w:val="2F6D08C6"/>
    <w:rsid w:val="2F9F98DB"/>
    <w:rsid w:val="30073615"/>
    <w:rsid w:val="30320ABC"/>
    <w:rsid w:val="3037D45E"/>
    <w:rsid w:val="3063F5D4"/>
    <w:rsid w:val="30CAD591"/>
    <w:rsid w:val="3115A0F9"/>
    <w:rsid w:val="315A0CC4"/>
    <w:rsid w:val="31B17E47"/>
    <w:rsid w:val="31D683D8"/>
    <w:rsid w:val="31FFC635"/>
    <w:rsid w:val="3201E4FD"/>
    <w:rsid w:val="3266A5F2"/>
    <w:rsid w:val="327C3D3E"/>
    <w:rsid w:val="3298DF2F"/>
    <w:rsid w:val="32B73D4D"/>
    <w:rsid w:val="3322A253"/>
    <w:rsid w:val="332F63A1"/>
    <w:rsid w:val="335B53B1"/>
    <w:rsid w:val="338C849A"/>
    <w:rsid w:val="33DF5E95"/>
    <w:rsid w:val="34297A19"/>
    <w:rsid w:val="3436F422"/>
    <w:rsid w:val="34ADA02A"/>
    <w:rsid w:val="353A96A4"/>
    <w:rsid w:val="357732E7"/>
    <w:rsid w:val="35B1D3AB"/>
    <w:rsid w:val="35DBA5B8"/>
    <w:rsid w:val="36408762"/>
    <w:rsid w:val="36B3CD11"/>
    <w:rsid w:val="36C5C050"/>
    <w:rsid w:val="37509E91"/>
    <w:rsid w:val="390F161E"/>
    <w:rsid w:val="3975738B"/>
    <w:rsid w:val="39817789"/>
    <w:rsid w:val="39A692AB"/>
    <w:rsid w:val="39BB53E8"/>
    <w:rsid w:val="3A2942B6"/>
    <w:rsid w:val="3A71B7D7"/>
    <w:rsid w:val="3A79A55D"/>
    <w:rsid w:val="3AB2547A"/>
    <w:rsid w:val="3B3F4902"/>
    <w:rsid w:val="3B4164B9"/>
    <w:rsid w:val="3C4F57F9"/>
    <w:rsid w:val="3CAFDB4A"/>
    <w:rsid w:val="3CFF10A1"/>
    <w:rsid w:val="3D25D452"/>
    <w:rsid w:val="3D6B0523"/>
    <w:rsid w:val="3DB1461F"/>
    <w:rsid w:val="3EA6ACAD"/>
    <w:rsid w:val="3EEC21F4"/>
    <w:rsid w:val="3F4D1680"/>
    <w:rsid w:val="3F88F0F9"/>
    <w:rsid w:val="4001F377"/>
    <w:rsid w:val="403D814A"/>
    <w:rsid w:val="4050F4D7"/>
    <w:rsid w:val="40EB1F7E"/>
    <w:rsid w:val="41C117C6"/>
    <w:rsid w:val="426B8EE5"/>
    <w:rsid w:val="429A56C8"/>
    <w:rsid w:val="42F2AA35"/>
    <w:rsid w:val="4366C072"/>
    <w:rsid w:val="440263BE"/>
    <w:rsid w:val="448C54F6"/>
    <w:rsid w:val="4510EF97"/>
    <w:rsid w:val="4563D7F2"/>
    <w:rsid w:val="46560BC0"/>
    <w:rsid w:val="466BED56"/>
    <w:rsid w:val="4722C139"/>
    <w:rsid w:val="474C1B06"/>
    <w:rsid w:val="4778EB7E"/>
    <w:rsid w:val="47D2BC2D"/>
    <w:rsid w:val="48420594"/>
    <w:rsid w:val="48C2CB2B"/>
    <w:rsid w:val="49B95337"/>
    <w:rsid w:val="4AEC847E"/>
    <w:rsid w:val="4B0A5CEF"/>
    <w:rsid w:val="4BFE40E4"/>
    <w:rsid w:val="4C2D1BD1"/>
    <w:rsid w:val="4DD148C8"/>
    <w:rsid w:val="4E0939AA"/>
    <w:rsid w:val="4E0EF581"/>
    <w:rsid w:val="4E25C034"/>
    <w:rsid w:val="4E71A3DB"/>
    <w:rsid w:val="4EA2047F"/>
    <w:rsid w:val="4F5089D9"/>
    <w:rsid w:val="4FA0EA52"/>
    <w:rsid w:val="4FD7B029"/>
    <w:rsid w:val="50D468D5"/>
    <w:rsid w:val="50EC8E4A"/>
    <w:rsid w:val="51926F49"/>
    <w:rsid w:val="52D6F5C1"/>
    <w:rsid w:val="5408E118"/>
    <w:rsid w:val="54787B2E"/>
    <w:rsid w:val="5505A36D"/>
    <w:rsid w:val="551F0422"/>
    <w:rsid w:val="5573505C"/>
    <w:rsid w:val="55B95371"/>
    <w:rsid w:val="574E4A57"/>
    <w:rsid w:val="57615A78"/>
    <w:rsid w:val="58416C16"/>
    <w:rsid w:val="58DDB3C8"/>
    <w:rsid w:val="5A1070F7"/>
    <w:rsid w:val="5AE7BCB2"/>
    <w:rsid w:val="5B4C3731"/>
    <w:rsid w:val="5B9A2DE0"/>
    <w:rsid w:val="5BF06BF3"/>
    <w:rsid w:val="5C838D13"/>
    <w:rsid w:val="5D1E29B4"/>
    <w:rsid w:val="5D563A23"/>
    <w:rsid w:val="5E9760D8"/>
    <w:rsid w:val="5EE02EA9"/>
    <w:rsid w:val="5FEB4D16"/>
    <w:rsid w:val="603BFF51"/>
    <w:rsid w:val="6051955B"/>
    <w:rsid w:val="608233E9"/>
    <w:rsid w:val="61DF7561"/>
    <w:rsid w:val="62473459"/>
    <w:rsid w:val="626A5CD3"/>
    <w:rsid w:val="62D9A63A"/>
    <w:rsid w:val="633309C6"/>
    <w:rsid w:val="638F024A"/>
    <w:rsid w:val="63E304BA"/>
    <w:rsid w:val="642AB0E3"/>
    <w:rsid w:val="64943F1A"/>
    <w:rsid w:val="65005600"/>
    <w:rsid w:val="65A1FD95"/>
    <w:rsid w:val="664557B4"/>
    <w:rsid w:val="6651F889"/>
    <w:rsid w:val="66BC60B3"/>
    <w:rsid w:val="673832B3"/>
    <w:rsid w:val="676626C2"/>
    <w:rsid w:val="678242B6"/>
    <w:rsid w:val="67957062"/>
    <w:rsid w:val="67BC7FFB"/>
    <w:rsid w:val="67DC24C5"/>
    <w:rsid w:val="68583114"/>
    <w:rsid w:val="68A9DD9B"/>
    <w:rsid w:val="69649A95"/>
    <w:rsid w:val="69CB2B36"/>
    <w:rsid w:val="6A07DAB2"/>
    <w:rsid w:val="6A08B659"/>
    <w:rsid w:val="6A59313B"/>
    <w:rsid w:val="6A79A849"/>
    <w:rsid w:val="6AB28489"/>
    <w:rsid w:val="6ADAF860"/>
    <w:rsid w:val="6AE5BF52"/>
    <w:rsid w:val="6B52A78A"/>
    <w:rsid w:val="6B9AE674"/>
    <w:rsid w:val="6BA486BA"/>
    <w:rsid w:val="6BEB75E7"/>
    <w:rsid w:val="6CB608CC"/>
    <w:rsid w:val="6D6C626F"/>
    <w:rsid w:val="6D90D1FD"/>
    <w:rsid w:val="6D994711"/>
    <w:rsid w:val="6EB10032"/>
    <w:rsid w:val="6ED59FED"/>
    <w:rsid w:val="6FD175F5"/>
    <w:rsid w:val="701FC67C"/>
    <w:rsid w:val="709FC15B"/>
    <w:rsid w:val="70CE4485"/>
    <w:rsid w:val="70E27ED7"/>
    <w:rsid w:val="70F7DDAB"/>
    <w:rsid w:val="71350BCC"/>
    <w:rsid w:val="72D5FA28"/>
    <w:rsid w:val="72DFFE07"/>
    <w:rsid w:val="734C54BE"/>
    <w:rsid w:val="739C2856"/>
    <w:rsid w:val="73D52A9D"/>
    <w:rsid w:val="73E12CD2"/>
    <w:rsid w:val="7471CA89"/>
    <w:rsid w:val="74CB4643"/>
    <w:rsid w:val="75B14870"/>
    <w:rsid w:val="75E00B5F"/>
    <w:rsid w:val="763762F6"/>
    <w:rsid w:val="76CDA5FB"/>
    <w:rsid w:val="77E631CB"/>
    <w:rsid w:val="78030418"/>
    <w:rsid w:val="78AD758E"/>
    <w:rsid w:val="7946946B"/>
    <w:rsid w:val="7957AAE2"/>
    <w:rsid w:val="7A33FDC3"/>
    <w:rsid w:val="7A528BA3"/>
    <w:rsid w:val="7A568E2D"/>
    <w:rsid w:val="7A9DB5D0"/>
    <w:rsid w:val="7AEB9950"/>
    <w:rsid w:val="7B089311"/>
    <w:rsid w:val="7B1E2E9E"/>
    <w:rsid w:val="7B3B1684"/>
    <w:rsid w:val="7B3C30AB"/>
    <w:rsid w:val="7BFCCA08"/>
    <w:rsid w:val="7C9A3D67"/>
    <w:rsid w:val="7CD8010C"/>
    <w:rsid w:val="7D00EB1D"/>
    <w:rsid w:val="7D0D2340"/>
    <w:rsid w:val="7D0E705C"/>
    <w:rsid w:val="7D37B0BB"/>
    <w:rsid w:val="7DA55798"/>
    <w:rsid w:val="7DE8685B"/>
    <w:rsid w:val="7DFCBCFE"/>
    <w:rsid w:val="7E006BBA"/>
    <w:rsid w:val="7E3C4AF2"/>
    <w:rsid w:val="7E5D434D"/>
    <w:rsid w:val="7E7AA560"/>
    <w:rsid w:val="7EA2076B"/>
    <w:rsid w:val="7EFDF0E4"/>
    <w:rsid w:val="7F78358F"/>
    <w:rsid w:val="7FAB65EB"/>
    <w:rsid w:val="7FD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6BBA"/>
  <w15:chartTrackingRefBased/>
  <w15:docId w15:val="{BC5982FE-CCD9-46C1-A3F9-E4DB55AA31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9ba606b8b7a48ff" /><Relationship Type="http://schemas.microsoft.com/office/2019/09/relationships/intelligence" Target="intelligence.xml" Id="R0aa5eb60e6be4f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2021-10-06T12:31:45.6118285Z</dcterms:created>
  <dcterms:modified xsi:type="dcterms:W3CDTF">2021-11-18T07:13:29.6450430Z</dcterms:modified>
  <dc:creator>Jenna Kaufman</dc:creator>
  <lastModifiedBy>Laura Nwokocha</lastModifiedBy>
</coreProperties>
</file>