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ABA2" w14:textId="77777777" w:rsidR="00D51D53" w:rsidRPr="001F2C2B" w:rsidRDefault="00D51D53" w:rsidP="001F2C2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06A2CE3" w14:textId="3A556431" w:rsidR="00262039" w:rsidRPr="001F2C2B" w:rsidRDefault="00262039" w:rsidP="00EB4380">
      <w:p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b/>
          <w:sz w:val="20"/>
          <w:szCs w:val="20"/>
        </w:rPr>
        <w:t>Date:</w:t>
      </w:r>
      <w:r w:rsidRPr="001F2C2B">
        <w:rPr>
          <w:rFonts w:asciiTheme="minorHAnsi" w:hAnsiTheme="minorHAnsi" w:cstheme="minorHAnsi"/>
          <w:sz w:val="20"/>
          <w:szCs w:val="20"/>
        </w:rPr>
        <w:tab/>
      </w:r>
      <w:r w:rsidRPr="001F2C2B">
        <w:rPr>
          <w:rFonts w:asciiTheme="minorHAnsi" w:hAnsiTheme="minorHAnsi" w:cstheme="minorHAnsi"/>
          <w:sz w:val="20"/>
          <w:szCs w:val="20"/>
        </w:rPr>
        <w:tab/>
      </w:r>
      <w:r w:rsidRPr="001F2C2B">
        <w:rPr>
          <w:rFonts w:asciiTheme="minorHAnsi" w:hAnsiTheme="minorHAnsi" w:cstheme="minorHAnsi"/>
          <w:sz w:val="20"/>
          <w:szCs w:val="20"/>
        </w:rPr>
        <w:tab/>
      </w:r>
      <w:r w:rsidR="00BD5EDD">
        <w:rPr>
          <w:rFonts w:asciiTheme="minorHAnsi" w:hAnsiTheme="minorHAnsi" w:cstheme="minorHAnsi"/>
          <w:sz w:val="20"/>
          <w:szCs w:val="20"/>
        </w:rPr>
        <w:t xml:space="preserve">November </w:t>
      </w:r>
      <w:r w:rsidR="00F135EF" w:rsidRPr="001F2C2B">
        <w:rPr>
          <w:rFonts w:asciiTheme="minorHAnsi" w:hAnsiTheme="minorHAnsi" w:cstheme="minorHAnsi"/>
          <w:sz w:val="20"/>
          <w:szCs w:val="20"/>
        </w:rPr>
        <w:t>2021</w:t>
      </w:r>
    </w:p>
    <w:p w14:paraId="054B694B" w14:textId="1DF1833F" w:rsidR="00042060" w:rsidRPr="001F2C2B" w:rsidRDefault="00042060" w:rsidP="00EB4380">
      <w:p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b/>
          <w:sz w:val="20"/>
          <w:szCs w:val="20"/>
        </w:rPr>
        <w:t>PAT Job Title:</w:t>
      </w:r>
      <w:r w:rsidRPr="001F2C2B">
        <w:rPr>
          <w:rFonts w:asciiTheme="minorHAnsi" w:hAnsiTheme="minorHAnsi" w:cstheme="minorHAnsi"/>
          <w:b/>
          <w:sz w:val="20"/>
          <w:szCs w:val="20"/>
        </w:rPr>
        <w:tab/>
      </w:r>
      <w:r w:rsidR="000A2404">
        <w:rPr>
          <w:rFonts w:asciiTheme="minorHAnsi" w:hAnsiTheme="minorHAnsi" w:cstheme="minorHAnsi"/>
          <w:b/>
          <w:sz w:val="20"/>
          <w:szCs w:val="20"/>
        </w:rPr>
        <w:tab/>
      </w:r>
      <w:r w:rsidRPr="001F2C2B">
        <w:rPr>
          <w:rFonts w:asciiTheme="minorHAnsi" w:hAnsiTheme="minorHAnsi" w:cstheme="minorHAnsi"/>
          <w:sz w:val="20"/>
          <w:szCs w:val="20"/>
        </w:rPr>
        <w:t>Import Compliance Analyst</w:t>
      </w:r>
    </w:p>
    <w:p w14:paraId="2D9F5B96" w14:textId="77777777" w:rsidR="00042060" w:rsidRPr="001F2C2B" w:rsidRDefault="00042060" w:rsidP="00EB4380">
      <w:p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b/>
          <w:sz w:val="20"/>
          <w:szCs w:val="20"/>
        </w:rPr>
        <w:t>Location:</w:t>
      </w:r>
      <w:r w:rsidRPr="001F2C2B">
        <w:rPr>
          <w:rFonts w:asciiTheme="minorHAnsi" w:hAnsiTheme="minorHAnsi" w:cstheme="minorHAnsi"/>
          <w:sz w:val="20"/>
          <w:szCs w:val="20"/>
        </w:rPr>
        <w:tab/>
      </w:r>
      <w:r w:rsidRPr="001F2C2B">
        <w:rPr>
          <w:rFonts w:asciiTheme="minorHAnsi" w:hAnsiTheme="minorHAnsi" w:cstheme="minorHAnsi"/>
          <w:sz w:val="20"/>
          <w:szCs w:val="20"/>
        </w:rPr>
        <w:tab/>
        <w:t>Ventura, CA</w:t>
      </w:r>
    </w:p>
    <w:p w14:paraId="0F8FA9C4" w14:textId="77777777" w:rsidR="009A202A" w:rsidRPr="001F2C2B" w:rsidRDefault="00042060" w:rsidP="00EB4380">
      <w:p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b/>
          <w:sz w:val="20"/>
          <w:szCs w:val="20"/>
        </w:rPr>
        <w:t>Reports to:</w:t>
      </w:r>
      <w:r w:rsidRPr="001F2C2B">
        <w:rPr>
          <w:rFonts w:asciiTheme="minorHAnsi" w:hAnsiTheme="minorHAnsi" w:cstheme="minorHAnsi"/>
          <w:sz w:val="20"/>
          <w:szCs w:val="20"/>
        </w:rPr>
        <w:tab/>
      </w:r>
      <w:r w:rsidRPr="001F2C2B">
        <w:rPr>
          <w:rFonts w:asciiTheme="minorHAnsi" w:hAnsiTheme="minorHAnsi" w:cstheme="minorHAnsi"/>
          <w:sz w:val="20"/>
          <w:szCs w:val="20"/>
        </w:rPr>
        <w:tab/>
        <w:t>Import Compliance Manager</w:t>
      </w:r>
    </w:p>
    <w:p w14:paraId="15707A3B" w14:textId="77777777" w:rsidR="009A202A" w:rsidRPr="001F2C2B" w:rsidRDefault="009A202A" w:rsidP="00EB4380">
      <w:pPr>
        <w:rPr>
          <w:rFonts w:asciiTheme="minorHAnsi" w:hAnsiTheme="minorHAnsi" w:cstheme="minorHAnsi"/>
          <w:sz w:val="20"/>
          <w:szCs w:val="20"/>
        </w:rPr>
      </w:pPr>
    </w:p>
    <w:p w14:paraId="170DDB7D" w14:textId="77777777" w:rsidR="009A202A" w:rsidRPr="000A2404" w:rsidRDefault="009A202A" w:rsidP="00EB4380">
      <w:pPr>
        <w:pStyle w:val="Heading1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0A2404">
        <w:rPr>
          <w:rFonts w:asciiTheme="minorHAnsi" w:hAnsiTheme="minorHAnsi" w:cstheme="minorHAnsi"/>
          <w:b/>
          <w:bCs/>
          <w:sz w:val="20"/>
          <w:szCs w:val="20"/>
          <w:u w:val="none"/>
        </w:rPr>
        <w:t>General Summary</w:t>
      </w:r>
    </w:p>
    <w:p w14:paraId="09AA0AC7" w14:textId="77777777" w:rsidR="00B57763" w:rsidRPr="001F2C2B" w:rsidRDefault="00B57763" w:rsidP="00EB4380">
      <w:pPr>
        <w:rPr>
          <w:rFonts w:asciiTheme="minorHAnsi" w:hAnsiTheme="minorHAnsi" w:cstheme="minorHAnsi"/>
          <w:sz w:val="20"/>
          <w:szCs w:val="20"/>
        </w:rPr>
      </w:pPr>
    </w:p>
    <w:p w14:paraId="5B6C28E4" w14:textId="734094AE" w:rsidR="00262039" w:rsidRPr="001F2C2B" w:rsidRDefault="00262039" w:rsidP="00EB4380">
      <w:p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The Import Compliance Analyst is a key </w:t>
      </w:r>
      <w:r w:rsidR="00F135EF" w:rsidRPr="001F2C2B">
        <w:rPr>
          <w:rFonts w:asciiTheme="minorHAnsi" w:hAnsiTheme="minorHAnsi" w:cstheme="minorHAnsi"/>
          <w:sz w:val="20"/>
          <w:szCs w:val="20"/>
        </w:rPr>
        <w:t>member of the Trade and Customs team</w:t>
      </w:r>
      <w:r w:rsidRPr="001F2C2B">
        <w:rPr>
          <w:rFonts w:asciiTheme="minorHAnsi" w:hAnsiTheme="minorHAnsi" w:cstheme="minorHAnsi"/>
          <w:sz w:val="20"/>
          <w:szCs w:val="20"/>
        </w:rPr>
        <w:t>, reporting to the Import Compliance Manager.  The Import Compliance Analyst</w:t>
      </w:r>
      <w:r w:rsidR="00F135EF" w:rsidRPr="001F2C2B">
        <w:rPr>
          <w:rFonts w:asciiTheme="minorHAnsi" w:hAnsiTheme="minorHAnsi" w:cstheme="minorHAnsi"/>
          <w:sz w:val="20"/>
          <w:szCs w:val="20"/>
        </w:rPr>
        <w:t xml:space="preserve">’s </w:t>
      </w:r>
      <w:r w:rsidR="00073448">
        <w:rPr>
          <w:rFonts w:asciiTheme="minorHAnsi" w:hAnsiTheme="minorHAnsi" w:cstheme="minorHAnsi"/>
          <w:sz w:val="20"/>
          <w:szCs w:val="20"/>
        </w:rPr>
        <w:t>role is to support</w:t>
      </w:r>
      <w:r w:rsidRPr="001F2C2B">
        <w:rPr>
          <w:rFonts w:asciiTheme="minorHAnsi" w:hAnsiTheme="minorHAnsi" w:cstheme="minorHAnsi"/>
          <w:sz w:val="20"/>
          <w:szCs w:val="20"/>
        </w:rPr>
        <w:t xml:space="preserve"> </w:t>
      </w:r>
      <w:r w:rsidR="00073448">
        <w:rPr>
          <w:rFonts w:asciiTheme="minorHAnsi" w:hAnsiTheme="minorHAnsi" w:cstheme="minorHAnsi"/>
          <w:sz w:val="20"/>
          <w:szCs w:val="20"/>
        </w:rPr>
        <w:t xml:space="preserve">Patagonia’s </w:t>
      </w:r>
      <w:r w:rsidRPr="001F2C2B">
        <w:rPr>
          <w:rFonts w:asciiTheme="minorHAnsi" w:hAnsiTheme="minorHAnsi" w:cstheme="minorHAnsi"/>
          <w:sz w:val="20"/>
          <w:szCs w:val="20"/>
        </w:rPr>
        <w:t>compliance with U.S. import laws, minimize delivery delays and optimize amount of duty paid to U.S. Customs</w:t>
      </w:r>
      <w:r w:rsidR="00F135EF" w:rsidRPr="001F2C2B">
        <w:rPr>
          <w:rFonts w:asciiTheme="minorHAnsi" w:hAnsiTheme="minorHAnsi" w:cstheme="minorHAnsi"/>
          <w:sz w:val="20"/>
          <w:szCs w:val="20"/>
        </w:rPr>
        <w:t xml:space="preserve">, within the context of Patagonia’s </w:t>
      </w:r>
      <w:r w:rsidR="00073448">
        <w:rPr>
          <w:rFonts w:asciiTheme="minorHAnsi" w:hAnsiTheme="minorHAnsi" w:cstheme="minorHAnsi"/>
          <w:sz w:val="20"/>
          <w:szCs w:val="20"/>
        </w:rPr>
        <w:t xml:space="preserve">mission and </w:t>
      </w:r>
      <w:r w:rsidR="00F135EF" w:rsidRPr="001F2C2B">
        <w:rPr>
          <w:rFonts w:asciiTheme="minorHAnsi" w:hAnsiTheme="minorHAnsi" w:cstheme="minorHAnsi"/>
          <w:sz w:val="20"/>
          <w:szCs w:val="20"/>
        </w:rPr>
        <w:t>culture.</w:t>
      </w:r>
      <w:r w:rsidR="0007344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F69A04C" w14:textId="77777777" w:rsidR="002F3E80" w:rsidRPr="001F2C2B" w:rsidRDefault="002F3E80" w:rsidP="00EB4380">
      <w:pPr>
        <w:rPr>
          <w:rFonts w:asciiTheme="minorHAnsi" w:hAnsiTheme="minorHAnsi" w:cstheme="minorHAnsi"/>
          <w:sz w:val="20"/>
          <w:szCs w:val="20"/>
        </w:rPr>
      </w:pPr>
    </w:p>
    <w:p w14:paraId="72376BE8" w14:textId="77E8D429" w:rsidR="009A202A" w:rsidRPr="000A2404" w:rsidRDefault="000A2404" w:rsidP="00EB4380">
      <w:pPr>
        <w:pStyle w:val="Heading1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0A2404">
        <w:rPr>
          <w:rFonts w:asciiTheme="minorHAnsi" w:hAnsiTheme="minorHAnsi" w:cstheme="minorHAnsi"/>
          <w:b/>
          <w:bCs/>
          <w:sz w:val="20"/>
          <w:szCs w:val="20"/>
          <w:u w:val="none"/>
        </w:rPr>
        <w:t>What You’ll Do</w:t>
      </w:r>
    </w:p>
    <w:p w14:paraId="53339D7D" w14:textId="77777777" w:rsidR="00505077" w:rsidRPr="001F2C2B" w:rsidRDefault="00505077" w:rsidP="00EB4380">
      <w:pPr>
        <w:rPr>
          <w:rFonts w:asciiTheme="minorHAnsi" w:hAnsiTheme="minorHAnsi" w:cstheme="minorHAnsi"/>
          <w:i/>
          <w:sz w:val="20"/>
          <w:szCs w:val="20"/>
        </w:rPr>
      </w:pPr>
    </w:p>
    <w:p w14:paraId="38983DDA" w14:textId="630EC388" w:rsidR="00545EAF" w:rsidRPr="001F2C2B" w:rsidRDefault="00545EAF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Classify imported products in accordance with the HTSUS, including proper application of the GRIs</w:t>
      </w:r>
      <w:r w:rsidR="00F135EF" w:rsidRPr="001F2C2B">
        <w:rPr>
          <w:rFonts w:asciiTheme="minorHAnsi" w:hAnsiTheme="minorHAnsi" w:cstheme="minorHAnsi"/>
          <w:sz w:val="20"/>
          <w:szCs w:val="20"/>
        </w:rPr>
        <w:t>,</w:t>
      </w:r>
      <w:r w:rsidRPr="001F2C2B">
        <w:rPr>
          <w:rFonts w:asciiTheme="minorHAnsi" w:hAnsiTheme="minorHAnsi" w:cstheme="minorHAnsi"/>
          <w:sz w:val="20"/>
          <w:szCs w:val="20"/>
        </w:rPr>
        <w:t xml:space="preserve"> section</w:t>
      </w:r>
      <w:r w:rsidR="00F135EF" w:rsidRPr="001F2C2B">
        <w:rPr>
          <w:rFonts w:asciiTheme="minorHAnsi" w:hAnsiTheme="minorHAnsi" w:cstheme="minorHAnsi"/>
          <w:sz w:val="20"/>
          <w:szCs w:val="20"/>
        </w:rPr>
        <w:t>,</w:t>
      </w:r>
      <w:r w:rsidRPr="001F2C2B">
        <w:rPr>
          <w:rFonts w:asciiTheme="minorHAnsi" w:hAnsiTheme="minorHAnsi" w:cstheme="minorHAnsi"/>
          <w:sz w:val="20"/>
          <w:szCs w:val="20"/>
        </w:rPr>
        <w:t xml:space="preserve"> chapter </w:t>
      </w:r>
      <w:r w:rsidR="00F135EF" w:rsidRPr="001F2C2B">
        <w:rPr>
          <w:rFonts w:asciiTheme="minorHAnsi" w:hAnsiTheme="minorHAnsi" w:cstheme="minorHAnsi"/>
          <w:sz w:val="20"/>
          <w:szCs w:val="20"/>
        </w:rPr>
        <w:t xml:space="preserve">&amp; explanatory </w:t>
      </w:r>
      <w:r w:rsidRPr="001F2C2B">
        <w:rPr>
          <w:rFonts w:asciiTheme="minorHAnsi" w:hAnsiTheme="minorHAnsi" w:cstheme="minorHAnsi"/>
          <w:sz w:val="20"/>
          <w:szCs w:val="20"/>
        </w:rPr>
        <w:t xml:space="preserve">notes. Develop tools for maintaining consistent classification application.  </w:t>
      </w:r>
    </w:p>
    <w:p w14:paraId="76DC99FB" w14:textId="77777777" w:rsidR="00D412FC" w:rsidRPr="000A2404" w:rsidRDefault="00D412FC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A2404">
        <w:rPr>
          <w:rFonts w:asciiTheme="minorHAnsi" w:hAnsiTheme="minorHAnsi" w:cstheme="minorHAnsi"/>
          <w:sz w:val="20"/>
          <w:szCs w:val="20"/>
        </w:rPr>
        <w:t xml:space="preserve">Responsible for day-to-day communications with customs brokers, freight forwarders, vendors, internal teams and related parties to ensure entries are filed correctly, timely, and accurately.  </w:t>
      </w:r>
    </w:p>
    <w:p w14:paraId="301E92C7" w14:textId="40DC7CE2" w:rsidR="00D412FC" w:rsidRPr="000A2404" w:rsidRDefault="00545EAF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Audit entry summaries to ensure </w:t>
      </w:r>
      <w:r w:rsidR="00D412FC">
        <w:rPr>
          <w:rFonts w:asciiTheme="minorHAnsi" w:hAnsiTheme="minorHAnsi" w:cstheme="minorHAnsi"/>
          <w:sz w:val="20"/>
          <w:szCs w:val="20"/>
        </w:rPr>
        <w:t xml:space="preserve">data and process </w:t>
      </w:r>
      <w:r w:rsidRPr="001F2C2B">
        <w:rPr>
          <w:rFonts w:asciiTheme="minorHAnsi" w:hAnsiTheme="minorHAnsi" w:cstheme="minorHAnsi"/>
          <w:sz w:val="20"/>
          <w:szCs w:val="20"/>
        </w:rPr>
        <w:t>accuracy</w:t>
      </w:r>
      <w:r w:rsidR="00D412FC">
        <w:rPr>
          <w:rFonts w:asciiTheme="minorHAnsi" w:hAnsiTheme="minorHAnsi" w:cstheme="minorHAnsi"/>
          <w:sz w:val="20"/>
          <w:szCs w:val="20"/>
        </w:rPr>
        <w:t>.  Analyze and identify root cause.  I</w:t>
      </w:r>
      <w:r w:rsidR="00D412FC" w:rsidRPr="001F2C2B">
        <w:rPr>
          <w:rFonts w:asciiTheme="minorHAnsi" w:hAnsiTheme="minorHAnsi" w:cstheme="minorHAnsi"/>
          <w:sz w:val="20"/>
          <w:szCs w:val="20"/>
        </w:rPr>
        <w:t xml:space="preserve">mplement corrective </w:t>
      </w:r>
      <w:r w:rsidR="00D412FC">
        <w:rPr>
          <w:rFonts w:asciiTheme="minorHAnsi" w:hAnsiTheme="minorHAnsi" w:cstheme="minorHAnsi"/>
          <w:sz w:val="20"/>
          <w:szCs w:val="20"/>
        </w:rPr>
        <w:t xml:space="preserve">actions as required. </w:t>
      </w:r>
    </w:p>
    <w:p w14:paraId="554C64DA" w14:textId="4C08EE3B" w:rsidR="00D412FC" w:rsidRDefault="00D412FC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</w:t>
      </w:r>
      <w:r w:rsidRPr="00D20BC2">
        <w:rPr>
          <w:rFonts w:asciiTheme="minorHAnsi" w:hAnsiTheme="minorHAnsi" w:cstheme="minorHAnsi"/>
          <w:sz w:val="20"/>
          <w:szCs w:val="20"/>
        </w:rPr>
        <w:t xml:space="preserve">e free trade agreement programs: to include research, validation, instruction and </w:t>
      </w:r>
      <w:r w:rsidR="00D20BC2" w:rsidRPr="00D20BC2">
        <w:rPr>
          <w:rFonts w:asciiTheme="minorHAnsi" w:hAnsiTheme="minorHAnsi" w:cstheme="minorHAnsi"/>
          <w:sz w:val="20"/>
          <w:szCs w:val="20"/>
        </w:rPr>
        <w:t>entry review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D26D5C" w14:textId="1D16D485" w:rsidR="00545EAF" w:rsidRPr="001F2C2B" w:rsidRDefault="00AA368F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Manage post-entry program: file </w:t>
      </w:r>
      <w:r w:rsidR="00545EAF" w:rsidRPr="001F2C2B">
        <w:rPr>
          <w:rFonts w:asciiTheme="minorHAnsi" w:hAnsiTheme="minorHAnsi" w:cstheme="minorHAnsi"/>
          <w:sz w:val="20"/>
          <w:szCs w:val="20"/>
        </w:rPr>
        <w:t xml:space="preserve">PSCs, </w:t>
      </w:r>
      <w:r w:rsidR="00073448">
        <w:rPr>
          <w:rFonts w:asciiTheme="minorHAnsi" w:hAnsiTheme="minorHAnsi" w:cstheme="minorHAnsi"/>
          <w:sz w:val="20"/>
          <w:szCs w:val="20"/>
        </w:rPr>
        <w:t>p</w:t>
      </w:r>
      <w:r w:rsidR="00545EAF" w:rsidRPr="001F2C2B">
        <w:rPr>
          <w:rFonts w:asciiTheme="minorHAnsi" w:hAnsiTheme="minorHAnsi" w:cstheme="minorHAnsi"/>
          <w:sz w:val="20"/>
          <w:szCs w:val="20"/>
        </w:rPr>
        <w:t xml:space="preserve">rotests, </w:t>
      </w:r>
      <w:r w:rsidR="00EB4E10">
        <w:rPr>
          <w:rFonts w:asciiTheme="minorHAnsi" w:hAnsiTheme="minorHAnsi" w:cstheme="minorHAnsi"/>
          <w:sz w:val="20"/>
          <w:szCs w:val="20"/>
        </w:rPr>
        <w:t xml:space="preserve">payments, </w:t>
      </w:r>
      <w:r w:rsidRPr="001F2C2B">
        <w:rPr>
          <w:rFonts w:asciiTheme="minorHAnsi" w:hAnsiTheme="minorHAnsi" w:cstheme="minorHAnsi"/>
          <w:sz w:val="20"/>
          <w:szCs w:val="20"/>
        </w:rPr>
        <w:t>reconciliation entries and disclosures as needed.</w:t>
      </w:r>
      <w:r w:rsidR="00545EAF" w:rsidRPr="001F2C2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A61286" w14:textId="77777777" w:rsidR="00073448" w:rsidRPr="000A2404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A2404">
        <w:rPr>
          <w:rFonts w:asciiTheme="minorHAnsi" w:hAnsiTheme="minorHAnsi" w:cstheme="minorHAnsi"/>
          <w:sz w:val="20"/>
          <w:szCs w:val="20"/>
        </w:rPr>
        <w:t xml:space="preserve">Write 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0A2404">
        <w:rPr>
          <w:rFonts w:asciiTheme="minorHAnsi" w:hAnsiTheme="minorHAnsi" w:cstheme="minorHAnsi"/>
          <w:sz w:val="20"/>
          <w:szCs w:val="20"/>
        </w:rPr>
        <w:t xml:space="preserve">inding 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0A2404">
        <w:rPr>
          <w:rFonts w:asciiTheme="minorHAnsi" w:hAnsiTheme="minorHAnsi" w:cstheme="minorHAnsi"/>
          <w:sz w:val="20"/>
          <w:szCs w:val="20"/>
        </w:rPr>
        <w:t>uling letters, MTB applications and short-supply petitions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0A2404">
        <w:rPr>
          <w:rFonts w:asciiTheme="minorHAnsi" w:hAnsiTheme="minorHAnsi" w:cstheme="minorHAnsi"/>
          <w:sz w:val="20"/>
          <w:szCs w:val="20"/>
        </w:rPr>
        <w:t xml:space="preserve"> as </w:t>
      </w:r>
      <w:r>
        <w:rPr>
          <w:rFonts w:asciiTheme="minorHAnsi" w:hAnsiTheme="minorHAnsi" w:cstheme="minorHAnsi"/>
          <w:sz w:val="20"/>
          <w:szCs w:val="20"/>
        </w:rPr>
        <w:t>needed</w:t>
      </w:r>
      <w:r w:rsidRPr="000A2404">
        <w:rPr>
          <w:rFonts w:asciiTheme="minorHAnsi" w:hAnsiTheme="minorHAnsi" w:cstheme="minorHAnsi"/>
          <w:sz w:val="20"/>
          <w:szCs w:val="20"/>
        </w:rPr>
        <w:t>.</w:t>
      </w:r>
    </w:p>
    <w:p w14:paraId="4A103F9F" w14:textId="1CE7DAD2" w:rsidR="00843A27" w:rsidRPr="000A2404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843A27" w:rsidRPr="000A2404">
        <w:rPr>
          <w:rFonts w:asciiTheme="minorHAnsi" w:hAnsiTheme="minorHAnsi" w:cstheme="minorHAnsi"/>
          <w:sz w:val="20"/>
          <w:szCs w:val="20"/>
        </w:rPr>
        <w:t>esearch classification</w:t>
      </w:r>
      <w:r w:rsidR="00D412FC">
        <w:rPr>
          <w:rFonts w:asciiTheme="minorHAnsi" w:hAnsiTheme="minorHAnsi" w:cstheme="minorHAnsi"/>
          <w:sz w:val="20"/>
          <w:szCs w:val="20"/>
        </w:rPr>
        <w:t xml:space="preserve">, valuation and origin </w:t>
      </w:r>
      <w:r w:rsidR="00843A27" w:rsidRPr="000A2404">
        <w:rPr>
          <w:rFonts w:asciiTheme="minorHAnsi" w:hAnsiTheme="minorHAnsi" w:cstheme="minorHAnsi"/>
          <w:sz w:val="20"/>
          <w:szCs w:val="20"/>
        </w:rPr>
        <w:t>issues</w:t>
      </w:r>
      <w:r>
        <w:rPr>
          <w:rFonts w:asciiTheme="minorHAnsi" w:hAnsiTheme="minorHAnsi" w:cstheme="minorHAnsi"/>
          <w:sz w:val="20"/>
          <w:szCs w:val="20"/>
        </w:rPr>
        <w:t xml:space="preserve"> and provide recommendations.</w:t>
      </w:r>
    </w:p>
    <w:p w14:paraId="30318F18" w14:textId="77777777" w:rsidR="00073448" w:rsidRPr="001F2C2B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Create and maintain recurring reports and analytics for senior management.</w:t>
      </w:r>
    </w:p>
    <w:p w14:paraId="1720B2DC" w14:textId="4EA3B61E" w:rsidR="00073448" w:rsidRPr="00073448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73448">
        <w:rPr>
          <w:rFonts w:asciiTheme="minorHAnsi" w:hAnsiTheme="minorHAnsi" w:cstheme="minorHAnsi"/>
          <w:sz w:val="20"/>
          <w:szCs w:val="20"/>
        </w:rPr>
        <w:t>Develop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B4E10">
        <w:rPr>
          <w:rFonts w:asciiTheme="minorHAnsi" w:hAnsiTheme="minorHAnsi" w:cstheme="minorHAnsi"/>
          <w:sz w:val="20"/>
          <w:szCs w:val="20"/>
        </w:rPr>
        <w:t xml:space="preserve">compliance-related </w:t>
      </w:r>
      <w:r w:rsidRPr="00073448">
        <w:rPr>
          <w:rFonts w:asciiTheme="minorHAnsi" w:hAnsiTheme="minorHAnsi" w:cstheme="minorHAnsi"/>
          <w:sz w:val="20"/>
          <w:szCs w:val="20"/>
        </w:rPr>
        <w:t>training materials for internal stakeholders</w:t>
      </w:r>
      <w:r w:rsidR="00EB4E10">
        <w:rPr>
          <w:rFonts w:asciiTheme="minorHAnsi" w:hAnsiTheme="minorHAnsi" w:cstheme="minorHAnsi"/>
          <w:sz w:val="20"/>
          <w:szCs w:val="20"/>
        </w:rPr>
        <w:t>.</w:t>
      </w:r>
    </w:p>
    <w:p w14:paraId="17D7C3D5" w14:textId="0A4BB0EE" w:rsidR="00073448" w:rsidRPr="000A2404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Manage </w:t>
      </w:r>
      <w:r w:rsidRPr="000A2404">
        <w:rPr>
          <w:rFonts w:asciiTheme="minorHAnsi" w:hAnsiTheme="minorHAnsi" w:cstheme="minorHAnsi"/>
          <w:sz w:val="20"/>
          <w:szCs w:val="20"/>
        </w:rPr>
        <w:t xml:space="preserve">compliance data in various internal systems: PLM, ERP, Infor-Nexus and EDI messaging to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0A2404">
        <w:rPr>
          <w:rFonts w:asciiTheme="minorHAnsi" w:hAnsiTheme="minorHAnsi" w:cstheme="minorHAnsi"/>
          <w:sz w:val="20"/>
          <w:szCs w:val="20"/>
        </w:rPr>
        <w:t xml:space="preserve">ustoms 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0A2404">
        <w:rPr>
          <w:rFonts w:asciiTheme="minorHAnsi" w:hAnsiTheme="minorHAnsi" w:cstheme="minorHAnsi"/>
          <w:sz w:val="20"/>
          <w:szCs w:val="20"/>
        </w:rPr>
        <w:t>roker.</w:t>
      </w:r>
    </w:p>
    <w:p w14:paraId="5B467568" w14:textId="77777777" w:rsidR="000A2404" w:rsidRDefault="006C6A94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A2404">
        <w:rPr>
          <w:rFonts w:asciiTheme="minorHAnsi" w:hAnsiTheme="minorHAnsi" w:cstheme="minorHAnsi"/>
          <w:sz w:val="20"/>
          <w:szCs w:val="20"/>
        </w:rPr>
        <w:t xml:space="preserve">Manage </w:t>
      </w:r>
      <w:r w:rsidR="00505077" w:rsidRPr="000A2404">
        <w:rPr>
          <w:rFonts w:asciiTheme="minorHAnsi" w:hAnsiTheme="minorHAnsi" w:cstheme="minorHAnsi"/>
          <w:sz w:val="20"/>
          <w:szCs w:val="20"/>
        </w:rPr>
        <w:t xml:space="preserve">electronic recordkeeping </w:t>
      </w:r>
      <w:r w:rsidRPr="000A2404">
        <w:rPr>
          <w:rFonts w:asciiTheme="minorHAnsi" w:hAnsiTheme="minorHAnsi" w:cstheme="minorHAnsi"/>
          <w:sz w:val="20"/>
          <w:szCs w:val="20"/>
        </w:rPr>
        <w:t xml:space="preserve">program; to include </w:t>
      </w:r>
      <w:r w:rsidR="00505077" w:rsidRPr="000A2404">
        <w:rPr>
          <w:rFonts w:asciiTheme="minorHAnsi" w:hAnsiTheme="minorHAnsi" w:cstheme="minorHAnsi"/>
          <w:sz w:val="20"/>
          <w:szCs w:val="20"/>
        </w:rPr>
        <w:t>creation, maintenance and</w:t>
      </w:r>
      <w:r w:rsidR="00505077" w:rsidRPr="001F2C2B">
        <w:rPr>
          <w:rFonts w:asciiTheme="minorHAnsi" w:hAnsiTheme="minorHAnsi" w:cstheme="minorHAnsi"/>
          <w:sz w:val="20"/>
          <w:szCs w:val="20"/>
        </w:rPr>
        <w:t xml:space="preserve"> organization of </w:t>
      </w:r>
      <w:r w:rsidRPr="001F2C2B">
        <w:rPr>
          <w:rFonts w:asciiTheme="minorHAnsi" w:hAnsiTheme="minorHAnsi" w:cstheme="minorHAnsi"/>
          <w:sz w:val="20"/>
          <w:szCs w:val="20"/>
        </w:rPr>
        <w:t>all applicable records.</w:t>
      </w:r>
      <w:r w:rsidR="00AA368F" w:rsidRPr="001F2C2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0B4092" w14:textId="129D3B2A" w:rsidR="008B3488" w:rsidRPr="001F2C2B" w:rsidRDefault="008B3488" w:rsidP="008B348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Responsible for </w:t>
      </w:r>
      <w:r w:rsidRPr="001F2C2B">
        <w:rPr>
          <w:rFonts w:asciiTheme="minorHAnsi" w:hAnsiTheme="minorHAnsi" w:cstheme="minorHAnsi"/>
          <w:sz w:val="20"/>
          <w:szCs w:val="20"/>
        </w:rPr>
        <w:t>C-TPAT manual updates, questionnaire management, audit reviews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1F2C2B">
        <w:rPr>
          <w:rFonts w:asciiTheme="minorHAnsi" w:hAnsiTheme="minorHAnsi" w:cstheme="minorHAnsi"/>
          <w:sz w:val="20"/>
          <w:szCs w:val="20"/>
        </w:rPr>
        <w:t xml:space="preserve"> follow-ups</w:t>
      </w:r>
      <w:r>
        <w:rPr>
          <w:rFonts w:asciiTheme="minorHAnsi" w:hAnsiTheme="minorHAnsi" w:cstheme="minorHAnsi"/>
          <w:sz w:val="20"/>
          <w:szCs w:val="20"/>
        </w:rPr>
        <w:t xml:space="preserve"> and reporting.</w:t>
      </w:r>
    </w:p>
    <w:p w14:paraId="7A16B8ED" w14:textId="77777777" w:rsidR="008B3488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73448">
        <w:rPr>
          <w:rFonts w:asciiTheme="minorHAnsi" w:hAnsiTheme="minorHAnsi" w:cstheme="minorHAnsi"/>
          <w:sz w:val="20"/>
          <w:szCs w:val="20"/>
        </w:rPr>
        <w:t>Support external auditors for First Sale and ISA programs.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F90859C" w14:textId="3C49E659" w:rsidR="00073448" w:rsidRPr="00073448" w:rsidRDefault="00073448" w:rsidP="00EB438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73448">
        <w:rPr>
          <w:rFonts w:asciiTheme="minorHAnsi" w:hAnsiTheme="minorHAnsi" w:cstheme="minorHAnsi"/>
          <w:sz w:val="20"/>
          <w:szCs w:val="20"/>
        </w:rPr>
        <w:t xml:space="preserve">Support </w:t>
      </w:r>
      <w:r w:rsidR="00505077" w:rsidRPr="00073448">
        <w:rPr>
          <w:rFonts w:asciiTheme="minorHAnsi" w:hAnsiTheme="minorHAnsi" w:cstheme="minorHAnsi"/>
          <w:sz w:val="20"/>
          <w:szCs w:val="20"/>
        </w:rPr>
        <w:t>F</w:t>
      </w:r>
      <w:r w:rsidR="00985943" w:rsidRPr="00073448">
        <w:rPr>
          <w:rFonts w:asciiTheme="minorHAnsi" w:hAnsiTheme="minorHAnsi" w:cstheme="minorHAnsi"/>
          <w:sz w:val="20"/>
          <w:szCs w:val="20"/>
        </w:rPr>
        <w:t xml:space="preserve">orced </w:t>
      </w:r>
      <w:r w:rsidR="00505077" w:rsidRPr="00073448">
        <w:rPr>
          <w:rFonts w:asciiTheme="minorHAnsi" w:hAnsiTheme="minorHAnsi" w:cstheme="minorHAnsi"/>
          <w:sz w:val="20"/>
          <w:szCs w:val="20"/>
        </w:rPr>
        <w:t>L</w:t>
      </w:r>
      <w:r w:rsidR="00985943" w:rsidRPr="00073448">
        <w:rPr>
          <w:rFonts w:asciiTheme="minorHAnsi" w:hAnsiTheme="minorHAnsi" w:cstheme="minorHAnsi"/>
          <w:sz w:val="20"/>
          <w:szCs w:val="20"/>
        </w:rPr>
        <w:t xml:space="preserve">abor </w:t>
      </w:r>
      <w:r w:rsidRPr="00073448">
        <w:rPr>
          <w:rFonts w:asciiTheme="minorHAnsi" w:hAnsiTheme="minorHAnsi" w:cstheme="minorHAnsi"/>
          <w:sz w:val="20"/>
          <w:szCs w:val="20"/>
        </w:rPr>
        <w:t>c</w:t>
      </w:r>
      <w:r w:rsidR="00985943" w:rsidRPr="00073448">
        <w:rPr>
          <w:rFonts w:asciiTheme="minorHAnsi" w:hAnsiTheme="minorHAnsi" w:cstheme="minorHAnsi"/>
          <w:sz w:val="20"/>
          <w:szCs w:val="20"/>
        </w:rPr>
        <w:t xml:space="preserve">ompliance program.  </w:t>
      </w:r>
    </w:p>
    <w:p w14:paraId="7C58B7F6" w14:textId="77777777" w:rsidR="00D1408B" w:rsidRDefault="00D1408B" w:rsidP="00EB4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Other duties as assigned, in support of the Customs and Trade team.</w:t>
      </w:r>
      <w:r w:rsidRPr="00D140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7ABB77" w14:textId="77777777" w:rsidR="00D1408B" w:rsidRPr="001F2C2B" w:rsidRDefault="00D1408B" w:rsidP="00EB4380">
      <w:pPr>
        <w:rPr>
          <w:rFonts w:asciiTheme="minorHAnsi" w:hAnsiTheme="minorHAnsi" w:cstheme="minorHAnsi"/>
          <w:sz w:val="20"/>
          <w:szCs w:val="20"/>
        </w:rPr>
      </w:pPr>
    </w:p>
    <w:p w14:paraId="20A9A42D" w14:textId="5647BE74" w:rsidR="00D1408B" w:rsidRPr="00D1408B" w:rsidRDefault="00D1408B" w:rsidP="00EB438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Who You Are</w:t>
      </w:r>
    </w:p>
    <w:p w14:paraId="50F71F32" w14:textId="77777777" w:rsidR="009C7CE3" w:rsidRDefault="009C7CE3" w:rsidP="00EB4380">
      <w:pPr>
        <w:pStyle w:val="ListParagraph"/>
        <w:ind w:left="360"/>
        <w:rPr>
          <w:rFonts w:asciiTheme="minorHAnsi" w:hAnsiTheme="minorHAnsi" w:cstheme="minorHAnsi"/>
          <w:sz w:val="20"/>
          <w:szCs w:val="20"/>
        </w:rPr>
      </w:pPr>
    </w:p>
    <w:p w14:paraId="0D23C02E" w14:textId="45BBCEBE" w:rsidR="009C7CE3" w:rsidRDefault="009C7CE3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Excellent analytical, critical thinking and problem-solving skills.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21733E" w14:textId="77777777" w:rsidR="00EB4380" w:rsidRDefault="009C7CE3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Very high</w:t>
      </w:r>
      <w:r w:rsidRPr="001F2C2B">
        <w:rPr>
          <w:rFonts w:asciiTheme="minorHAnsi" w:hAnsiTheme="minorHAnsi" w:cstheme="minorHAnsi"/>
          <w:sz w:val="20"/>
          <w:szCs w:val="20"/>
        </w:rPr>
        <w:t xml:space="preserve"> attention to detail, organization and follow-through. </w:t>
      </w:r>
      <w:r w:rsidR="00EB4380">
        <w:rPr>
          <w:rFonts w:asciiTheme="minorHAnsi" w:hAnsiTheme="minorHAnsi" w:cstheme="minorHAnsi"/>
          <w:sz w:val="20"/>
          <w:szCs w:val="20"/>
        </w:rPr>
        <w:t>Takes pride in delivering high-quality work.</w:t>
      </w:r>
    </w:p>
    <w:p w14:paraId="4C184FB5" w14:textId="77777777" w:rsidR="00EB4380" w:rsidRPr="001F2C2B" w:rsidRDefault="00EB4380" w:rsidP="00EB4380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Careful and precise </w:t>
      </w:r>
      <w:r w:rsidRPr="001F2C2B">
        <w:rPr>
          <w:rFonts w:asciiTheme="minorHAnsi" w:hAnsiTheme="minorHAnsi" w:cstheme="minorHAnsi"/>
          <w:sz w:val="20"/>
          <w:szCs w:val="20"/>
        </w:rPr>
        <w:t>written communication skills</w:t>
      </w:r>
      <w:r>
        <w:rPr>
          <w:rFonts w:asciiTheme="minorHAnsi" w:hAnsiTheme="minorHAnsi" w:cstheme="minorHAnsi"/>
          <w:sz w:val="20"/>
          <w:szCs w:val="20"/>
        </w:rPr>
        <w:t>.  Ability to tailor communications to colleagues of varying departments and seniority.</w:t>
      </w:r>
    </w:p>
    <w:p w14:paraId="49CCC7CE" w14:textId="054A0580" w:rsidR="009C7CE3" w:rsidRDefault="009C7CE3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1F2C2B">
        <w:rPr>
          <w:rFonts w:asciiTheme="minorHAnsi" w:hAnsiTheme="minorHAnsi" w:cstheme="minorHAnsi"/>
          <w:sz w:val="20"/>
          <w:szCs w:val="20"/>
        </w:rPr>
        <w:t>reativ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1F2C2B">
        <w:rPr>
          <w:rFonts w:asciiTheme="minorHAnsi" w:hAnsiTheme="minorHAnsi" w:cstheme="minorHAnsi"/>
          <w:sz w:val="20"/>
          <w:szCs w:val="20"/>
        </w:rPr>
        <w:t xml:space="preserve"> and open-minded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F2C2B">
        <w:rPr>
          <w:rFonts w:asciiTheme="minorHAnsi" w:hAnsiTheme="minorHAnsi" w:cstheme="minorHAnsi"/>
          <w:sz w:val="20"/>
          <w:szCs w:val="20"/>
        </w:rPr>
        <w:t>to new ways of working</w:t>
      </w:r>
      <w:r w:rsidR="00073448">
        <w:rPr>
          <w:rFonts w:asciiTheme="minorHAnsi" w:hAnsiTheme="minorHAnsi" w:cstheme="minorHAnsi"/>
          <w:sz w:val="20"/>
          <w:szCs w:val="20"/>
        </w:rPr>
        <w:t>.</w:t>
      </w:r>
      <w:r w:rsidRPr="001F2C2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Outside the box thinker.</w:t>
      </w:r>
    </w:p>
    <w:p w14:paraId="4CEA6CDD" w14:textId="653020BF" w:rsidR="009C7CE3" w:rsidRDefault="009C7CE3" w:rsidP="00EB4380">
      <w:pPr>
        <w:pStyle w:val="ListParagraph"/>
        <w:numPr>
          <w:ilvl w:val="1"/>
          <w:numId w:val="3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Able </w:t>
      </w:r>
      <w:r w:rsidRPr="009C7CE3">
        <w:rPr>
          <w:rFonts w:asciiTheme="minorHAnsi" w:hAnsiTheme="minorHAnsi" w:cstheme="minorHAnsi"/>
          <w:sz w:val="20"/>
          <w:szCs w:val="20"/>
        </w:rPr>
        <w:t>to work both independently and cooperatively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D76D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Flexible </w:t>
      </w:r>
      <w:r w:rsidRPr="009C7CE3">
        <w:rPr>
          <w:rFonts w:asciiTheme="minorHAnsi" w:hAnsiTheme="minorHAnsi" w:cstheme="minorHAnsi"/>
          <w:sz w:val="20"/>
          <w:szCs w:val="20"/>
        </w:rPr>
        <w:t xml:space="preserve">to work remotely and in </w:t>
      </w:r>
      <w:r>
        <w:rPr>
          <w:rFonts w:asciiTheme="minorHAnsi" w:hAnsiTheme="minorHAnsi" w:cstheme="minorHAnsi"/>
          <w:sz w:val="20"/>
          <w:szCs w:val="20"/>
        </w:rPr>
        <w:t xml:space="preserve">person </w:t>
      </w:r>
      <w:r w:rsidRPr="009C7CE3">
        <w:rPr>
          <w:rFonts w:asciiTheme="minorHAnsi" w:hAnsiTheme="minorHAnsi" w:cstheme="minorHAnsi"/>
          <w:sz w:val="20"/>
          <w:szCs w:val="20"/>
        </w:rPr>
        <w:t>as required.</w:t>
      </w:r>
      <w:r w:rsidR="00D76D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7CE3">
        <w:rPr>
          <w:rFonts w:asciiTheme="minorHAnsi" w:hAnsiTheme="minorHAnsi" w:cstheme="minorHAnsi"/>
          <w:sz w:val="20"/>
          <w:szCs w:val="20"/>
        </w:rPr>
        <w:t xml:space="preserve">Comfortable with team-based work structure. </w:t>
      </w:r>
    </w:p>
    <w:p w14:paraId="151021B0" w14:textId="77777777" w:rsidR="00073448" w:rsidRPr="009C7CE3" w:rsidRDefault="00073448" w:rsidP="00EB4380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Strong ethical standards and judgment.  </w:t>
      </w:r>
    </w:p>
    <w:p w14:paraId="20F7CD95" w14:textId="77777777" w:rsidR="00073448" w:rsidRPr="001F2C2B" w:rsidRDefault="00073448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passion for Patagonia’s mission and core values.</w:t>
      </w:r>
    </w:p>
    <w:p w14:paraId="0CEB42D0" w14:textId="77777777" w:rsidR="00073448" w:rsidRDefault="00073448" w:rsidP="00EB438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605197" w14:textId="05579B3E" w:rsidR="00D1408B" w:rsidRPr="00D1408B" w:rsidRDefault="00D1408B" w:rsidP="00EB438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1408B">
        <w:rPr>
          <w:rFonts w:asciiTheme="minorHAnsi" w:hAnsiTheme="minorHAnsi" w:cstheme="minorHAnsi"/>
          <w:b/>
          <w:bCs/>
          <w:sz w:val="20"/>
          <w:szCs w:val="20"/>
        </w:rPr>
        <w:t>What you Bring</w:t>
      </w:r>
    </w:p>
    <w:p w14:paraId="4D6E9794" w14:textId="77777777" w:rsidR="009A202A" w:rsidRPr="001F2C2B" w:rsidRDefault="009A202A" w:rsidP="00EB4380">
      <w:pPr>
        <w:rPr>
          <w:rFonts w:asciiTheme="minorHAnsi" w:hAnsiTheme="minorHAnsi" w:cstheme="minorHAnsi"/>
          <w:sz w:val="20"/>
          <w:szCs w:val="20"/>
        </w:rPr>
      </w:pPr>
    </w:p>
    <w:p w14:paraId="777A6885" w14:textId="77777777" w:rsidR="00343EF6" w:rsidRPr="001F2C2B" w:rsidRDefault="00343EF6" w:rsidP="00343EF6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Minimum 3 years of trade compliance experience, including classification and country-of-origin experience.  </w:t>
      </w:r>
    </w:p>
    <w:p w14:paraId="7A5372D6" w14:textId="42AAB11B" w:rsidR="00204814" w:rsidRPr="001F2C2B" w:rsidRDefault="00AA368F" w:rsidP="00EB4380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P</w:t>
      </w:r>
      <w:r w:rsidR="005D4A76" w:rsidRPr="001F2C2B">
        <w:rPr>
          <w:rFonts w:asciiTheme="minorHAnsi" w:hAnsiTheme="minorHAnsi" w:cstheme="minorHAnsi"/>
          <w:sz w:val="20"/>
          <w:szCs w:val="20"/>
        </w:rPr>
        <w:t>roficien</w:t>
      </w:r>
      <w:r w:rsidR="009C7CE3">
        <w:rPr>
          <w:rFonts w:asciiTheme="minorHAnsi" w:hAnsiTheme="minorHAnsi" w:cstheme="minorHAnsi"/>
          <w:sz w:val="20"/>
          <w:szCs w:val="20"/>
        </w:rPr>
        <w:t>cy</w:t>
      </w:r>
      <w:r w:rsidR="005D4A76" w:rsidRPr="001F2C2B">
        <w:rPr>
          <w:rFonts w:asciiTheme="minorHAnsi" w:hAnsiTheme="minorHAnsi" w:cstheme="minorHAnsi"/>
          <w:sz w:val="20"/>
          <w:szCs w:val="20"/>
        </w:rPr>
        <w:t xml:space="preserve"> with MS Office, </w:t>
      </w:r>
      <w:r w:rsidR="00545EAF" w:rsidRPr="001F2C2B">
        <w:rPr>
          <w:rFonts w:asciiTheme="minorHAnsi" w:hAnsiTheme="minorHAnsi" w:cstheme="minorHAnsi"/>
          <w:sz w:val="20"/>
          <w:szCs w:val="20"/>
        </w:rPr>
        <w:t>especially Excel</w:t>
      </w:r>
      <w:r w:rsidR="00FD1162">
        <w:rPr>
          <w:rFonts w:asciiTheme="minorHAnsi" w:hAnsiTheme="minorHAnsi" w:cstheme="minorHAnsi"/>
          <w:sz w:val="20"/>
          <w:szCs w:val="20"/>
        </w:rPr>
        <w:t xml:space="preserve"> L</w:t>
      </w:r>
      <w:r w:rsidR="00545EAF" w:rsidRPr="001F2C2B">
        <w:rPr>
          <w:rFonts w:asciiTheme="minorHAnsi" w:hAnsiTheme="minorHAnsi" w:cstheme="minorHAnsi"/>
          <w:sz w:val="20"/>
          <w:szCs w:val="20"/>
        </w:rPr>
        <w:t xml:space="preserve">ookups &amp; </w:t>
      </w:r>
      <w:r w:rsidR="009C7CE3">
        <w:rPr>
          <w:rFonts w:asciiTheme="minorHAnsi" w:hAnsiTheme="minorHAnsi" w:cstheme="minorHAnsi"/>
          <w:sz w:val="20"/>
          <w:szCs w:val="20"/>
        </w:rPr>
        <w:t>P</w:t>
      </w:r>
      <w:r w:rsidR="00545EAF" w:rsidRPr="001F2C2B">
        <w:rPr>
          <w:rFonts w:asciiTheme="minorHAnsi" w:hAnsiTheme="minorHAnsi" w:cstheme="minorHAnsi"/>
          <w:sz w:val="20"/>
          <w:szCs w:val="20"/>
        </w:rPr>
        <w:t>ivot</w:t>
      </w:r>
      <w:r w:rsidR="009C7CE3">
        <w:rPr>
          <w:rFonts w:asciiTheme="minorHAnsi" w:hAnsiTheme="minorHAnsi" w:cstheme="minorHAnsi"/>
          <w:sz w:val="20"/>
          <w:szCs w:val="20"/>
        </w:rPr>
        <w:t xml:space="preserve"> T</w:t>
      </w:r>
      <w:r w:rsidR="00545EAF" w:rsidRPr="001F2C2B">
        <w:rPr>
          <w:rFonts w:asciiTheme="minorHAnsi" w:hAnsiTheme="minorHAnsi" w:cstheme="minorHAnsi"/>
          <w:sz w:val="20"/>
          <w:szCs w:val="20"/>
        </w:rPr>
        <w:t xml:space="preserve">ables.  </w:t>
      </w:r>
    </w:p>
    <w:p w14:paraId="1D57D49F" w14:textId="77777777" w:rsidR="00343EF6" w:rsidRPr="001F2C2B" w:rsidRDefault="00343EF6" w:rsidP="00343EF6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Bachelor’s degree in Corporate Compliance, Legal Studies, Risk Management, Finance, Accounting, Economics, Business Administration, International Affairs,</w:t>
      </w:r>
      <w:r>
        <w:rPr>
          <w:rFonts w:asciiTheme="minorHAnsi" w:hAnsiTheme="minorHAnsi" w:cstheme="minorHAnsi"/>
          <w:sz w:val="20"/>
          <w:szCs w:val="20"/>
        </w:rPr>
        <w:t xml:space="preserve"> Supply Chain</w:t>
      </w:r>
      <w:r w:rsidRPr="001F2C2B">
        <w:rPr>
          <w:rFonts w:asciiTheme="minorHAnsi" w:hAnsiTheme="minorHAnsi" w:cstheme="minorHAnsi"/>
          <w:sz w:val="20"/>
          <w:szCs w:val="20"/>
        </w:rPr>
        <w:t xml:space="preserve"> or related field required. </w:t>
      </w:r>
    </w:p>
    <w:p w14:paraId="119E3DFA" w14:textId="04A3844A" w:rsidR="00877972" w:rsidRPr="001F2C2B" w:rsidRDefault="00877972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Interest in international trade, regulatory requirements</w:t>
      </w:r>
      <w:r w:rsidR="00D1408B">
        <w:rPr>
          <w:rFonts w:asciiTheme="minorHAnsi" w:hAnsiTheme="minorHAnsi" w:cstheme="minorHAnsi"/>
          <w:sz w:val="20"/>
          <w:szCs w:val="20"/>
        </w:rPr>
        <w:t xml:space="preserve">, </w:t>
      </w:r>
      <w:r w:rsidRPr="001F2C2B">
        <w:rPr>
          <w:rFonts w:asciiTheme="minorHAnsi" w:hAnsiTheme="minorHAnsi" w:cstheme="minorHAnsi"/>
          <w:sz w:val="20"/>
          <w:szCs w:val="20"/>
        </w:rPr>
        <w:t>industry guidelines and risk management.</w:t>
      </w:r>
    </w:p>
    <w:p w14:paraId="29025B38" w14:textId="386EDC43" w:rsidR="00D1408B" w:rsidRDefault="00D1408B" w:rsidP="00EB4380">
      <w:pPr>
        <w:pStyle w:val="ListParagraph"/>
        <w:numPr>
          <w:ilvl w:val="1"/>
          <w:numId w:val="3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D1408B">
        <w:rPr>
          <w:rFonts w:asciiTheme="minorHAnsi" w:hAnsiTheme="minorHAnsi" w:cstheme="minorHAnsi"/>
          <w:sz w:val="20"/>
          <w:szCs w:val="20"/>
        </w:rPr>
        <w:t>Comfortable with occasional domestic and/or global travel using various forms of transportation</w:t>
      </w:r>
    </w:p>
    <w:p w14:paraId="21632107" w14:textId="77777777" w:rsidR="00073448" w:rsidRDefault="00073448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Pr="001F2C2B">
        <w:rPr>
          <w:rFonts w:asciiTheme="minorHAnsi" w:hAnsiTheme="minorHAnsi" w:cstheme="minorHAnsi"/>
          <w:sz w:val="20"/>
          <w:szCs w:val="20"/>
        </w:rPr>
        <w:t>lexible to change within the work environment and scope of responsibility.</w:t>
      </w:r>
    </w:p>
    <w:p w14:paraId="2DED8407" w14:textId="589D478F" w:rsidR="00D1408B" w:rsidRPr="001F2C2B" w:rsidRDefault="00D1408B" w:rsidP="00EB43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passion for Patagonia’s mission and core values.</w:t>
      </w:r>
    </w:p>
    <w:p w14:paraId="6F65EA45" w14:textId="77777777" w:rsidR="00C37A1A" w:rsidRPr="001F2C2B" w:rsidRDefault="00C37A1A" w:rsidP="00EB4380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33D9468A" w14:textId="77777777" w:rsidR="009A202A" w:rsidRPr="001F2C2B" w:rsidRDefault="009A202A" w:rsidP="00EB4380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0E3147FB" w14:textId="4DC75F30" w:rsidR="00073448" w:rsidRDefault="00073448" w:rsidP="00EB438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Preferred Qualifications </w:t>
      </w:r>
      <w:r w:rsidR="00644373">
        <w:rPr>
          <w:rFonts w:asciiTheme="minorHAnsi" w:hAnsiTheme="minorHAnsi" w:cstheme="minorHAnsi"/>
          <w:b/>
          <w:bCs/>
          <w:sz w:val="20"/>
          <w:szCs w:val="20"/>
        </w:rPr>
        <w:t>/ Nice to have</w:t>
      </w:r>
    </w:p>
    <w:p w14:paraId="4D1E95CC" w14:textId="77777777" w:rsidR="00073448" w:rsidRDefault="00073448" w:rsidP="00EB4380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2857A307" w14:textId="2FC56BB8" w:rsidR="000A32BA" w:rsidRPr="001F2C2B" w:rsidRDefault="00E75AD0" w:rsidP="00EB4380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>Working trade compliance e</w:t>
      </w:r>
      <w:r w:rsidR="000A32BA" w:rsidRPr="001F2C2B">
        <w:rPr>
          <w:rFonts w:asciiTheme="minorHAnsi" w:hAnsiTheme="minorHAnsi" w:cstheme="minorHAnsi"/>
          <w:sz w:val="20"/>
          <w:szCs w:val="20"/>
        </w:rPr>
        <w:t xml:space="preserve">xperience </w:t>
      </w:r>
      <w:r w:rsidRPr="001F2C2B">
        <w:rPr>
          <w:rFonts w:asciiTheme="minorHAnsi" w:hAnsiTheme="minorHAnsi" w:cstheme="minorHAnsi"/>
          <w:sz w:val="20"/>
          <w:szCs w:val="20"/>
        </w:rPr>
        <w:t xml:space="preserve">in the field of </w:t>
      </w:r>
      <w:r w:rsidR="000A32BA" w:rsidRPr="001F2C2B">
        <w:rPr>
          <w:rFonts w:asciiTheme="minorHAnsi" w:hAnsiTheme="minorHAnsi" w:cstheme="minorHAnsi"/>
          <w:sz w:val="20"/>
          <w:szCs w:val="20"/>
        </w:rPr>
        <w:t>textiles and apparel.</w:t>
      </w:r>
    </w:p>
    <w:p w14:paraId="763915FF" w14:textId="77777777" w:rsidR="00343EF6" w:rsidRDefault="00343EF6" w:rsidP="00343EF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179AF835" w14:textId="79F8E1F3" w:rsidR="00343EF6" w:rsidRPr="00343EF6" w:rsidRDefault="00C44B33" w:rsidP="00343EF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1F2C2B">
        <w:rPr>
          <w:rFonts w:asciiTheme="minorHAnsi" w:hAnsiTheme="minorHAnsi" w:cstheme="minorHAnsi"/>
          <w:sz w:val="20"/>
          <w:szCs w:val="20"/>
        </w:rPr>
        <w:t xml:space="preserve">Growth mindset: </w:t>
      </w:r>
      <w:r w:rsidR="00CD0078">
        <w:rPr>
          <w:rFonts w:asciiTheme="minorHAnsi" w:hAnsiTheme="minorHAnsi" w:cstheme="minorHAnsi"/>
          <w:sz w:val="20"/>
          <w:szCs w:val="20"/>
        </w:rPr>
        <w:t xml:space="preserve">curious, driven, shows </w:t>
      </w:r>
      <w:r w:rsidRPr="001F2C2B">
        <w:rPr>
          <w:rFonts w:asciiTheme="minorHAnsi" w:hAnsiTheme="minorHAnsi" w:cstheme="minorHAnsi"/>
          <w:sz w:val="20"/>
          <w:szCs w:val="20"/>
        </w:rPr>
        <w:t>initiative and motivation to learn and develop expertise in trade compliance</w:t>
      </w:r>
      <w:r w:rsidR="00536FE6" w:rsidRPr="001F2C2B">
        <w:rPr>
          <w:rFonts w:asciiTheme="minorHAnsi" w:hAnsiTheme="minorHAnsi" w:cstheme="minorHAnsi"/>
          <w:sz w:val="20"/>
          <w:szCs w:val="20"/>
        </w:rPr>
        <w:t xml:space="preserve"> and </w:t>
      </w:r>
      <w:r w:rsidRPr="001F2C2B">
        <w:rPr>
          <w:rFonts w:asciiTheme="minorHAnsi" w:hAnsiTheme="minorHAnsi" w:cstheme="minorHAnsi"/>
          <w:sz w:val="20"/>
          <w:szCs w:val="20"/>
        </w:rPr>
        <w:t>operational implementatio</w:t>
      </w:r>
      <w:r w:rsidR="00536FE6" w:rsidRPr="001F2C2B">
        <w:rPr>
          <w:rFonts w:asciiTheme="minorHAnsi" w:hAnsiTheme="minorHAnsi" w:cstheme="minorHAnsi"/>
          <w:sz w:val="20"/>
          <w:szCs w:val="20"/>
        </w:rPr>
        <w:t>n</w:t>
      </w:r>
      <w:r w:rsidRPr="001F2C2B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81ABF11" w14:textId="77777777" w:rsidR="00C44B33" w:rsidRPr="001F2C2B" w:rsidRDefault="00C44B33" w:rsidP="001F2C2B">
      <w:pPr>
        <w:ind w:left="1080"/>
        <w:rPr>
          <w:rFonts w:asciiTheme="minorHAnsi" w:hAnsiTheme="minorHAnsi" w:cstheme="minorHAnsi"/>
          <w:sz w:val="20"/>
          <w:szCs w:val="20"/>
        </w:rPr>
      </w:pPr>
    </w:p>
    <w:p w14:paraId="35C67001" w14:textId="77777777" w:rsidR="00073448" w:rsidRDefault="00073448" w:rsidP="00D412F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D59E0A" w14:textId="29657F03" w:rsidR="00D412FC" w:rsidRPr="00D412FC" w:rsidRDefault="00D412FC" w:rsidP="00D412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412FC">
        <w:rPr>
          <w:rFonts w:asciiTheme="minorHAnsi" w:hAnsiTheme="minorHAnsi" w:cstheme="minorHAnsi"/>
          <w:b/>
          <w:bCs/>
          <w:sz w:val="20"/>
          <w:szCs w:val="20"/>
        </w:rPr>
        <w:t>COVID-19 VACCINATIONS</w:t>
      </w:r>
    </w:p>
    <w:p w14:paraId="1D8AF872" w14:textId="77777777" w:rsidR="00D412FC" w:rsidRPr="00D412FC" w:rsidRDefault="00D412FC" w:rsidP="00D412FC">
      <w:pPr>
        <w:rPr>
          <w:rFonts w:asciiTheme="minorHAnsi" w:hAnsiTheme="minorHAnsi" w:cstheme="minorHAnsi"/>
          <w:sz w:val="20"/>
          <w:szCs w:val="20"/>
        </w:rPr>
      </w:pPr>
      <w:r w:rsidRPr="00D412FC">
        <w:rPr>
          <w:rFonts w:asciiTheme="minorHAnsi" w:hAnsiTheme="minorHAnsi" w:cstheme="minorHAnsi"/>
          <w:sz w:val="20"/>
          <w:szCs w:val="20"/>
        </w:rPr>
        <w:t>Patagonia requires all employees who enter a Patagonia owned or operated facility or who physically interact with others as part of their job duties to demonstrate proof of receiving a COVID-19 vaccination as a condition of their employment, subject to exemptions for sincerely held religious beliefs, or medical reasons.</w:t>
      </w:r>
    </w:p>
    <w:p w14:paraId="7769E229" w14:textId="77777777" w:rsidR="00D412FC" w:rsidRPr="00D412FC" w:rsidRDefault="00D412FC" w:rsidP="00D412FC">
      <w:pPr>
        <w:rPr>
          <w:rFonts w:asciiTheme="minorHAnsi" w:hAnsiTheme="minorHAnsi" w:cstheme="minorHAnsi"/>
          <w:sz w:val="20"/>
          <w:szCs w:val="20"/>
        </w:rPr>
      </w:pPr>
    </w:p>
    <w:p w14:paraId="34163A4D" w14:textId="77777777" w:rsidR="00D412FC" w:rsidRPr="00D412FC" w:rsidRDefault="00D412FC" w:rsidP="00D412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412FC">
        <w:rPr>
          <w:rFonts w:asciiTheme="minorHAnsi" w:hAnsiTheme="minorHAnsi" w:cstheme="minorHAnsi"/>
          <w:b/>
          <w:bCs/>
          <w:sz w:val="20"/>
          <w:szCs w:val="20"/>
        </w:rPr>
        <w:t>Employee Conduct</w:t>
      </w:r>
    </w:p>
    <w:p w14:paraId="53C77C1B" w14:textId="77777777" w:rsidR="00D412FC" w:rsidRPr="00D412FC" w:rsidRDefault="00D412FC" w:rsidP="00D412FC">
      <w:pPr>
        <w:rPr>
          <w:rFonts w:asciiTheme="minorHAnsi" w:hAnsiTheme="minorHAnsi" w:cstheme="minorHAnsi"/>
          <w:sz w:val="20"/>
          <w:szCs w:val="20"/>
        </w:rPr>
      </w:pPr>
      <w:r w:rsidRPr="00D412FC">
        <w:rPr>
          <w:rFonts w:asciiTheme="minorHAnsi" w:hAnsiTheme="minorHAnsi" w:cstheme="minorHAnsi"/>
          <w:sz w:val="20"/>
          <w:szCs w:val="20"/>
        </w:rPr>
        <w:t>It is the responsibility of every employee to contribute to a positive work environment through cooperative and professional interactions with co-workers, customers, and vendors.</w:t>
      </w:r>
    </w:p>
    <w:p w14:paraId="7C0035AC" w14:textId="77777777" w:rsidR="00D412FC" w:rsidRDefault="00D412FC" w:rsidP="00D412F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B55C02" w14:textId="66022988" w:rsidR="00D412FC" w:rsidRPr="00D412FC" w:rsidRDefault="00D412FC" w:rsidP="00D412F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412FC">
        <w:rPr>
          <w:rFonts w:asciiTheme="minorHAnsi" w:hAnsiTheme="minorHAnsi" w:cstheme="minorHAnsi"/>
          <w:b/>
          <w:bCs/>
          <w:sz w:val="20"/>
          <w:szCs w:val="20"/>
        </w:rPr>
        <w:t>Equal Employment Opportunity</w:t>
      </w:r>
    </w:p>
    <w:p w14:paraId="3C9759B2" w14:textId="77777777" w:rsidR="00D412FC" w:rsidRPr="00D412FC" w:rsidRDefault="00D412FC" w:rsidP="00D412FC">
      <w:pPr>
        <w:rPr>
          <w:rFonts w:asciiTheme="minorHAnsi" w:hAnsiTheme="minorHAnsi" w:cstheme="minorHAnsi"/>
          <w:sz w:val="20"/>
          <w:szCs w:val="20"/>
        </w:rPr>
      </w:pPr>
    </w:p>
    <w:p w14:paraId="47906C47" w14:textId="1558D882" w:rsidR="009C04A3" w:rsidRPr="001F2C2B" w:rsidRDefault="00D412FC" w:rsidP="00D412FC">
      <w:pPr>
        <w:rPr>
          <w:rFonts w:asciiTheme="minorHAnsi" w:hAnsiTheme="minorHAnsi" w:cstheme="minorHAnsi"/>
          <w:sz w:val="20"/>
          <w:szCs w:val="20"/>
        </w:rPr>
      </w:pPr>
      <w:r w:rsidRPr="00D412FC">
        <w:rPr>
          <w:rFonts w:asciiTheme="minorHAnsi" w:hAnsiTheme="minorHAnsi" w:cstheme="minorHAnsi"/>
          <w:sz w:val="20"/>
          <w:szCs w:val="20"/>
        </w:rPr>
        <w:t xml:space="preserve">All qualified applicants will receive consideration for employment without discrimination </w:t>
      </w:r>
      <w:proofErr w:type="gramStart"/>
      <w:r w:rsidRPr="00D412FC">
        <w:rPr>
          <w:rFonts w:asciiTheme="minorHAnsi" w:hAnsiTheme="minorHAnsi" w:cstheme="minorHAnsi"/>
          <w:sz w:val="20"/>
          <w:szCs w:val="20"/>
        </w:rPr>
        <w:t>on the basis of</w:t>
      </w:r>
      <w:proofErr w:type="gramEnd"/>
      <w:r w:rsidRPr="00D412FC">
        <w:rPr>
          <w:rFonts w:asciiTheme="minorHAnsi" w:hAnsiTheme="minorHAnsi" w:cstheme="minorHAnsi"/>
          <w:sz w:val="20"/>
          <w:szCs w:val="20"/>
        </w:rPr>
        <w:t xml:space="preserve"> race, color, religion, sex, sexual orientation, gender identity, national origin, protected veteran status, disability, or any other factors prohibited by law.</w:t>
      </w:r>
    </w:p>
    <w:p w14:paraId="0A96AC73" w14:textId="77777777" w:rsidR="009A202A" w:rsidRPr="001F2C2B" w:rsidRDefault="009A202A" w:rsidP="001F2C2B">
      <w:pPr>
        <w:ind w:left="720"/>
        <w:rPr>
          <w:rFonts w:asciiTheme="minorHAnsi" w:hAnsiTheme="minorHAnsi" w:cstheme="minorHAnsi"/>
          <w:sz w:val="20"/>
          <w:szCs w:val="20"/>
          <w:u w:val="single"/>
        </w:rPr>
      </w:pPr>
    </w:p>
    <w:sectPr w:rsidR="009A202A" w:rsidRPr="001F2C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4DFB6" w14:textId="77777777" w:rsidR="00DE5DC9" w:rsidRDefault="00DE5DC9" w:rsidP="00403916">
      <w:r>
        <w:separator/>
      </w:r>
    </w:p>
  </w:endnote>
  <w:endnote w:type="continuationSeparator" w:id="0">
    <w:p w14:paraId="33E58A91" w14:textId="77777777" w:rsidR="00DE5DC9" w:rsidRDefault="00DE5DC9" w:rsidP="0040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615A" w14:textId="77777777" w:rsidR="00DE5DC9" w:rsidRDefault="00DE5DC9" w:rsidP="00403916">
      <w:r>
        <w:separator/>
      </w:r>
    </w:p>
  </w:footnote>
  <w:footnote w:type="continuationSeparator" w:id="0">
    <w:p w14:paraId="70146FA0" w14:textId="77777777" w:rsidR="00DE5DC9" w:rsidRDefault="00DE5DC9" w:rsidP="0040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6AE2C8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5335A"/>
    <w:multiLevelType w:val="multilevel"/>
    <w:tmpl w:val="5E0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33F3F"/>
    <w:multiLevelType w:val="hybridMultilevel"/>
    <w:tmpl w:val="3F72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6750"/>
    <w:multiLevelType w:val="hybridMultilevel"/>
    <w:tmpl w:val="7A5A2F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E339F"/>
    <w:multiLevelType w:val="multilevel"/>
    <w:tmpl w:val="4474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B41F4"/>
    <w:multiLevelType w:val="hybridMultilevel"/>
    <w:tmpl w:val="C9602530"/>
    <w:lvl w:ilvl="0" w:tplc="EAC64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F06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7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89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28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12D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08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2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F2020"/>
    <w:multiLevelType w:val="hybridMultilevel"/>
    <w:tmpl w:val="5BC06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44131"/>
    <w:multiLevelType w:val="multilevel"/>
    <w:tmpl w:val="9CC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65E63"/>
    <w:multiLevelType w:val="hybridMultilevel"/>
    <w:tmpl w:val="A29CA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B4C1A"/>
    <w:multiLevelType w:val="multilevel"/>
    <w:tmpl w:val="880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8724B6"/>
    <w:multiLevelType w:val="multilevel"/>
    <w:tmpl w:val="0B3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818EC"/>
    <w:multiLevelType w:val="hybridMultilevel"/>
    <w:tmpl w:val="76422D8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051D6"/>
    <w:multiLevelType w:val="hybridMultilevel"/>
    <w:tmpl w:val="A19EB9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B9619D"/>
    <w:multiLevelType w:val="hybridMultilevel"/>
    <w:tmpl w:val="2132E79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2A5942"/>
    <w:multiLevelType w:val="multilevel"/>
    <w:tmpl w:val="1AE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050C1"/>
    <w:multiLevelType w:val="hybridMultilevel"/>
    <w:tmpl w:val="7DEC2FF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4F77EA"/>
    <w:multiLevelType w:val="hybridMultilevel"/>
    <w:tmpl w:val="2F1EF6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8040F"/>
    <w:multiLevelType w:val="hybridMultilevel"/>
    <w:tmpl w:val="CF9420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7D1C5C"/>
    <w:multiLevelType w:val="hybridMultilevel"/>
    <w:tmpl w:val="582E3A56"/>
    <w:lvl w:ilvl="0" w:tplc="60089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A8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4D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AF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00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CD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4C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A2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B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55961"/>
    <w:multiLevelType w:val="hybridMultilevel"/>
    <w:tmpl w:val="51546B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5"/>
  </w:num>
  <w:num w:numId="9">
    <w:abstractNumId w:val="12"/>
  </w:num>
  <w:num w:numId="10">
    <w:abstractNumId w:val="17"/>
  </w:num>
  <w:num w:numId="11">
    <w:abstractNumId w:val="8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34"/>
    <w:rsid w:val="00000C96"/>
    <w:rsid w:val="00004C56"/>
    <w:rsid w:val="00042060"/>
    <w:rsid w:val="00044A79"/>
    <w:rsid w:val="000518E5"/>
    <w:rsid w:val="00065D0B"/>
    <w:rsid w:val="00073448"/>
    <w:rsid w:val="000875CE"/>
    <w:rsid w:val="00087B71"/>
    <w:rsid w:val="000900EB"/>
    <w:rsid w:val="000905CD"/>
    <w:rsid w:val="000A2404"/>
    <w:rsid w:val="000A32BA"/>
    <w:rsid w:val="000D72B2"/>
    <w:rsid w:val="000E098D"/>
    <w:rsid w:val="000F5FD7"/>
    <w:rsid w:val="0010384D"/>
    <w:rsid w:val="00132757"/>
    <w:rsid w:val="00132EF5"/>
    <w:rsid w:val="0013451E"/>
    <w:rsid w:val="0017202D"/>
    <w:rsid w:val="001951F1"/>
    <w:rsid w:val="001E48C0"/>
    <w:rsid w:val="001F1EF3"/>
    <w:rsid w:val="001F2C2B"/>
    <w:rsid w:val="001F70E2"/>
    <w:rsid w:val="00200B71"/>
    <w:rsid w:val="00204814"/>
    <w:rsid w:val="0021791B"/>
    <w:rsid w:val="0022244D"/>
    <w:rsid w:val="00237BAF"/>
    <w:rsid w:val="00262039"/>
    <w:rsid w:val="002705A6"/>
    <w:rsid w:val="002B136B"/>
    <w:rsid w:val="002C2B4B"/>
    <w:rsid w:val="002F3E80"/>
    <w:rsid w:val="0030731E"/>
    <w:rsid w:val="00311893"/>
    <w:rsid w:val="0031301A"/>
    <w:rsid w:val="00320432"/>
    <w:rsid w:val="00343EF6"/>
    <w:rsid w:val="003640D8"/>
    <w:rsid w:val="003C2CAC"/>
    <w:rsid w:val="00403916"/>
    <w:rsid w:val="004216C3"/>
    <w:rsid w:val="00431D80"/>
    <w:rsid w:val="00435F08"/>
    <w:rsid w:val="00465F58"/>
    <w:rsid w:val="00485A69"/>
    <w:rsid w:val="00486728"/>
    <w:rsid w:val="004A6F24"/>
    <w:rsid w:val="00505077"/>
    <w:rsid w:val="00536FE6"/>
    <w:rsid w:val="00545EAF"/>
    <w:rsid w:val="005720B0"/>
    <w:rsid w:val="005A73DF"/>
    <w:rsid w:val="005D1A95"/>
    <w:rsid w:val="005D4A76"/>
    <w:rsid w:val="00622BEF"/>
    <w:rsid w:val="00644373"/>
    <w:rsid w:val="00652672"/>
    <w:rsid w:val="00656F80"/>
    <w:rsid w:val="00662696"/>
    <w:rsid w:val="0068477F"/>
    <w:rsid w:val="006A3391"/>
    <w:rsid w:val="006A45E5"/>
    <w:rsid w:val="006A56AA"/>
    <w:rsid w:val="006B0512"/>
    <w:rsid w:val="006B19B8"/>
    <w:rsid w:val="006C6A94"/>
    <w:rsid w:val="006C7A33"/>
    <w:rsid w:val="006E4E29"/>
    <w:rsid w:val="00725CDD"/>
    <w:rsid w:val="0073120A"/>
    <w:rsid w:val="007367F7"/>
    <w:rsid w:val="0074713F"/>
    <w:rsid w:val="00747C89"/>
    <w:rsid w:val="00752AA5"/>
    <w:rsid w:val="00755CD1"/>
    <w:rsid w:val="0076787D"/>
    <w:rsid w:val="00787817"/>
    <w:rsid w:val="0078799D"/>
    <w:rsid w:val="00787CAA"/>
    <w:rsid w:val="00792D0C"/>
    <w:rsid w:val="00796F17"/>
    <w:rsid w:val="007E6CAC"/>
    <w:rsid w:val="007E6D19"/>
    <w:rsid w:val="008100AE"/>
    <w:rsid w:val="00843A27"/>
    <w:rsid w:val="00873626"/>
    <w:rsid w:val="00877972"/>
    <w:rsid w:val="0088625A"/>
    <w:rsid w:val="0089654B"/>
    <w:rsid w:val="00897A22"/>
    <w:rsid w:val="008B3488"/>
    <w:rsid w:val="008D24D3"/>
    <w:rsid w:val="008E1A3B"/>
    <w:rsid w:val="008F4F6E"/>
    <w:rsid w:val="00900D8C"/>
    <w:rsid w:val="00942BFE"/>
    <w:rsid w:val="009638E7"/>
    <w:rsid w:val="00976CA0"/>
    <w:rsid w:val="00982BD5"/>
    <w:rsid w:val="00985943"/>
    <w:rsid w:val="009A202A"/>
    <w:rsid w:val="009C04A3"/>
    <w:rsid w:val="009C7CE3"/>
    <w:rsid w:val="009E0111"/>
    <w:rsid w:val="009E6CF8"/>
    <w:rsid w:val="00A0674E"/>
    <w:rsid w:val="00A53617"/>
    <w:rsid w:val="00A6338B"/>
    <w:rsid w:val="00AA02E8"/>
    <w:rsid w:val="00AA33BB"/>
    <w:rsid w:val="00AA368F"/>
    <w:rsid w:val="00AB4131"/>
    <w:rsid w:val="00AE2BA7"/>
    <w:rsid w:val="00AE396B"/>
    <w:rsid w:val="00AE7F06"/>
    <w:rsid w:val="00AF4B94"/>
    <w:rsid w:val="00B13EE9"/>
    <w:rsid w:val="00B14575"/>
    <w:rsid w:val="00B30E57"/>
    <w:rsid w:val="00B372C3"/>
    <w:rsid w:val="00B44C7E"/>
    <w:rsid w:val="00B56C91"/>
    <w:rsid w:val="00B57763"/>
    <w:rsid w:val="00B72DDD"/>
    <w:rsid w:val="00B73972"/>
    <w:rsid w:val="00BA12B9"/>
    <w:rsid w:val="00BA142A"/>
    <w:rsid w:val="00BD2FC4"/>
    <w:rsid w:val="00BD5EDD"/>
    <w:rsid w:val="00BF2210"/>
    <w:rsid w:val="00C04DD8"/>
    <w:rsid w:val="00C37A1A"/>
    <w:rsid w:val="00C41802"/>
    <w:rsid w:val="00C44B33"/>
    <w:rsid w:val="00C533B2"/>
    <w:rsid w:val="00C632FE"/>
    <w:rsid w:val="00CC2C6A"/>
    <w:rsid w:val="00CD0078"/>
    <w:rsid w:val="00CF6940"/>
    <w:rsid w:val="00D1408B"/>
    <w:rsid w:val="00D20BC2"/>
    <w:rsid w:val="00D412FC"/>
    <w:rsid w:val="00D51D53"/>
    <w:rsid w:val="00D71C3F"/>
    <w:rsid w:val="00D76D95"/>
    <w:rsid w:val="00D809F8"/>
    <w:rsid w:val="00D85555"/>
    <w:rsid w:val="00DB11B5"/>
    <w:rsid w:val="00DB591E"/>
    <w:rsid w:val="00DB5A39"/>
    <w:rsid w:val="00DC5BB8"/>
    <w:rsid w:val="00DC748A"/>
    <w:rsid w:val="00DD4EF5"/>
    <w:rsid w:val="00DE5DC9"/>
    <w:rsid w:val="00DE6C13"/>
    <w:rsid w:val="00E13BC4"/>
    <w:rsid w:val="00E173B4"/>
    <w:rsid w:val="00E25D07"/>
    <w:rsid w:val="00E32FD9"/>
    <w:rsid w:val="00E378C6"/>
    <w:rsid w:val="00E51434"/>
    <w:rsid w:val="00E64288"/>
    <w:rsid w:val="00E705DC"/>
    <w:rsid w:val="00E72309"/>
    <w:rsid w:val="00E75AD0"/>
    <w:rsid w:val="00E819CF"/>
    <w:rsid w:val="00EB4380"/>
    <w:rsid w:val="00EB4E10"/>
    <w:rsid w:val="00ED0193"/>
    <w:rsid w:val="00EE075C"/>
    <w:rsid w:val="00F07595"/>
    <w:rsid w:val="00F07A57"/>
    <w:rsid w:val="00F135EF"/>
    <w:rsid w:val="00F14B8E"/>
    <w:rsid w:val="00F241F1"/>
    <w:rsid w:val="00F5540A"/>
    <w:rsid w:val="00F63590"/>
    <w:rsid w:val="00F750DD"/>
    <w:rsid w:val="00F762D3"/>
    <w:rsid w:val="00F94257"/>
    <w:rsid w:val="00FA2443"/>
    <w:rsid w:val="00FB36AB"/>
    <w:rsid w:val="00FD1162"/>
    <w:rsid w:val="00FD2B96"/>
    <w:rsid w:val="00FE1815"/>
    <w:rsid w:val="00FE2074"/>
    <w:rsid w:val="00FE776D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18EFC"/>
  <w15:docId w15:val="{E5E8141A-3972-4693-B72B-50FB2E7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2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360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0E098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E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09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5A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03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391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03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39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3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Lost Arrow Corporation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Shannon Ellis</dc:creator>
  <cp:keywords/>
  <dc:description/>
  <cp:lastModifiedBy>Will Dickerson</cp:lastModifiedBy>
  <cp:revision>18</cp:revision>
  <cp:lastPrinted>2018-06-26T21:00:00Z</cp:lastPrinted>
  <dcterms:created xsi:type="dcterms:W3CDTF">2021-10-19T16:49:00Z</dcterms:created>
  <dcterms:modified xsi:type="dcterms:W3CDTF">2021-11-03T00:01:00Z</dcterms:modified>
</cp:coreProperties>
</file>