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A3A8" w14:textId="77777777" w:rsidR="00415D05" w:rsidRPr="00B82549" w:rsidRDefault="00415D05" w:rsidP="00415D05">
      <w:pPr>
        <w:tabs>
          <w:tab w:val="right" w:pos="9360"/>
        </w:tabs>
        <w:jc w:val="center"/>
        <w:rPr>
          <w:rFonts w:ascii="Calibri" w:hAnsi="Calibri" w:cs="Calibri"/>
          <w:b/>
          <w:sz w:val="48"/>
          <w:szCs w:val="48"/>
        </w:rPr>
      </w:pPr>
      <w:bookmarkStart w:id="0" w:name="_Hlk79500604"/>
      <w:r w:rsidRPr="00B82549">
        <w:rPr>
          <w:rFonts w:ascii="Calibri" w:hAnsi="Calibri" w:cs="Calibri"/>
          <w:b/>
          <w:sz w:val="48"/>
          <w:szCs w:val="48"/>
        </w:rPr>
        <w:t>Georgette Bryant</w:t>
      </w:r>
    </w:p>
    <w:p w14:paraId="51703B2C" w14:textId="7F7B230D" w:rsidR="00415D05" w:rsidRPr="00B82549" w:rsidRDefault="00415D05" w:rsidP="00415D05">
      <w:pPr>
        <w:tabs>
          <w:tab w:val="right" w:pos="9360"/>
        </w:tabs>
        <w:jc w:val="center"/>
        <w:rPr>
          <w:rFonts w:ascii="Calibri" w:hAnsi="Calibri" w:cs="Calibri"/>
          <w:sz w:val="22"/>
          <w:szCs w:val="22"/>
        </w:rPr>
      </w:pPr>
      <w:r w:rsidRPr="00B82549">
        <w:rPr>
          <w:rFonts w:ascii="Calibri" w:hAnsi="Calibri" w:cs="Calibri"/>
          <w:sz w:val="22"/>
          <w:szCs w:val="22"/>
        </w:rPr>
        <w:t>Avenel, NJ 07001</w:t>
      </w:r>
    </w:p>
    <w:p w14:paraId="599AEA57" w14:textId="77777777" w:rsidR="00415D05" w:rsidRPr="00B82549" w:rsidRDefault="00415D05" w:rsidP="00415D05">
      <w:pPr>
        <w:jc w:val="center"/>
        <w:rPr>
          <w:rFonts w:ascii="Calibri" w:hAnsi="Calibri" w:cs="Calibri"/>
          <w:sz w:val="22"/>
          <w:szCs w:val="22"/>
        </w:rPr>
      </w:pPr>
      <w:r w:rsidRPr="00B82549">
        <w:rPr>
          <w:rFonts w:ascii="Calibri" w:hAnsi="Calibri" w:cs="Calibri"/>
          <w:sz w:val="22"/>
          <w:szCs w:val="22"/>
        </w:rPr>
        <w:t>Email: georgette.bryant@gmail.com</w:t>
      </w:r>
    </w:p>
    <w:p w14:paraId="271CDFE7" w14:textId="77777777" w:rsidR="00415D05" w:rsidRPr="00B82549" w:rsidRDefault="00415D05" w:rsidP="00415D05">
      <w:pPr>
        <w:jc w:val="center"/>
        <w:rPr>
          <w:rFonts w:ascii="Calibri" w:hAnsi="Calibri" w:cs="Calibri"/>
          <w:sz w:val="24"/>
          <w:szCs w:val="24"/>
        </w:rPr>
      </w:pPr>
      <w:r w:rsidRPr="00B82549">
        <w:rPr>
          <w:rFonts w:ascii="Calibri" w:hAnsi="Calibri" w:cs="Calibri"/>
          <w:sz w:val="22"/>
          <w:szCs w:val="22"/>
        </w:rPr>
        <w:t>Cellular: (718)809-3310</w:t>
      </w:r>
    </w:p>
    <w:bookmarkEnd w:id="0"/>
    <w:p w14:paraId="19C661A9" w14:textId="77777777" w:rsidR="007265F6" w:rsidRDefault="007265F6">
      <w:pPr>
        <w:jc w:val="right"/>
      </w:pPr>
    </w:p>
    <w:p w14:paraId="5BFE3D76" w14:textId="77777777" w:rsidR="007265F6" w:rsidRDefault="007265F6">
      <w:pPr>
        <w:shd w:val="clear" w:color="auto" w:fill="C0C0C0"/>
        <w:spacing w:after="150"/>
        <w:jc w:val="center"/>
        <w:rPr>
          <w:b/>
          <w:color w:val="FFFFFE"/>
          <w:sz w:val="24"/>
        </w:rPr>
      </w:pPr>
      <w:r>
        <w:rPr>
          <w:b/>
          <w:color w:val="FFFFFE"/>
          <w:sz w:val="24"/>
        </w:rPr>
        <w:t>Experience</w:t>
      </w:r>
    </w:p>
    <w:p w14:paraId="0B89840C" w14:textId="14484C81" w:rsidR="005F1EEF" w:rsidRPr="00B82549" w:rsidRDefault="005F1EEF" w:rsidP="00E56C9D">
      <w:pPr>
        <w:tabs>
          <w:tab w:val="right" w:pos="9360"/>
        </w:tabs>
        <w:rPr>
          <w:rFonts w:ascii="Calibri" w:hAnsi="Calibri" w:cs="Calibri"/>
          <w:b/>
          <w:sz w:val="22"/>
          <w:szCs w:val="22"/>
          <w:u w:val="single"/>
        </w:rPr>
      </w:pPr>
      <w:bookmarkStart w:id="1" w:name="_Hlk79500634"/>
      <w:r w:rsidRPr="00B82549">
        <w:rPr>
          <w:rFonts w:ascii="Calibri" w:hAnsi="Calibri" w:cs="Calibri"/>
          <w:b/>
          <w:sz w:val="22"/>
          <w:szCs w:val="22"/>
          <w:u w:val="single"/>
        </w:rPr>
        <w:t>Professional Accomplishments:</w:t>
      </w:r>
    </w:p>
    <w:p w14:paraId="34ABB007" w14:textId="1F649C3C" w:rsidR="005F1EEF" w:rsidRPr="007F4776" w:rsidRDefault="003D72F4" w:rsidP="00E56C9D">
      <w:pPr>
        <w:tabs>
          <w:tab w:val="right" w:pos="936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15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+ years of </w:t>
      </w:r>
      <w:r w:rsidR="00A908F0">
        <w:rPr>
          <w:rFonts w:ascii="Calibri" w:hAnsi="Calibri" w:cs="Calibri"/>
          <w:bCs/>
          <w:sz w:val="22"/>
          <w:szCs w:val="22"/>
        </w:rPr>
        <w:t xml:space="preserve">combined 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knowledge and </w:t>
      </w:r>
      <w:r w:rsidR="00427E6D">
        <w:rPr>
          <w:rFonts w:ascii="Calibri" w:hAnsi="Calibri" w:cs="Calibri"/>
          <w:bCs/>
          <w:sz w:val="22"/>
          <w:szCs w:val="22"/>
        </w:rPr>
        <w:t>understanding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 of </w:t>
      </w:r>
      <w:r w:rsidR="00043569">
        <w:rPr>
          <w:rFonts w:ascii="Calibri" w:hAnsi="Calibri" w:cs="Calibri"/>
          <w:bCs/>
          <w:sz w:val="22"/>
          <w:szCs w:val="22"/>
        </w:rPr>
        <w:t>Sales, Purchasing, L</w:t>
      </w:r>
      <w:r w:rsidR="00672AE3">
        <w:rPr>
          <w:rFonts w:ascii="Calibri" w:hAnsi="Calibri" w:cs="Calibri"/>
          <w:bCs/>
          <w:sz w:val="22"/>
          <w:szCs w:val="22"/>
        </w:rPr>
        <w:t>ogistics</w:t>
      </w:r>
      <w:r w:rsidR="00855A62">
        <w:rPr>
          <w:rFonts w:ascii="Calibri" w:hAnsi="Calibri" w:cs="Calibri"/>
          <w:bCs/>
          <w:sz w:val="22"/>
          <w:szCs w:val="22"/>
        </w:rPr>
        <w:t xml:space="preserve">, Supply Chain, and </w:t>
      </w:r>
      <w:r w:rsidR="007F4776" w:rsidRPr="007F4776">
        <w:rPr>
          <w:rFonts w:ascii="Calibri" w:hAnsi="Calibri" w:cs="Calibri"/>
          <w:bCs/>
          <w:sz w:val="22"/>
          <w:szCs w:val="22"/>
        </w:rPr>
        <w:t>the laws and regulations governing international trade</w:t>
      </w:r>
      <w:r w:rsidR="004C772B">
        <w:rPr>
          <w:rFonts w:ascii="Calibri" w:hAnsi="Calibri" w:cs="Calibri"/>
          <w:bCs/>
          <w:sz w:val="22"/>
          <w:szCs w:val="22"/>
        </w:rPr>
        <w:t xml:space="preserve"> compliance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.  </w:t>
      </w:r>
      <w:r w:rsidR="00685B6A">
        <w:rPr>
          <w:rFonts w:ascii="Calibri" w:hAnsi="Calibri" w:cs="Calibri"/>
          <w:bCs/>
          <w:sz w:val="22"/>
          <w:szCs w:val="22"/>
        </w:rPr>
        <w:t>E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xperience </w:t>
      </w:r>
      <w:r w:rsidR="00855A62">
        <w:rPr>
          <w:rFonts w:ascii="Calibri" w:hAnsi="Calibri" w:cs="Calibri"/>
          <w:bCs/>
          <w:sz w:val="22"/>
          <w:szCs w:val="22"/>
        </w:rPr>
        <w:t xml:space="preserve">creating 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and implementing Trade Compliance </w:t>
      </w:r>
      <w:r w:rsidR="00672AE3">
        <w:rPr>
          <w:rFonts w:ascii="Calibri" w:hAnsi="Calibri" w:cs="Calibri"/>
          <w:bCs/>
          <w:sz w:val="22"/>
          <w:szCs w:val="22"/>
        </w:rPr>
        <w:t xml:space="preserve">manuals and </w:t>
      </w:r>
      <w:r w:rsidR="00855A62">
        <w:rPr>
          <w:rFonts w:ascii="Calibri" w:hAnsi="Calibri" w:cs="Calibri"/>
          <w:bCs/>
          <w:sz w:val="22"/>
          <w:szCs w:val="22"/>
        </w:rPr>
        <w:t>procedures</w:t>
      </w:r>
      <w:r w:rsidR="00672AE3">
        <w:rPr>
          <w:rFonts w:ascii="Calibri" w:hAnsi="Calibri" w:cs="Calibri"/>
          <w:bCs/>
          <w:sz w:val="22"/>
          <w:szCs w:val="22"/>
        </w:rPr>
        <w:t>,</w:t>
      </w:r>
      <w:r w:rsidR="00855A62">
        <w:rPr>
          <w:rFonts w:ascii="Calibri" w:hAnsi="Calibri" w:cs="Calibri"/>
          <w:bCs/>
          <w:sz w:val="22"/>
          <w:szCs w:val="22"/>
        </w:rPr>
        <w:t xml:space="preserve"> which include </w:t>
      </w:r>
      <w:r w:rsidR="007F4776" w:rsidRPr="007F4776">
        <w:rPr>
          <w:rFonts w:ascii="Calibri" w:hAnsi="Calibri" w:cs="Calibri"/>
          <w:bCs/>
          <w:sz w:val="22"/>
          <w:szCs w:val="22"/>
        </w:rPr>
        <w:t xml:space="preserve">self-audit </w:t>
      </w:r>
      <w:r w:rsidR="003D756C">
        <w:rPr>
          <w:rFonts w:ascii="Calibri" w:hAnsi="Calibri" w:cs="Calibri"/>
          <w:bCs/>
          <w:sz w:val="22"/>
          <w:szCs w:val="22"/>
        </w:rPr>
        <w:t xml:space="preserve">and </w:t>
      </w:r>
      <w:r w:rsidR="007F4776" w:rsidRPr="007F4776">
        <w:rPr>
          <w:rFonts w:ascii="Calibri" w:hAnsi="Calibri" w:cs="Calibri"/>
          <w:bCs/>
          <w:sz w:val="22"/>
          <w:szCs w:val="22"/>
        </w:rPr>
        <w:t>best practices</w:t>
      </w:r>
      <w:r w:rsidR="003D756C">
        <w:rPr>
          <w:rFonts w:ascii="Calibri" w:hAnsi="Calibri" w:cs="Calibri"/>
          <w:bCs/>
          <w:sz w:val="22"/>
          <w:szCs w:val="22"/>
        </w:rPr>
        <w:t>.</w:t>
      </w:r>
    </w:p>
    <w:p w14:paraId="6BBE5720" w14:textId="002148EF" w:rsidR="005F1EEF" w:rsidRPr="00B82549" w:rsidRDefault="005F1EEF" w:rsidP="00E56C9D">
      <w:pPr>
        <w:tabs>
          <w:tab w:val="right" w:pos="9360"/>
        </w:tabs>
        <w:rPr>
          <w:rFonts w:ascii="Calibri" w:hAnsi="Calibri" w:cs="Calibri"/>
          <w:b/>
          <w:sz w:val="22"/>
          <w:szCs w:val="22"/>
        </w:rPr>
      </w:pPr>
    </w:p>
    <w:p w14:paraId="17F7B84B" w14:textId="3D82BED3" w:rsidR="005F1EEF" w:rsidRPr="00B82549" w:rsidRDefault="005F1EEF" w:rsidP="00E56C9D">
      <w:pPr>
        <w:tabs>
          <w:tab w:val="right" w:pos="9360"/>
        </w:tabs>
        <w:rPr>
          <w:rFonts w:ascii="Calibri" w:hAnsi="Calibri" w:cs="Calibri"/>
          <w:b/>
          <w:sz w:val="22"/>
          <w:szCs w:val="22"/>
          <w:u w:val="single"/>
        </w:rPr>
      </w:pPr>
      <w:r w:rsidRPr="00B82549">
        <w:rPr>
          <w:rFonts w:ascii="Calibri" w:hAnsi="Calibri" w:cs="Calibri"/>
          <w:b/>
          <w:sz w:val="22"/>
          <w:szCs w:val="22"/>
          <w:u w:val="single"/>
        </w:rPr>
        <w:t>Professional Work Experience:</w:t>
      </w:r>
    </w:p>
    <w:p w14:paraId="278C8C5B" w14:textId="77777777" w:rsidR="005F1EEF" w:rsidRPr="00B82549" w:rsidRDefault="005F1EEF" w:rsidP="00E56C9D">
      <w:pPr>
        <w:tabs>
          <w:tab w:val="right" w:pos="9360"/>
        </w:tabs>
        <w:rPr>
          <w:rFonts w:ascii="Calibri" w:hAnsi="Calibri" w:cs="Calibri"/>
          <w:b/>
          <w:sz w:val="22"/>
          <w:szCs w:val="22"/>
        </w:rPr>
      </w:pPr>
    </w:p>
    <w:p w14:paraId="6C51C242" w14:textId="5DAE137D" w:rsidR="001337C8" w:rsidRPr="00B82549" w:rsidRDefault="001337C8" w:rsidP="00E56C9D">
      <w:pPr>
        <w:tabs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B82549">
        <w:rPr>
          <w:rFonts w:ascii="Calibri" w:hAnsi="Calibri" w:cs="Calibri"/>
          <w:b/>
          <w:sz w:val="22"/>
          <w:szCs w:val="22"/>
        </w:rPr>
        <w:t xml:space="preserve">Mitsubishi International PolymerTrade Corporation, Newark, NJ                               </w:t>
      </w:r>
      <w:r w:rsidR="006D67B3">
        <w:rPr>
          <w:rFonts w:ascii="Calibri" w:hAnsi="Calibri" w:cs="Calibri"/>
          <w:b/>
          <w:sz w:val="22"/>
          <w:szCs w:val="22"/>
        </w:rPr>
        <w:t xml:space="preserve">          </w:t>
      </w:r>
      <w:r w:rsidRPr="00B82549">
        <w:rPr>
          <w:rFonts w:ascii="Calibri" w:hAnsi="Calibri" w:cs="Calibri"/>
          <w:b/>
          <w:sz w:val="22"/>
          <w:szCs w:val="22"/>
        </w:rPr>
        <w:t>20</w:t>
      </w:r>
      <w:r w:rsidR="00177200" w:rsidRPr="00B82549">
        <w:rPr>
          <w:rFonts w:ascii="Calibri" w:hAnsi="Calibri" w:cs="Calibri"/>
          <w:b/>
          <w:sz w:val="22"/>
          <w:szCs w:val="22"/>
        </w:rPr>
        <w:t>07</w:t>
      </w:r>
      <w:r w:rsidRPr="00B82549">
        <w:rPr>
          <w:rFonts w:ascii="Calibri" w:hAnsi="Calibri" w:cs="Calibri"/>
          <w:b/>
          <w:sz w:val="22"/>
          <w:szCs w:val="22"/>
        </w:rPr>
        <w:t xml:space="preserve"> to Present </w:t>
      </w:r>
    </w:p>
    <w:p w14:paraId="04CCFE82" w14:textId="77777777" w:rsidR="001337C8" w:rsidRPr="00B82549" w:rsidRDefault="001337C8" w:rsidP="00E56C9D">
      <w:pPr>
        <w:tabs>
          <w:tab w:val="right" w:pos="9360"/>
        </w:tabs>
        <w:rPr>
          <w:rFonts w:ascii="Calibri" w:hAnsi="Calibri" w:cs="Calibri"/>
          <w:b/>
          <w:sz w:val="22"/>
          <w:szCs w:val="22"/>
        </w:rPr>
      </w:pPr>
    </w:p>
    <w:p w14:paraId="677F7E3D" w14:textId="7CDAF3AE" w:rsidR="00177200" w:rsidRPr="00B82549" w:rsidRDefault="00E56C9D" w:rsidP="00E56C9D">
      <w:pPr>
        <w:tabs>
          <w:tab w:val="right" w:pos="9360"/>
        </w:tabs>
        <w:rPr>
          <w:rFonts w:ascii="Calibri" w:hAnsi="Calibri" w:cs="Calibri"/>
          <w:b/>
          <w:color w:val="auto"/>
          <w:sz w:val="22"/>
          <w:szCs w:val="22"/>
        </w:rPr>
      </w:pPr>
      <w:r w:rsidRPr="00B82549">
        <w:rPr>
          <w:rFonts w:ascii="Calibri" w:hAnsi="Calibri" w:cs="Calibri"/>
          <w:b/>
          <w:color w:val="auto"/>
          <w:sz w:val="22"/>
          <w:szCs w:val="22"/>
        </w:rPr>
        <w:t>Trade Compliance Coordinator</w:t>
      </w:r>
      <w:r w:rsidRPr="00B82549">
        <w:rPr>
          <w:rFonts w:ascii="Calibri" w:hAnsi="Calibri" w:cs="Calibri"/>
          <w:b/>
          <w:color w:val="auto"/>
          <w:sz w:val="22"/>
          <w:szCs w:val="22"/>
        </w:rPr>
        <w:tab/>
        <w:t xml:space="preserve">              </w:t>
      </w:r>
      <w:bookmarkStart w:id="2" w:name="_Hlk79489129"/>
      <w:r w:rsidRPr="00B82549">
        <w:rPr>
          <w:rFonts w:ascii="Calibri" w:hAnsi="Calibri" w:cs="Calibri"/>
          <w:b/>
          <w:color w:val="auto"/>
          <w:sz w:val="22"/>
          <w:szCs w:val="22"/>
        </w:rPr>
        <w:t>2018 to Present</w:t>
      </w:r>
      <w:bookmarkEnd w:id="2"/>
    </w:p>
    <w:p w14:paraId="7CA349E4" w14:textId="079E2DA2" w:rsidR="00177200" w:rsidRPr="00B82549" w:rsidRDefault="00F76C55" w:rsidP="00B82549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>Assist with</w:t>
      </w:r>
      <w:r w:rsidR="0033523D" w:rsidRPr="00B82549">
        <w:rPr>
          <w:rFonts w:cs="Calibri"/>
          <w:bCs/>
        </w:rPr>
        <w:t xml:space="preserve"> developing</w:t>
      </w:r>
      <w:r w:rsidRPr="00B82549">
        <w:rPr>
          <w:rFonts w:cs="Calibri"/>
          <w:bCs/>
        </w:rPr>
        <w:t xml:space="preserve"> and implementing </w:t>
      </w:r>
      <w:r w:rsidR="0033523D" w:rsidRPr="00B82549">
        <w:rPr>
          <w:rFonts w:cs="Calibri"/>
          <w:bCs/>
        </w:rPr>
        <w:t xml:space="preserve">a </w:t>
      </w:r>
      <w:r w:rsidRPr="00B82549">
        <w:rPr>
          <w:rFonts w:cs="Calibri"/>
          <w:bCs/>
        </w:rPr>
        <w:t>formal Import and Export Compliance Program</w:t>
      </w:r>
      <w:r w:rsidR="00002B1E" w:rsidRPr="00B82549">
        <w:rPr>
          <w:rFonts w:cs="Calibri"/>
          <w:bCs/>
        </w:rPr>
        <w:t xml:space="preserve"> </w:t>
      </w:r>
    </w:p>
    <w:p w14:paraId="58B3DAA2" w14:textId="77777777" w:rsidR="00002B1E" w:rsidRPr="00B82549" w:rsidRDefault="00002B1E" w:rsidP="00002B1E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>Conduct denied party screening</w:t>
      </w:r>
    </w:p>
    <w:p w14:paraId="3051D52C" w14:textId="01D4B7F9" w:rsidR="00177200" w:rsidRPr="00B82549" w:rsidRDefault="00126083" w:rsidP="00177200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>
        <w:rPr>
          <w:rFonts w:cs="Calibri"/>
          <w:bCs/>
        </w:rPr>
        <w:t xml:space="preserve">Assist with coordinating </w:t>
      </w:r>
      <w:r w:rsidR="0033523D" w:rsidRPr="00B82549">
        <w:rPr>
          <w:rFonts w:cs="Calibri"/>
          <w:bCs/>
        </w:rPr>
        <w:t>and ex</w:t>
      </w:r>
      <w:r w:rsidR="004D0C13">
        <w:rPr>
          <w:rFonts w:cs="Calibri"/>
          <w:bCs/>
        </w:rPr>
        <w:t>e</w:t>
      </w:r>
      <w:r w:rsidR="0033523D" w:rsidRPr="00B82549">
        <w:rPr>
          <w:rFonts w:cs="Calibri"/>
          <w:bCs/>
        </w:rPr>
        <w:t>cut</w:t>
      </w:r>
      <w:r>
        <w:rPr>
          <w:rFonts w:cs="Calibri"/>
          <w:bCs/>
        </w:rPr>
        <w:t>ing</w:t>
      </w:r>
      <w:r w:rsidR="0033523D" w:rsidRPr="00B82549">
        <w:rPr>
          <w:rFonts w:cs="Calibri"/>
          <w:bCs/>
        </w:rPr>
        <w:t xml:space="preserve"> export and import compliance training to functional areas</w:t>
      </w:r>
      <w:r w:rsidR="00F76C55" w:rsidRPr="00B82549">
        <w:rPr>
          <w:rFonts w:cs="Calibri"/>
          <w:bCs/>
        </w:rPr>
        <w:t xml:space="preserve"> </w:t>
      </w:r>
      <w:r w:rsidR="0033523D" w:rsidRPr="00B82549">
        <w:rPr>
          <w:rFonts w:cs="Calibri"/>
          <w:bCs/>
        </w:rPr>
        <w:t>within the company</w:t>
      </w:r>
      <w:r w:rsidR="007D2897" w:rsidRPr="00B82549">
        <w:rPr>
          <w:rFonts w:cs="Calibri"/>
          <w:bCs/>
        </w:rPr>
        <w:t>, including HazMat certification</w:t>
      </w:r>
    </w:p>
    <w:p w14:paraId="49C4E470" w14:textId="670E01D9" w:rsidR="0033523D" w:rsidRPr="00B82549" w:rsidRDefault="0033523D" w:rsidP="00177200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 xml:space="preserve">Audit </w:t>
      </w:r>
      <w:r w:rsidR="00724D4E">
        <w:rPr>
          <w:rFonts w:cs="Calibri"/>
          <w:bCs/>
        </w:rPr>
        <w:t xml:space="preserve">and review Export and Import documents, including </w:t>
      </w:r>
      <w:r w:rsidRPr="00B82549">
        <w:rPr>
          <w:rFonts w:cs="Calibri"/>
          <w:bCs/>
        </w:rPr>
        <w:t>EEI filings</w:t>
      </w:r>
      <w:r w:rsidR="00724D4E">
        <w:rPr>
          <w:rFonts w:cs="Calibri"/>
          <w:bCs/>
        </w:rPr>
        <w:t>, Shippers Letter of Ins</w:t>
      </w:r>
      <w:r w:rsidR="00584E7C">
        <w:rPr>
          <w:rFonts w:cs="Calibri"/>
          <w:bCs/>
        </w:rPr>
        <w:t>t</w:t>
      </w:r>
      <w:r w:rsidR="00724D4E">
        <w:rPr>
          <w:rFonts w:cs="Calibri"/>
          <w:bCs/>
        </w:rPr>
        <w:t>ructions, Commercial Invoices</w:t>
      </w:r>
      <w:r w:rsidR="00584E7C">
        <w:rPr>
          <w:rFonts w:cs="Calibri"/>
          <w:bCs/>
        </w:rPr>
        <w:t>,</w:t>
      </w:r>
      <w:r w:rsidRPr="00B82549">
        <w:rPr>
          <w:rFonts w:cs="Calibri"/>
          <w:bCs/>
        </w:rPr>
        <w:t xml:space="preserve"> and </w:t>
      </w:r>
      <w:r w:rsidR="00724D4E">
        <w:rPr>
          <w:rFonts w:cs="Calibri"/>
          <w:bCs/>
        </w:rPr>
        <w:t xml:space="preserve">other </w:t>
      </w:r>
      <w:r w:rsidRPr="00B82549">
        <w:rPr>
          <w:rFonts w:cs="Calibri"/>
          <w:bCs/>
        </w:rPr>
        <w:t>supporting documents</w:t>
      </w:r>
      <w:r w:rsidR="00724D4E">
        <w:rPr>
          <w:rFonts w:cs="Calibri"/>
          <w:bCs/>
        </w:rPr>
        <w:t>.</w:t>
      </w:r>
    </w:p>
    <w:p w14:paraId="13E3361A" w14:textId="1892F751" w:rsidR="0033523D" w:rsidRPr="00E23983" w:rsidRDefault="00B432B8" w:rsidP="00177200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/>
        </w:rPr>
      </w:pPr>
      <w:r w:rsidRPr="00B82549">
        <w:rPr>
          <w:rFonts w:eastAsia="Times New Roman" w:cs="Calibri"/>
        </w:rPr>
        <w:t xml:space="preserve">Determine which government </w:t>
      </w:r>
      <w:r w:rsidR="00F60EC2" w:rsidRPr="00B82549">
        <w:rPr>
          <w:rFonts w:eastAsia="Times New Roman" w:cs="Calibri"/>
        </w:rPr>
        <w:t xml:space="preserve">agency such as FDA, EPA, </w:t>
      </w:r>
      <w:r w:rsidR="004D0C13">
        <w:rPr>
          <w:rFonts w:eastAsia="Times New Roman" w:cs="Calibri"/>
        </w:rPr>
        <w:t xml:space="preserve">and </w:t>
      </w:r>
      <w:r w:rsidR="00F60EC2" w:rsidRPr="00B82549">
        <w:rPr>
          <w:rFonts w:eastAsia="Times New Roman" w:cs="Calibri"/>
        </w:rPr>
        <w:t>DEA</w:t>
      </w:r>
      <w:r w:rsidRPr="00B82549">
        <w:rPr>
          <w:rFonts w:eastAsia="Times New Roman" w:cs="Calibri"/>
        </w:rPr>
        <w:t xml:space="preserve"> </w:t>
      </w:r>
      <w:proofErr w:type="gramStart"/>
      <w:r w:rsidRPr="00B82549">
        <w:rPr>
          <w:rFonts w:eastAsia="Times New Roman" w:cs="Calibri"/>
        </w:rPr>
        <w:t>has</w:t>
      </w:r>
      <w:proofErr w:type="gramEnd"/>
      <w:r w:rsidRPr="00B82549">
        <w:rPr>
          <w:rFonts w:eastAsia="Times New Roman" w:cs="Calibri"/>
        </w:rPr>
        <w:t xml:space="preserve"> jurisdiction over our products</w:t>
      </w:r>
    </w:p>
    <w:p w14:paraId="59268D1B" w14:textId="49F59902" w:rsidR="00E23983" w:rsidRDefault="00E23983" w:rsidP="00E23983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E23983">
        <w:rPr>
          <w:rFonts w:cs="Calibri"/>
          <w:bCs/>
        </w:rPr>
        <w:t xml:space="preserve">Monitor federal and state regulation changes as related to </w:t>
      </w:r>
      <w:r>
        <w:rPr>
          <w:rFonts w:cs="Calibri"/>
          <w:bCs/>
        </w:rPr>
        <w:t xml:space="preserve">export and import </w:t>
      </w:r>
      <w:r w:rsidRPr="00E23983">
        <w:rPr>
          <w:rFonts w:cs="Calibri"/>
          <w:bCs/>
        </w:rPr>
        <w:t>compliance and advise applicable internal</w:t>
      </w:r>
      <w:r w:rsidRPr="00E23983">
        <w:rPr>
          <w:rFonts w:cs="Calibri"/>
          <w:bCs/>
        </w:rPr>
        <w:t xml:space="preserve"> </w:t>
      </w:r>
      <w:r w:rsidRPr="00E23983">
        <w:rPr>
          <w:rFonts w:cs="Calibri"/>
          <w:bCs/>
        </w:rPr>
        <w:t>stakeholders.</w:t>
      </w:r>
    </w:p>
    <w:p w14:paraId="6DFBB319" w14:textId="4680A686" w:rsidR="00E23983" w:rsidRPr="00E23983" w:rsidRDefault="00E23983" w:rsidP="00E23983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E23983">
        <w:rPr>
          <w:rFonts w:cs="Calibri"/>
          <w:bCs/>
        </w:rPr>
        <w:t>Proactively assess potential compliance risks, create solutions and mitigate such risks.</w:t>
      </w:r>
    </w:p>
    <w:p w14:paraId="7873BC20" w14:textId="6E1C05BA" w:rsidR="001C6CE0" w:rsidRPr="001C6CE0" w:rsidRDefault="001C6CE0" w:rsidP="00177200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>
        <w:rPr>
          <w:rFonts w:cs="Calibri"/>
          <w:bCs/>
        </w:rPr>
        <w:t>G</w:t>
      </w:r>
      <w:r w:rsidRPr="001C6CE0">
        <w:rPr>
          <w:rFonts w:cs="Calibri"/>
          <w:bCs/>
        </w:rPr>
        <w:t>ather and organiz</w:t>
      </w:r>
      <w:r w:rsidR="00584E7C">
        <w:rPr>
          <w:rFonts w:cs="Calibri"/>
          <w:bCs/>
        </w:rPr>
        <w:t>e</w:t>
      </w:r>
      <w:r w:rsidRPr="001C6CE0">
        <w:rPr>
          <w:rFonts w:cs="Calibri"/>
          <w:bCs/>
        </w:rPr>
        <w:t xml:space="preserve"> data for compliance and record-keeping purposes</w:t>
      </w:r>
    </w:p>
    <w:p w14:paraId="23122CC8" w14:textId="46C0CCB1" w:rsidR="00632CAA" w:rsidRDefault="00632CAA" w:rsidP="00632CAA">
      <w:pPr>
        <w:pStyle w:val="ListParagraph"/>
        <w:numPr>
          <w:ilvl w:val="0"/>
          <w:numId w:val="18"/>
        </w:numPr>
        <w:rPr>
          <w:rFonts w:cs="Calibri"/>
          <w:bCs/>
        </w:rPr>
      </w:pPr>
      <w:r w:rsidRPr="00632CAA">
        <w:rPr>
          <w:rFonts w:cs="Calibri"/>
          <w:bCs/>
        </w:rPr>
        <w:t>Support business units engaged in international transportation to ensure compliance</w:t>
      </w:r>
    </w:p>
    <w:p w14:paraId="3B3CC190" w14:textId="77777777" w:rsidR="00661483" w:rsidRPr="00661483" w:rsidRDefault="00661483" w:rsidP="00661483">
      <w:pPr>
        <w:pStyle w:val="ListParagraph"/>
        <w:numPr>
          <w:ilvl w:val="0"/>
          <w:numId w:val="18"/>
        </w:numPr>
        <w:rPr>
          <w:rFonts w:cs="Calibri"/>
          <w:bCs/>
        </w:rPr>
      </w:pPr>
      <w:r w:rsidRPr="00661483">
        <w:rPr>
          <w:rFonts w:cs="Calibri"/>
          <w:bCs/>
        </w:rPr>
        <w:t>Define, implement and conduct compliance audits and ensure corrective action processes are</w:t>
      </w:r>
    </w:p>
    <w:p w14:paraId="24DA9425" w14:textId="77777777" w:rsidR="00661483" w:rsidRPr="00661483" w:rsidRDefault="00661483" w:rsidP="00661483">
      <w:pPr>
        <w:pStyle w:val="ListParagraph"/>
        <w:rPr>
          <w:rFonts w:cs="Calibri"/>
          <w:bCs/>
        </w:rPr>
      </w:pPr>
      <w:r w:rsidRPr="00661483">
        <w:rPr>
          <w:rFonts w:cs="Calibri"/>
          <w:bCs/>
        </w:rPr>
        <w:t>in place to comply with the U.S. and other government regulations</w:t>
      </w:r>
    </w:p>
    <w:p w14:paraId="7E975D58" w14:textId="09EB73CE" w:rsidR="00F60EC2" w:rsidRPr="00B82549" w:rsidRDefault="00F60EC2" w:rsidP="0069119E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 xml:space="preserve">Perform annual </w:t>
      </w:r>
      <w:r w:rsidRPr="00B82549">
        <w:rPr>
          <w:rFonts w:eastAsia="Times New Roman" w:cs="Calibri"/>
          <w:bCs/>
        </w:rPr>
        <w:t>Toxic Substances Control Act (</w:t>
      </w:r>
      <w:r w:rsidRPr="00B82549">
        <w:rPr>
          <w:rFonts w:cs="Calibri"/>
          <w:bCs/>
        </w:rPr>
        <w:t>TSCA) Self-Audits with trading departments</w:t>
      </w:r>
    </w:p>
    <w:p w14:paraId="7E7D19FB" w14:textId="6C25F3CF" w:rsidR="00F60EC2" w:rsidRPr="00B82549" w:rsidRDefault="00B16995" w:rsidP="0069119E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 xml:space="preserve">Prepares and maintains </w:t>
      </w:r>
      <w:bookmarkStart w:id="3" w:name="_Hlk79497778"/>
      <w:r w:rsidRPr="00B82549">
        <w:rPr>
          <w:rFonts w:eastAsia="Times New Roman" w:cs="Calibri"/>
          <w:bCs/>
        </w:rPr>
        <w:t xml:space="preserve">Toxic Substances Control Act </w:t>
      </w:r>
      <w:bookmarkEnd w:id="3"/>
      <w:r w:rsidRPr="00B82549">
        <w:rPr>
          <w:rFonts w:eastAsia="Times New Roman" w:cs="Calibri"/>
          <w:bCs/>
        </w:rPr>
        <w:t xml:space="preserve">(TSCA) </w:t>
      </w:r>
      <w:r w:rsidRPr="00B82549">
        <w:rPr>
          <w:rFonts w:cs="Calibri"/>
          <w:bCs/>
        </w:rPr>
        <w:t xml:space="preserve">regulatory information and submits </w:t>
      </w:r>
      <w:r w:rsidRPr="00B82549">
        <w:rPr>
          <w:rFonts w:eastAsia="Times New Roman" w:cs="Calibri"/>
          <w:bCs/>
        </w:rPr>
        <w:t xml:space="preserve">Chemical Data Report </w:t>
      </w:r>
      <w:r w:rsidR="00F60EC2" w:rsidRPr="00B82549">
        <w:rPr>
          <w:rFonts w:eastAsia="Times New Roman" w:cs="Calibri"/>
          <w:bCs/>
        </w:rPr>
        <w:t>(</w:t>
      </w:r>
      <w:r w:rsidRPr="00B82549">
        <w:rPr>
          <w:rFonts w:cs="Calibri"/>
          <w:bCs/>
        </w:rPr>
        <w:t>CDR</w:t>
      </w:r>
      <w:r w:rsidR="00F60EC2" w:rsidRPr="00B82549">
        <w:rPr>
          <w:rFonts w:cs="Calibri"/>
          <w:bCs/>
        </w:rPr>
        <w:t>) fillings</w:t>
      </w:r>
    </w:p>
    <w:p w14:paraId="12D436D1" w14:textId="72479E14" w:rsidR="007D2897" w:rsidRPr="00B82549" w:rsidRDefault="00F60EC2" w:rsidP="0069119E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>Maintains DOT Pipeline and Hazardous Materials Safety Administration (PHMSA) certification</w:t>
      </w:r>
      <w:r w:rsidR="00E56C9D" w:rsidRPr="00B82549">
        <w:rPr>
          <w:rFonts w:cs="Calibri"/>
          <w:bCs/>
        </w:rPr>
        <w:tab/>
      </w:r>
    </w:p>
    <w:p w14:paraId="1EA5D563" w14:textId="77777777" w:rsidR="007D2897" w:rsidRPr="00B82549" w:rsidRDefault="007D2897" w:rsidP="0069119E">
      <w:pPr>
        <w:pStyle w:val="ListParagraph"/>
        <w:numPr>
          <w:ilvl w:val="0"/>
          <w:numId w:val="18"/>
        </w:numPr>
        <w:tabs>
          <w:tab w:val="right" w:pos="9360"/>
        </w:tabs>
        <w:rPr>
          <w:rFonts w:cs="Calibri"/>
          <w:bCs/>
        </w:rPr>
      </w:pPr>
      <w:r w:rsidRPr="00B82549">
        <w:rPr>
          <w:rFonts w:cs="Calibri"/>
          <w:bCs/>
        </w:rPr>
        <w:t xml:space="preserve">Register and maintain Safety Data Sheet (SDS) for Hazardous products with Chemtrec </w:t>
      </w:r>
    </w:p>
    <w:bookmarkEnd w:id="1"/>
    <w:p w14:paraId="637620DC" w14:textId="6EE75F30" w:rsidR="00E56C9D" w:rsidRPr="00F60EC2" w:rsidRDefault="00E56C9D" w:rsidP="00632CAA">
      <w:pPr>
        <w:pStyle w:val="ListParagraph"/>
        <w:tabs>
          <w:tab w:val="right" w:pos="9360"/>
        </w:tabs>
        <w:rPr>
          <w:bCs/>
        </w:rPr>
      </w:pPr>
    </w:p>
    <w:p w14:paraId="707D31A4" w14:textId="749FD649" w:rsidR="00177200" w:rsidRPr="0030450E" w:rsidRDefault="00177200" w:rsidP="00177200">
      <w:pPr>
        <w:widowControl w:val="0"/>
        <w:autoSpaceDE w:val="0"/>
        <w:autoSpaceDN w:val="0"/>
        <w:adjustRightInd w:val="0"/>
        <w:rPr>
          <w:rFonts w:ascii="Candara" w:hAnsi="Candara"/>
          <w:b/>
          <w:bCs/>
        </w:rPr>
      </w:pPr>
      <w:r w:rsidRPr="0030450E">
        <w:rPr>
          <w:rFonts w:ascii="Candara" w:hAnsi="Candara"/>
          <w:bCs/>
        </w:rPr>
        <w:tab/>
      </w:r>
      <w:r w:rsidRPr="0030450E">
        <w:rPr>
          <w:rFonts w:ascii="Candara" w:hAnsi="Candara"/>
          <w:bCs/>
        </w:rPr>
        <w:tab/>
      </w:r>
      <w:r w:rsidRPr="0030450E">
        <w:rPr>
          <w:rFonts w:ascii="Candara" w:hAnsi="Candara"/>
          <w:bCs/>
        </w:rPr>
        <w:tab/>
      </w:r>
      <w:r w:rsidRPr="0030450E">
        <w:rPr>
          <w:rFonts w:ascii="Candara" w:hAnsi="Candara"/>
          <w:bCs/>
        </w:rPr>
        <w:tab/>
      </w:r>
      <w:r w:rsidRPr="0030450E">
        <w:rPr>
          <w:rFonts w:ascii="Candara" w:hAnsi="Candara"/>
          <w:bCs/>
        </w:rPr>
        <w:tab/>
      </w:r>
      <w:r w:rsidRPr="0030450E">
        <w:rPr>
          <w:rFonts w:ascii="Candara" w:hAnsi="Candara"/>
          <w:bCs/>
        </w:rPr>
        <w:tab/>
      </w:r>
    </w:p>
    <w:p w14:paraId="4388C078" w14:textId="4AE889A0" w:rsidR="004857AF" w:rsidRPr="00E575F8" w:rsidRDefault="007D2897" w:rsidP="004857AF">
      <w:pPr>
        <w:tabs>
          <w:tab w:val="right" w:pos="9360"/>
        </w:tabs>
        <w:rPr>
          <w:b/>
        </w:rPr>
      </w:pPr>
      <w:r>
        <w:rPr>
          <w:b/>
        </w:rPr>
        <w:t>S</w:t>
      </w:r>
      <w:r w:rsidRPr="00C311AE">
        <w:rPr>
          <w:rFonts w:ascii="Calibri" w:hAnsi="Calibri" w:cs="Calibri"/>
          <w:b/>
          <w:sz w:val="22"/>
          <w:szCs w:val="22"/>
        </w:rPr>
        <w:t>a</w:t>
      </w:r>
      <w:r w:rsidR="004857AF" w:rsidRPr="00C311AE">
        <w:rPr>
          <w:rFonts w:ascii="Calibri" w:hAnsi="Calibri" w:cs="Calibri"/>
          <w:b/>
          <w:sz w:val="22"/>
          <w:szCs w:val="22"/>
        </w:rPr>
        <w:t xml:space="preserve">les, </w:t>
      </w:r>
      <w:r w:rsidR="000674FD">
        <w:rPr>
          <w:rFonts w:ascii="Calibri" w:hAnsi="Calibri" w:cs="Calibri"/>
          <w:b/>
          <w:sz w:val="22"/>
          <w:szCs w:val="22"/>
        </w:rPr>
        <w:t xml:space="preserve">Purchasing, </w:t>
      </w:r>
      <w:r w:rsidR="004857AF" w:rsidRPr="00C311AE">
        <w:rPr>
          <w:rFonts w:ascii="Calibri" w:hAnsi="Calibri" w:cs="Calibri"/>
          <w:b/>
          <w:sz w:val="22"/>
          <w:szCs w:val="22"/>
        </w:rPr>
        <w:t xml:space="preserve">Regulatory Compliance and Lead Logistics Coordinator   </w:t>
      </w:r>
      <w:r w:rsidR="009D4214" w:rsidRPr="00C311AE">
        <w:rPr>
          <w:rFonts w:ascii="Calibri" w:hAnsi="Calibri" w:cs="Calibri"/>
          <w:b/>
          <w:sz w:val="22"/>
          <w:szCs w:val="22"/>
        </w:rPr>
        <w:t xml:space="preserve">       </w:t>
      </w:r>
      <w:r w:rsidR="00B82549" w:rsidRPr="00C311AE">
        <w:rPr>
          <w:rFonts w:ascii="Calibri" w:hAnsi="Calibri" w:cs="Calibri"/>
          <w:b/>
          <w:sz w:val="22"/>
          <w:szCs w:val="22"/>
        </w:rPr>
        <w:tab/>
      </w:r>
      <w:r w:rsidR="009D4214" w:rsidRPr="00C311AE">
        <w:rPr>
          <w:rFonts w:ascii="Calibri" w:hAnsi="Calibri" w:cs="Calibri"/>
          <w:b/>
          <w:sz w:val="22"/>
          <w:szCs w:val="22"/>
        </w:rPr>
        <w:t xml:space="preserve">      </w:t>
      </w:r>
      <w:r w:rsidR="004857AF" w:rsidRPr="00C311AE">
        <w:rPr>
          <w:rFonts w:ascii="Calibri" w:hAnsi="Calibri" w:cs="Calibri"/>
          <w:b/>
          <w:sz w:val="22"/>
          <w:szCs w:val="22"/>
        </w:rPr>
        <w:t xml:space="preserve">2016 to </w:t>
      </w:r>
      <w:r w:rsidR="00D91561" w:rsidRPr="00C311AE">
        <w:rPr>
          <w:rFonts w:ascii="Calibri" w:hAnsi="Calibri" w:cs="Calibri"/>
          <w:b/>
          <w:sz w:val="22"/>
          <w:szCs w:val="22"/>
        </w:rPr>
        <w:t>2018</w:t>
      </w:r>
      <w:r w:rsidR="004857AF" w:rsidRPr="00E575F8">
        <w:rPr>
          <w:b/>
        </w:rPr>
        <w:tab/>
      </w:r>
      <w:r w:rsidR="004857AF" w:rsidRPr="00E575F8">
        <w:rPr>
          <w:b/>
        </w:rPr>
        <w:tab/>
      </w:r>
    </w:p>
    <w:p w14:paraId="7096D43A" w14:textId="77777777" w:rsidR="004857AF" w:rsidRDefault="004857AF" w:rsidP="004857AF">
      <w:pPr>
        <w:tabs>
          <w:tab w:val="right" w:pos="9360"/>
        </w:tabs>
        <w:rPr>
          <w:b/>
        </w:rPr>
      </w:pPr>
      <w:r w:rsidRPr="00E575F8">
        <w:t xml:space="preserve">                                                                                          </w:t>
      </w:r>
    </w:p>
    <w:p w14:paraId="6558B1E6" w14:textId="18686C64" w:rsidR="00D454CD" w:rsidRPr="00D8468F" w:rsidRDefault="00D454CD" w:rsidP="00723B23">
      <w:pPr>
        <w:pStyle w:val="ListParagraph"/>
        <w:numPr>
          <w:ilvl w:val="0"/>
          <w:numId w:val="19"/>
        </w:numPr>
        <w:spacing w:after="200" w:line="276" w:lineRule="auto"/>
        <w:contextualSpacing/>
      </w:pPr>
      <w:bookmarkStart w:id="4" w:name="_Hlk79493007"/>
      <w:bookmarkStart w:id="5" w:name="_Hlk79501051"/>
      <w:bookmarkStart w:id="6" w:name="_Hlk79501085"/>
      <w:r w:rsidRPr="00D8468F">
        <w:t xml:space="preserve">Support </w:t>
      </w:r>
      <w:r w:rsidR="005C6A61">
        <w:t xml:space="preserve">company </w:t>
      </w:r>
      <w:r w:rsidRPr="00D8468F">
        <w:t>function as the purchasing arm fo</w:t>
      </w:r>
      <w:r w:rsidR="005C6A61">
        <w:t>r products marketed to overseas and</w:t>
      </w:r>
      <w:r w:rsidR="00334DA8">
        <w:t xml:space="preserve"> </w:t>
      </w:r>
      <w:r>
        <w:t xml:space="preserve">domestic </w:t>
      </w:r>
      <w:r w:rsidRPr="00D8468F">
        <w:t>customers by negotiating and corresponding with vendors and other 3</w:t>
      </w:r>
      <w:r w:rsidRPr="00723B23">
        <w:rPr>
          <w:vertAlign w:val="superscript"/>
        </w:rPr>
        <w:t>rd</w:t>
      </w:r>
      <w:r w:rsidRPr="00D8468F">
        <w:t xml:space="preserve"> </w:t>
      </w:r>
      <w:r w:rsidR="0017031C" w:rsidRPr="00D8468F">
        <w:t xml:space="preserve">parties </w:t>
      </w:r>
      <w:r w:rsidR="0017031C">
        <w:t>as</w:t>
      </w:r>
      <w:r w:rsidRPr="00D8468F">
        <w:t xml:space="preserve"> necessary.</w:t>
      </w:r>
    </w:p>
    <w:bookmarkEnd w:id="4"/>
    <w:p w14:paraId="16ADB613" w14:textId="5CF11BB7" w:rsidR="009D4214" w:rsidRPr="00723B23" w:rsidRDefault="009D4214" w:rsidP="00723B23">
      <w:pPr>
        <w:pStyle w:val="ListParagraph"/>
        <w:numPr>
          <w:ilvl w:val="0"/>
          <w:numId w:val="19"/>
        </w:numPr>
        <w:tabs>
          <w:tab w:val="right" w:pos="9360"/>
        </w:tabs>
        <w:rPr>
          <w:rFonts w:cs="Arial"/>
        </w:rPr>
      </w:pPr>
      <w:r w:rsidRPr="00723B23">
        <w:rPr>
          <w:rFonts w:cs="Arial"/>
        </w:rPr>
        <w:t>Enforce regulatory compliance for the company and support the development, implementation, and maintenance of the company’s regulatory compliance program through compliance audits for various products handle</w:t>
      </w:r>
      <w:r w:rsidR="006D67B3" w:rsidRPr="00723B23">
        <w:rPr>
          <w:rFonts w:cs="Arial"/>
        </w:rPr>
        <w:t>d</w:t>
      </w:r>
      <w:r w:rsidRPr="00723B23">
        <w:rPr>
          <w:rFonts w:cs="Arial"/>
        </w:rPr>
        <w:t xml:space="preserve"> by my department.</w:t>
      </w:r>
    </w:p>
    <w:p w14:paraId="212EB180" w14:textId="3BA6E9BA" w:rsidR="009D4214" w:rsidRDefault="009D4214" w:rsidP="00723B23">
      <w:pPr>
        <w:pStyle w:val="ListParagraph"/>
        <w:numPr>
          <w:ilvl w:val="0"/>
          <w:numId w:val="19"/>
        </w:numPr>
        <w:tabs>
          <w:tab w:val="right" w:pos="9360"/>
        </w:tabs>
        <w:rPr>
          <w:rFonts w:cs="Arial"/>
        </w:rPr>
      </w:pPr>
      <w:r w:rsidRPr="00723B23">
        <w:rPr>
          <w:rFonts w:cs="Arial"/>
        </w:rPr>
        <w:t>Manage U</w:t>
      </w:r>
      <w:r w:rsidR="00584E7C">
        <w:rPr>
          <w:rFonts w:cs="Arial"/>
        </w:rPr>
        <w:t>.S.</w:t>
      </w:r>
      <w:r w:rsidRPr="00723B23">
        <w:rPr>
          <w:rFonts w:cs="Arial"/>
        </w:rPr>
        <w:t xml:space="preserve"> Customs, TSCA, DOT</w:t>
      </w:r>
      <w:r w:rsidR="004D0C13">
        <w:rPr>
          <w:rFonts w:cs="Arial"/>
        </w:rPr>
        <w:t>,</w:t>
      </w:r>
      <w:r w:rsidRPr="00723B23">
        <w:rPr>
          <w:rFonts w:cs="Arial"/>
        </w:rPr>
        <w:t xml:space="preserve"> and FDA compliance requirements for import and export shipments</w:t>
      </w:r>
    </w:p>
    <w:p w14:paraId="5F93E4E6" w14:textId="77777777" w:rsidR="000B2C6D" w:rsidRPr="000B2C6D" w:rsidRDefault="000B2C6D" w:rsidP="000B2C6D">
      <w:pPr>
        <w:pStyle w:val="ListParagraph"/>
        <w:numPr>
          <w:ilvl w:val="0"/>
          <w:numId w:val="19"/>
        </w:numPr>
        <w:rPr>
          <w:rFonts w:cs="Arial"/>
        </w:rPr>
      </w:pPr>
      <w:r w:rsidRPr="000B2C6D">
        <w:rPr>
          <w:rFonts w:cs="Arial"/>
        </w:rPr>
        <w:lastRenderedPageBreak/>
        <w:t xml:space="preserve">Audit / Validate NAFTA certificates from our manufactures.  Issue NAFTA certificate to customers.               </w:t>
      </w:r>
    </w:p>
    <w:p w14:paraId="175C30A1" w14:textId="2BDFEDDA" w:rsidR="009D4214" w:rsidRPr="00E575F8" w:rsidRDefault="009D4214" w:rsidP="00723B23">
      <w:pPr>
        <w:pStyle w:val="ListParagraph"/>
        <w:numPr>
          <w:ilvl w:val="0"/>
          <w:numId w:val="19"/>
        </w:numPr>
        <w:tabs>
          <w:tab w:val="right" w:pos="9360"/>
        </w:tabs>
      </w:pPr>
      <w:r w:rsidRPr="00E575F8">
        <w:t xml:space="preserve">Manage inventory of hazardous goods in numerous </w:t>
      </w:r>
      <w:r w:rsidR="006D67B3">
        <w:t xml:space="preserve">warehouse </w:t>
      </w:r>
      <w:r w:rsidRPr="00E575F8">
        <w:t xml:space="preserve">locations within the United States.  </w:t>
      </w:r>
    </w:p>
    <w:p w14:paraId="46C23BA6" w14:textId="2C5F778A" w:rsidR="00D8468F" w:rsidRDefault="00D8468F" w:rsidP="00723B23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lang w:eastAsia="ja-JP"/>
        </w:rPr>
      </w:pPr>
      <w:r>
        <w:t>N</w:t>
      </w:r>
      <w:r w:rsidRPr="00D8468F">
        <w:t xml:space="preserve">egotiation of </w:t>
      </w:r>
      <w:r w:rsidRPr="00D8468F">
        <w:rPr>
          <w:lang w:eastAsia="ja-JP"/>
        </w:rPr>
        <w:t>f</w:t>
      </w:r>
      <w:r w:rsidRPr="00D8468F">
        <w:t xml:space="preserve">reight </w:t>
      </w:r>
      <w:r w:rsidRPr="00D8468F">
        <w:rPr>
          <w:lang w:eastAsia="ja-JP"/>
        </w:rPr>
        <w:t>r</w:t>
      </w:r>
      <w:r w:rsidRPr="00D8468F">
        <w:t>ates</w:t>
      </w:r>
      <w:r w:rsidRPr="00D8468F">
        <w:rPr>
          <w:lang w:eastAsia="ja-JP"/>
        </w:rPr>
        <w:t xml:space="preserve"> and service contracts </w:t>
      </w:r>
      <w:r>
        <w:t xml:space="preserve">with </w:t>
      </w:r>
      <w:r w:rsidRPr="00D8468F">
        <w:t>vendors/carriers</w:t>
      </w:r>
      <w:r w:rsidRPr="00D8468F">
        <w:rPr>
          <w:lang w:eastAsia="ja-JP"/>
        </w:rPr>
        <w:t>/warehouses/forwarders</w:t>
      </w:r>
    </w:p>
    <w:p w14:paraId="084A5AF3" w14:textId="55076C3B" w:rsidR="00E54D62" w:rsidRDefault="00E54D62" w:rsidP="00D8468F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 w:rsidRPr="00E54D62">
        <w:t>Identify opportunities for cost reductions for domestic and export shipments</w:t>
      </w:r>
      <w:bookmarkEnd w:id="5"/>
      <w:bookmarkEnd w:id="6"/>
    </w:p>
    <w:p w14:paraId="278FC0EB" w14:textId="1E0923DA" w:rsidR="00415D05" w:rsidRPr="00C311AE" w:rsidRDefault="00A566FD" w:rsidP="00415D05">
      <w:pPr>
        <w:tabs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C311AE">
        <w:rPr>
          <w:rFonts w:ascii="Calibri" w:hAnsi="Calibri" w:cs="Calibri"/>
          <w:b/>
          <w:sz w:val="22"/>
          <w:szCs w:val="22"/>
        </w:rPr>
        <w:t xml:space="preserve">Logistics Coordinator </w:t>
      </w:r>
      <w:r>
        <w:rPr>
          <w:rFonts w:ascii="Calibri" w:hAnsi="Calibri" w:cs="Calibri"/>
          <w:b/>
          <w:sz w:val="22"/>
          <w:szCs w:val="22"/>
        </w:rPr>
        <w:t xml:space="preserve">and </w:t>
      </w:r>
      <w:r w:rsidR="00415D05" w:rsidRPr="00C311AE">
        <w:rPr>
          <w:rFonts w:ascii="Calibri" w:hAnsi="Calibri" w:cs="Calibri"/>
          <w:b/>
          <w:sz w:val="22"/>
          <w:szCs w:val="22"/>
        </w:rPr>
        <w:t xml:space="preserve">Regulatory Compliance </w:t>
      </w:r>
      <w:r>
        <w:rPr>
          <w:rFonts w:ascii="Calibri" w:hAnsi="Calibri" w:cs="Calibri"/>
          <w:b/>
          <w:sz w:val="22"/>
          <w:szCs w:val="22"/>
        </w:rPr>
        <w:t xml:space="preserve">Support </w:t>
      </w:r>
      <w:r w:rsidR="00415D05" w:rsidRPr="00C311AE">
        <w:rPr>
          <w:rFonts w:ascii="Calibri" w:hAnsi="Calibri" w:cs="Calibri"/>
          <w:b/>
          <w:sz w:val="22"/>
          <w:szCs w:val="22"/>
        </w:rPr>
        <w:t xml:space="preserve"> </w:t>
      </w:r>
      <w:r w:rsidR="009D4214" w:rsidRPr="00C311AE">
        <w:rPr>
          <w:rFonts w:ascii="Calibri" w:hAnsi="Calibri" w:cs="Calibri"/>
          <w:b/>
          <w:sz w:val="22"/>
          <w:szCs w:val="22"/>
        </w:rPr>
        <w:t xml:space="preserve">       </w:t>
      </w:r>
      <w:r w:rsidR="00B1592D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                        </w:t>
      </w:r>
      <w:r w:rsidR="00B1592D">
        <w:rPr>
          <w:rFonts w:ascii="Calibri" w:hAnsi="Calibri" w:cs="Calibri"/>
          <w:b/>
          <w:sz w:val="22"/>
          <w:szCs w:val="22"/>
        </w:rPr>
        <w:t xml:space="preserve">   </w:t>
      </w:r>
      <w:r w:rsidR="009D4214" w:rsidRPr="00C311AE">
        <w:rPr>
          <w:rFonts w:ascii="Calibri" w:hAnsi="Calibri" w:cs="Calibri"/>
          <w:b/>
          <w:sz w:val="22"/>
          <w:szCs w:val="22"/>
        </w:rPr>
        <w:t xml:space="preserve">    </w:t>
      </w:r>
      <w:r w:rsidR="00B1592D">
        <w:rPr>
          <w:rFonts w:ascii="Calibri" w:hAnsi="Calibri" w:cs="Calibri"/>
          <w:b/>
          <w:sz w:val="22"/>
          <w:szCs w:val="22"/>
        </w:rPr>
        <w:t xml:space="preserve">           </w:t>
      </w:r>
      <w:r w:rsidR="00415D05" w:rsidRPr="00C311AE">
        <w:rPr>
          <w:rFonts w:ascii="Calibri" w:hAnsi="Calibri" w:cs="Calibri"/>
          <w:b/>
          <w:sz w:val="22"/>
          <w:szCs w:val="22"/>
        </w:rPr>
        <w:t xml:space="preserve">2007 to </w:t>
      </w:r>
      <w:r w:rsidR="004857AF" w:rsidRPr="00C311AE">
        <w:rPr>
          <w:rFonts w:ascii="Calibri" w:hAnsi="Calibri" w:cs="Calibri"/>
          <w:b/>
          <w:sz w:val="22"/>
          <w:szCs w:val="22"/>
        </w:rPr>
        <w:t>2016</w:t>
      </w:r>
      <w:r w:rsidR="00415D05" w:rsidRPr="00C311AE">
        <w:rPr>
          <w:rFonts w:ascii="Calibri" w:hAnsi="Calibri" w:cs="Calibri"/>
          <w:b/>
          <w:sz w:val="22"/>
          <w:szCs w:val="22"/>
        </w:rPr>
        <w:tab/>
      </w:r>
      <w:r w:rsidR="00415D05" w:rsidRPr="00C311AE">
        <w:rPr>
          <w:rFonts w:ascii="Calibri" w:hAnsi="Calibri" w:cs="Calibri"/>
          <w:b/>
          <w:sz w:val="22"/>
          <w:szCs w:val="22"/>
        </w:rPr>
        <w:tab/>
      </w:r>
    </w:p>
    <w:p w14:paraId="31580A39" w14:textId="77777777" w:rsidR="008043EC" w:rsidRPr="00E575F8" w:rsidRDefault="008043EC">
      <w:pPr>
        <w:tabs>
          <w:tab w:val="right" w:pos="9360"/>
        </w:tabs>
      </w:pPr>
    </w:p>
    <w:p w14:paraId="51274734" w14:textId="142BDC82" w:rsidR="003A36E5" w:rsidRPr="00723B23" w:rsidRDefault="003A36E5" w:rsidP="00723B23">
      <w:pPr>
        <w:pStyle w:val="ListParagraph"/>
        <w:numPr>
          <w:ilvl w:val="0"/>
          <w:numId w:val="20"/>
        </w:numPr>
        <w:tabs>
          <w:tab w:val="right" w:pos="9360"/>
        </w:tabs>
        <w:rPr>
          <w:rFonts w:cs="Arial"/>
        </w:rPr>
      </w:pPr>
      <w:r w:rsidRPr="00723B23">
        <w:rPr>
          <w:rFonts w:cs="Arial"/>
        </w:rPr>
        <w:t xml:space="preserve">Ensure that all work </w:t>
      </w:r>
      <w:r w:rsidR="000B0895" w:rsidRPr="00723B23">
        <w:rPr>
          <w:rFonts w:cs="Arial"/>
        </w:rPr>
        <w:t xml:space="preserve">and transactions </w:t>
      </w:r>
      <w:r w:rsidR="00D84B89" w:rsidRPr="00723B23">
        <w:rPr>
          <w:rFonts w:cs="Arial"/>
        </w:rPr>
        <w:t>comply</w:t>
      </w:r>
      <w:r w:rsidRPr="00723B23">
        <w:rPr>
          <w:rFonts w:cs="Arial"/>
        </w:rPr>
        <w:t xml:space="preserve"> with applicable laws, regulations</w:t>
      </w:r>
      <w:r w:rsidR="004D0C13">
        <w:rPr>
          <w:rFonts w:cs="Arial"/>
        </w:rPr>
        <w:t>,</w:t>
      </w:r>
      <w:r w:rsidRPr="00723B23">
        <w:rPr>
          <w:rFonts w:cs="Arial"/>
        </w:rPr>
        <w:t xml:space="preserve"> and guidelines, as detailed in corporate policies.</w:t>
      </w:r>
    </w:p>
    <w:p w14:paraId="6AE38382" w14:textId="6B391645" w:rsidR="008E0B4A" w:rsidRPr="00723B23" w:rsidRDefault="008E0B4A" w:rsidP="00723B23">
      <w:pPr>
        <w:pStyle w:val="ListParagraph"/>
        <w:numPr>
          <w:ilvl w:val="0"/>
          <w:numId w:val="20"/>
        </w:numPr>
        <w:tabs>
          <w:tab w:val="right" w:pos="9360"/>
        </w:tabs>
        <w:rPr>
          <w:rFonts w:cs="Arial"/>
        </w:rPr>
      </w:pPr>
      <w:r w:rsidRPr="00723B23">
        <w:rPr>
          <w:rFonts w:cs="Arial"/>
        </w:rPr>
        <w:t>Manage U</w:t>
      </w:r>
      <w:r w:rsidR="00584E7C">
        <w:rPr>
          <w:rFonts w:cs="Arial"/>
        </w:rPr>
        <w:t>.S.</w:t>
      </w:r>
      <w:r w:rsidRPr="00723B23">
        <w:rPr>
          <w:rFonts w:cs="Arial"/>
        </w:rPr>
        <w:t xml:space="preserve"> Customs, TSCA, DOT</w:t>
      </w:r>
      <w:r w:rsidR="004D0C13">
        <w:rPr>
          <w:rFonts w:cs="Arial"/>
        </w:rPr>
        <w:t>,</w:t>
      </w:r>
      <w:r w:rsidRPr="00723B23">
        <w:rPr>
          <w:rFonts w:cs="Arial"/>
        </w:rPr>
        <w:t xml:space="preserve"> and FDA compliance requirements for import and export shipments</w:t>
      </w:r>
    </w:p>
    <w:p w14:paraId="35390877" w14:textId="39A47258" w:rsidR="008E0B4A" w:rsidRPr="00723B23" w:rsidRDefault="008E0B4A" w:rsidP="00723B23">
      <w:pPr>
        <w:pStyle w:val="ListParagraph"/>
        <w:numPr>
          <w:ilvl w:val="0"/>
          <w:numId w:val="20"/>
        </w:numPr>
        <w:tabs>
          <w:tab w:val="right" w:pos="9360"/>
        </w:tabs>
        <w:rPr>
          <w:rFonts w:cs="Arial"/>
        </w:rPr>
      </w:pPr>
      <w:r w:rsidRPr="00723B23">
        <w:rPr>
          <w:rFonts w:cs="Arial"/>
        </w:rPr>
        <w:t>Audit Customs declarations (7501 Forms, commercial invoice, packing list, billing of lading</w:t>
      </w:r>
      <w:r w:rsidR="006F3205">
        <w:rPr>
          <w:rFonts w:cs="Arial"/>
        </w:rPr>
        <w:t>,</w:t>
      </w:r>
      <w:r w:rsidRPr="00723B23">
        <w:rPr>
          <w:rFonts w:cs="Arial"/>
        </w:rPr>
        <w:t xml:space="preserve"> or Air Way Bills)</w:t>
      </w:r>
    </w:p>
    <w:p w14:paraId="680688FB" w14:textId="2F281C04" w:rsidR="003E671C" w:rsidRPr="00723B23" w:rsidRDefault="008E0B4A" w:rsidP="00723B23">
      <w:pPr>
        <w:pStyle w:val="ListParagraph"/>
        <w:numPr>
          <w:ilvl w:val="0"/>
          <w:numId w:val="20"/>
        </w:numPr>
        <w:tabs>
          <w:tab w:val="right" w:pos="9360"/>
        </w:tabs>
        <w:rPr>
          <w:rFonts w:cs="Arial"/>
        </w:rPr>
      </w:pPr>
      <w:r w:rsidRPr="00723B23">
        <w:rPr>
          <w:rFonts w:cs="Arial"/>
        </w:rPr>
        <w:t xml:space="preserve">Work with </w:t>
      </w:r>
      <w:r w:rsidR="003E671C" w:rsidRPr="00723B23">
        <w:rPr>
          <w:rFonts w:cs="Arial"/>
        </w:rPr>
        <w:t>consultants (Customs and FDA) to maintain customs description classifications and coding</w:t>
      </w:r>
    </w:p>
    <w:p w14:paraId="5DC1F786" w14:textId="18002C53" w:rsidR="00815F9E" w:rsidRDefault="003E671C" w:rsidP="00723B23">
      <w:pPr>
        <w:pStyle w:val="ListParagraph"/>
        <w:numPr>
          <w:ilvl w:val="0"/>
          <w:numId w:val="20"/>
        </w:numPr>
        <w:tabs>
          <w:tab w:val="right" w:pos="9360"/>
        </w:tabs>
      </w:pPr>
      <w:r>
        <w:t xml:space="preserve">Ensure that all shipping documents (import/export) are compliant with customs laws and </w:t>
      </w:r>
    </w:p>
    <w:p w14:paraId="7541B08F" w14:textId="5090271C" w:rsidR="008E0B4A" w:rsidRPr="00723B23" w:rsidRDefault="00815F9E" w:rsidP="00723B23">
      <w:pPr>
        <w:pStyle w:val="ListParagraph"/>
        <w:numPr>
          <w:ilvl w:val="0"/>
          <w:numId w:val="20"/>
        </w:numPr>
        <w:tabs>
          <w:tab w:val="right" w:pos="9360"/>
        </w:tabs>
        <w:rPr>
          <w:rFonts w:cs="Calibri"/>
        </w:rPr>
      </w:pPr>
      <w:r w:rsidRPr="00723B23">
        <w:rPr>
          <w:rFonts w:cs="Calibri"/>
        </w:rPr>
        <w:t>regulations.</w:t>
      </w:r>
      <w:r w:rsidR="003E671C" w:rsidRPr="00723B23">
        <w:rPr>
          <w:rFonts w:cs="Calibri"/>
        </w:rPr>
        <w:t xml:space="preserve">  </w:t>
      </w:r>
      <w:r w:rsidRPr="00723B23">
        <w:rPr>
          <w:rFonts w:cs="Calibri"/>
        </w:rPr>
        <w:t xml:space="preserve">       </w:t>
      </w:r>
      <w:r w:rsidR="003E671C" w:rsidRPr="00723B23">
        <w:rPr>
          <w:rFonts w:cs="Calibri"/>
        </w:rPr>
        <w:t xml:space="preserve"> </w:t>
      </w:r>
    </w:p>
    <w:p w14:paraId="741F58D4" w14:textId="2BD44D1E" w:rsidR="003A36E5" w:rsidRPr="00723B23" w:rsidRDefault="00852A95" w:rsidP="00723B23">
      <w:pPr>
        <w:pStyle w:val="ListParagraph"/>
        <w:numPr>
          <w:ilvl w:val="0"/>
          <w:numId w:val="20"/>
        </w:numPr>
        <w:rPr>
          <w:rFonts w:cs="Calibri"/>
        </w:rPr>
      </w:pPr>
      <w:r w:rsidRPr="00723B23">
        <w:rPr>
          <w:rFonts w:cs="Calibri"/>
        </w:rPr>
        <w:t>Produce relevant r</w:t>
      </w:r>
      <w:r w:rsidR="003A36E5" w:rsidRPr="00723B23">
        <w:rPr>
          <w:rFonts w:cs="Calibri"/>
        </w:rPr>
        <w:t>eport</w:t>
      </w:r>
      <w:r w:rsidRPr="00723B23">
        <w:rPr>
          <w:rFonts w:cs="Calibri"/>
        </w:rPr>
        <w:t>s</w:t>
      </w:r>
      <w:r w:rsidR="003A36E5" w:rsidRPr="00723B23">
        <w:rPr>
          <w:rFonts w:cs="Calibri"/>
        </w:rPr>
        <w:t xml:space="preserve"> for management</w:t>
      </w:r>
    </w:p>
    <w:p w14:paraId="719FB905" w14:textId="0A9F36EB" w:rsidR="003E671C" w:rsidRPr="00723B23" w:rsidRDefault="003E671C" w:rsidP="00723B23">
      <w:pPr>
        <w:pStyle w:val="ListParagraph"/>
        <w:numPr>
          <w:ilvl w:val="0"/>
          <w:numId w:val="20"/>
        </w:numPr>
        <w:rPr>
          <w:rFonts w:cs="Calibri"/>
        </w:rPr>
      </w:pPr>
      <w:bookmarkStart w:id="7" w:name="_Hlk80100814"/>
      <w:r w:rsidRPr="00723B23">
        <w:rPr>
          <w:rFonts w:cs="Calibri"/>
        </w:rPr>
        <w:t xml:space="preserve">Audit / Validate NAFTA certificates from our manufactures.  Issue NAFTA certificate to customers.               </w:t>
      </w:r>
    </w:p>
    <w:bookmarkEnd w:id="7"/>
    <w:p w14:paraId="1789E656" w14:textId="190A7FA2" w:rsidR="003A36E5" w:rsidRPr="00723B23" w:rsidRDefault="003A36E5" w:rsidP="00723B23">
      <w:pPr>
        <w:pStyle w:val="ListParagraph"/>
        <w:numPr>
          <w:ilvl w:val="0"/>
          <w:numId w:val="20"/>
        </w:numPr>
        <w:rPr>
          <w:rFonts w:cs="Calibri"/>
          <w:b/>
        </w:rPr>
      </w:pPr>
      <w:r w:rsidRPr="00723B23">
        <w:rPr>
          <w:rFonts w:cs="Calibri"/>
        </w:rPr>
        <w:t>Interfac</w:t>
      </w:r>
      <w:r w:rsidR="00B04EF0" w:rsidRPr="00723B23">
        <w:rPr>
          <w:rFonts w:cs="Calibri"/>
        </w:rPr>
        <w:t>e</w:t>
      </w:r>
      <w:r w:rsidRPr="00723B23">
        <w:rPr>
          <w:rFonts w:cs="Calibri"/>
        </w:rPr>
        <w:t xml:space="preserve"> with finance and credit management on customer financial risk and payment issues</w:t>
      </w:r>
    </w:p>
    <w:p w14:paraId="20562BEA" w14:textId="42CF2E69" w:rsidR="003A36E5" w:rsidRPr="00E575F8" w:rsidRDefault="003A36E5" w:rsidP="00723B23">
      <w:pPr>
        <w:pStyle w:val="ListParagraph"/>
        <w:numPr>
          <w:ilvl w:val="0"/>
          <w:numId w:val="20"/>
        </w:numPr>
        <w:tabs>
          <w:tab w:val="right" w:pos="9360"/>
        </w:tabs>
      </w:pPr>
      <w:r w:rsidRPr="00E575F8">
        <w:t xml:space="preserve">Interact directly with President and Department Manager of Chemicals Group </w:t>
      </w:r>
      <w:r w:rsidR="00D84B89">
        <w:t>daily</w:t>
      </w:r>
    </w:p>
    <w:p w14:paraId="24DF6C1A" w14:textId="45032889" w:rsidR="000B0895" w:rsidRPr="00E575F8" w:rsidRDefault="000B0895" w:rsidP="00723B23">
      <w:pPr>
        <w:pStyle w:val="ListParagraph"/>
        <w:numPr>
          <w:ilvl w:val="0"/>
          <w:numId w:val="20"/>
        </w:numPr>
        <w:tabs>
          <w:tab w:val="right" w:pos="9360"/>
        </w:tabs>
      </w:pPr>
      <w:r w:rsidRPr="00E575F8">
        <w:t xml:space="preserve">Manage inventory of hazardous goods in numerous locations within the United States.  </w:t>
      </w:r>
    </w:p>
    <w:p w14:paraId="637C2A5D" w14:textId="4372060E" w:rsidR="00472C50" w:rsidRDefault="00472C50" w:rsidP="00723B23">
      <w:pPr>
        <w:pStyle w:val="ListParagraph"/>
        <w:numPr>
          <w:ilvl w:val="0"/>
          <w:numId w:val="20"/>
        </w:numPr>
        <w:spacing w:after="200" w:line="276" w:lineRule="auto"/>
        <w:contextualSpacing/>
      </w:pPr>
      <w:r w:rsidRPr="00437E2F">
        <w:t xml:space="preserve">Records and process orders and </w:t>
      </w:r>
      <w:r w:rsidR="00D84B89">
        <w:t xml:space="preserve">or </w:t>
      </w:r>
      <w:r w:rsidRPr="00437E2F">
        <w:t>inquires</w:t>
      </w:r>
    </w:p>
    <w:p w14:paraId="2D722D0B" w14:textId="60E44522" w:rsidR="00B8390D" w:rsidRPr="00437E2F" w:rsidRDefault="00B8390D" w:rsidP="00723B23">
      <w:pPr>
        <w:pStyle w:val="ListParagraph"/>
        <w:numPr>
          <w:ilvl w:val="0"/>
          <w:numId w:val="20"/>
        </w:numPr>
        <w:spacing w:after="200" w:line="276" w:lineRule="auto"/>
        <w:contextualSpacing/>
      </w:pPr>
      <w:r>
        <w:t>Inventory Reconciliation and Forecasting</w:t>
      </w:r>
    </w:p>
    <w:p w14:paraId="1036D11F" w14:textId="3C00108F" w:rsidR="00B8390D" w:rsidRDefault="00B8390D" w:rsidP="00723B23">
      <w:pPr>
        <w:pStyle w:val="ListParagraph"/>
        <w:numPr>
          <w:ilvl w:val="0"/>
          <w:numId w:val="20"/>
        </w:numPr>
        <w:spacing w:after="200" w:line="276" w:lineRule="auto"/>
        <w:contextualSpacing/>
      </w:pPr>
      <w:r>
        <w:t xml:space="preserve">Interface with logistics partners to manage </w:t>
      </w:r>
      <w:r w:rsidR="00D84B89">
        <w:t xml:space="preserve">the </w:t>
      </w:r>
      <w:r>
        <w:t>import/export process.</w:t>
      </w:r>
    </w:p>
    <w:p w14:paraId="220148BD" w14:textId="3BACCB0D" w:rsidR="00472C50" w:rsidRDefault="00472C50" w:rsidP="00723B23">
      <w:pPr>
        <w:pStyle w:val="ListParagraph"/>
        <w:numPr>
          <w:ilvl w:val="0"/>
          <w:numId w:val="20"/>
        </w:numPr>
        <w:spacing w:after="200" w:line="276" w:lineRule="auto"/>
        <w:contextualSpacing/>
      </w:pPr>
      <w:r>
        <w:t xml:space="preserve">Prepare shipping </w:t>
      </w:r>
      <w:r w:rsidR="00B8390D">
        <w:t>documents</w:t>
      </w:r>
      <w:r>
        <w:t xml:space="preserve"> and tracks related issues (import/customs document management, </w:t>
      </w:r>
      <w:r w:rsidR="00B8390D">
        <w:t>tracking FTL</w:t>
      </w:r>
      <w:r>
        <w:t xml:space="preserve">/LTL deliveries to customers across the Americas and Asia, while solving problems that may </w:t>
      </w:r>
      <w:r w:rsidR="00B8390D">
        <w:t xml:space="preserve">arise </w:t>
      </w:r>
      <w:r>
        <w:t>during the process.</w:t>
      </w:r>
    </w:p>
    <w:p w14:paraId="6D5462E4" w14:textId="338D0681" w:rsidR="00415D05" w:rsidRPr="00C311AE" w:rsidRDefault="00C311AE" w:rsidP="00415D05">
      <w:pPr>
        <w:tabs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C311AE">
        <w:rPr>
          <w:rFonts w:ascii="Calibri" w:hAnsi="Calibri" w:cs="Calibri"/>
          <w:b/>
          <w:sz w:val="22"/>
          <w:szCs w:val="22"/>
        </w:rPr>
        <w:t xml:space="preserve">Mitsubishi International Corporation, New York, NY </w:t>
      </w:r>
      <w:r w:rsidR="00415D05" w:rsidRPr="00C311AE">
        <w:rPr>
          <w:rFonts w:ascii="Calibri" w:hAnsi="Calibri" w:cs="Calibri"/>
          <w:b/>
          <w:sz w:val="22"/>
          <w:szCs w:val="22"/>
        </w:rPr>
        <w:t xml:space="preserve">                                   </w:t>
      </w:r>
      <w:r w:rsidR="007940E5" w:rsidRPr="00C311AE">
        <w:rPr>
          <w:rFonts w:ascii="Calibri" w:hAnsi="Calibri" w:cs="Calibri"/>
          <w:b/>
          <w:sz w:val="22"/>
          <w:szCs w:val="22"/>
        </w:rPr>
        <w:t xml:space="preserve">           </w:t>
      </w:r>
      <w:r w:rsidR="00B1592D">
        <w:rPr>
          <w:rFonts w:ascii="Calibri" w:hAnsi="Calibri" w:cs="Calibri"/>
          <w:b/>
          <w:sz w:val="22"/>
          <w:szCs w:val="22"/>
        </w:rPr>
        <w:t xml:space="preserve">           </w:t>
      </w:r>
      <w:r w:rsidR="007940E5" w:rsidRPr="00C311AE">
        <w:rPr>
          <w:rFonts w:ascii="Calibri" w:hAnsi="Calibri" w:cs="Calibri"/>
          <w:b/>
          <w:sz w:val="22"/>
          <w:szCs w:val="22"/>
        </w:rPr>
        <w:t xml:space="preserve">      </w:t>
      </w:r>
    </w:p>
    <w:p w14:paraId="5962C867" w14:textId="2C5F8DA2" w:rsidR="008043EC" w:rsidRPr="00B1592D" w:rsidRDefault="00C311AE">
      <w:pPr>
        <w:tabs>
          <w:tab w:val="right" w:pos="9360"/>
        </w:tabs>
        <w:rPr>
          <w:rFonts w:ascii="Calibri" w:hAnsi="Calibri" w:cs="Calibri"/>
          <w:b/>
          <w:bCs/>
          <w:sz w:val="22"/>
          <w:szCs w:val="22"/>
        </w:rPr>
      </w:pPr>
      <w:r w:rsidRPr="00B1592D">
        <w:rPr>
          <w:rFonts w:ascii="Calibri" w:hAnsi="Calibri" w:cs="Calibri"/>
          <w:b/>
          <w:bCs/>
          <w:sz w:val="22"/>
          <w:szCs w:val="22"/>
        </w:rPr>
        <w:t>Logistic Coordinator</w:t>
      </w:r>
      <w:r w:rsidR="008043EC" w:rsidRPr="00B1592D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</w:t>
      </w:r>
    </w:p>
    <w:p w14:paraId="7B30C53B" w14:textId="77777777" w:rsidR="001A176B" w:rsidRPr="00C311AE" w:rsidRDefault="001A176B">
      <w:pPr>
        <w:tabs>
          <w:tab w:val="right" w:pos="9360"/>
        </w:tabs>
        <w:rPr>
          <w:rFonts w:ascii="Calibri" w:hAnsi="Calibri" w:cs="Calibri"/>
          <w:sz w:val="22"/>
          <w:szCs w:val="22"/>
        </w:rPr>
      </w:pPr>
    </w:p>
    <w:p w14:paraId="190B6DE2" w14:textId="00F1273B" w:rsidR="000B0895" w:rsidRPr="00C311AE" w:rsidRDefault="007265F6" w:rsidP="00723B23">
      <w:pPr>
        <w:pStyle w:val="ListParagraph"/>
        <w:numPr>
          <w:ilvl w:val="0"/>
          <w:numId w:val="21"/>
        </w:numPr>
        <w:tabs>
          <w:tab w:val="right" w:pos="9360"/>
        </w:tabs>
        <w:rPr>
          <w:rFonts w:cs="Calibri"/>
        </w:rPr>
      </w:pPr>
      <w:r w:rsidRPr="00C311AE">
        <w:rPr>
          <w:rFonts w:cs="Calibri"/>
        </w:rPr>
        <w:t>Organize</w:t>
      </w:r>
      <w:r w:rsidR="000B0895" w:rsidRPr="00C311AE">
        <w:rPr>
          <w:rFonts w:cs="Calibri"/>
        </w:rPr>
        <w:t>d</w:t>
      </w:r>
      <w:r w:rsidRPr="00C311AE">
        <w:rPr>
          <w:rFonts w:cs="Calibri"/>
        </w:rPr>
        <w:t xml:space="preserve"> the maritime and inland transportation of goods from Asia and Europe to North and </w:t>
      </w:r>
      <w:r w:rsidR="000B0895" w:rsidRPr="00C311AE">
        <w:rPr>
          <w:rFonts w:cs="Calibri"/>
        </w:rPr>
        <w:t xml:space="preserve">          </w:t>
      </w:r>
    </w:p>
    <w:p w14:paraId="66833DE8" w14:textId="328C4303" w:rsidR="000B0895" w:rsidRPr="00C311AE" w:rsidRDefault="000B0895" w:rsidP="00C311AE">
      <w:pPr>
        <w:pStyle w:val="ListParagraph"/>
        <w:tabs>
          <w:tab w:val="right" w:pos="9360"/>
        </w:tabs>
        <w:rPr>
          <w:rFonts w:cs="Calibri"/>
        </w:rPr>
      </w:pPr>
      <w:r w:rsidRPr="00C311AE">
        <w:rPr>
          <w:rFonts w:cs="Calibri"/>
        </w:rPr>
        <w:t>South America.</w:t>
      </w:r>
    </w:p>
    <w:p w14:paraId="53EAE012" w14:textId="056D2FAA" w:rsidR="007265F6" w:rsidRPr="00C311AE" w:rsidRDefault="007265F6" w:rsidP="00723B23">
      <w:pPr>
        <w:pStyle w:val="ListParagraph"/>
        <w:numPr>
          <w:ilvl w:val="0"/>
          <w:numId w:val="21"/>
        </w:numPr>
        <w:tabs>
          <w:tab w:val="right" w:pos="9360"/>
        </w:tabs>
        <w:rPr>
          <w:rFonts w:cs="Calibri"/>
        </w:rPr>
      </w:pPr>
      <w:r w:rsidRPr="00C311AE">
        <w:rPr>
          <w:rFonts w:cs="Calibri"/>
        </w:rPr>
        <w:t xml:space="preserve">Played an integral role in securing competitive pricing with vendors, which resulted in tens of thousands in savings for </w:t>
      </w:r>
      <w:r w:rsidR="00A80823" w:rsidRPr="00C311AE">
        <w:rPr>
          <w:rFonts w:cs="Calibri"/>
        </w:rPr>
        <w:t xml:space="preserve">the </w:t>
      </w:r>
      <w:r w:rsidRPr="00C311AE">
        <w:rPr>
          <w:rFonts w:cs="Calibri"/>
        </w:rPr>
        <w:t>department.</w:t>
      </w:r>
    </w:p>
    <w:p w14:paraId="74A2F6DD" w14:textId="6D5F8E1B" w:rsidR="00D82117" w:rsidRPr="00C311AE" w:rsidRDefault="00D82117" w:rsidP="00723B23">
      <w:pPr>
        <w:pStyle w:val="ListParagraph"/>
        <w:numPr>
          <w:ilvl w:val="0"/>
          <w:numId w:val="21"/>
        </w:numPr>
        <w:tabs>
          <w:tab w:val="right" w:pos="9360"/>
        </w:tabs>
        <w:rPr>
          <w:rFonts w:cs="Calibri"/>
        </w:rPr>
      </w:pPr>
      <w:r w:rsidRPr="00C311AE">
        <w:rPr>
          <w:rFonts w:cs="Calibri"/>
        </w:rPr>
        <w:t>Interfac</w:t>
      </w:r>
      <w:r w:rsidR="000B0895" w:rsidRPr="00C311AE">
        <w:rPr>
          <w:rFonts w:cs="Calibri"/>
        </w:rPr>
        <w:t>ed</w:t>
      </w:r>
      <w:r w:rsidRPr="00C311AE">
        <w:rPr>
          <w:rFonts w:cs="Calibri"/>
        </w:rPr>
        <w:t xml:space="preserve"> with finance and credit management on customer financial risk and payment issues.</w:t>
      </w:r>
    </w:p>
    <w:p w14:paraId="2AE584CE" w14:textId="32EC1556" w:rsidR="007265F6" w:rsidRPr="00C311AE" w:rsidRDefault="007265F6" w:rsidP="00723B23">
      <w:pPr>
        <w:pStyle w:val="ListParagraph"/>
        <w:numPr>
          <w:ilvl w:val="0"/>
          <w:numId w:val="21"/>
        </w:numPr>
        <w:tabs>
          <w:tab w:val="right" w:pos="9360"/>
        </w:tabs>
        <w:rPr>
          <w:rFonts w:cs="Calibri"/>
        </w:rPr>
      </w:pPr>
      <w:r w:rsidRPr="00C311AE">
        <w:rPr>
          <w:rFonts w:cs="Calibri"/>
        </w:rPr>
        <w:t>Developed strong relationships with suppliers and service providers</w:t>
      </w:r>
      <w:r w:rsidR="00A80823" w:rsidRPr="00C311AE">
        <w:rPr>
          <w:rFonts w:cs="Calibri"/>
        </w:rPr>
        <w:t>,</w:t>
      </w:r>
      <w:r w:rsidRPr="00C311AE">
        <w:rPr>
          <w:rFonts w:cs="Calibri"/>
        </w:rPr>
        <w:t xml:space="preserve"> resulting in substantial savings and improved service.</w:t>
      </w:r>
    </w:p>
    <w:p w14:paraId="13BC3DA0" w14:textId="30905390" w:rsidR="007265F6" w:rsidRPr="00C311AE" w:rsidRDefault="003F7BC6" w:rsidP="00723B23">
      <w:pPr>
        <w:pStyle w:val="ListParagraph"/>
        <w:numPr>
          <w:ilvl w:val="0"/>
          <w:numId w:val="21"/>
        </w:numPr>
        <w:tabs>
          <w:tab w:val="right" w:pos="9360"/>
        </w:tabs>
        <w:rPr>
          <w:rFonts w:cs="Calibri"/>
        </w:rPr>
      </w:pPr>
      <w:r w:rsidRPr="00C311AE">
        <w:rPr>
          <w:rFonts w:cs="Calibri"/>
        </w:rPr>
        <w:t>Responsible</w:t>
      </w:r>
      <w:r w:rsidR="00B6117E" w:rsidRPr="00C311AE">
        <w:rPr>
          <w:rFonts w:cs="Calibri"/>
        </w:rPr>
        <w:t xml:space="preserve"> for the </w:t>
      </w:r>
      <w:r w:rsidR="007265F6" w:rsidRPr="00C311AE">
        <w:rPr>
          <w:rFonts w:cs="Calibri"/>
        </w:rPr>
        <w:t>train</w:t>
      </w:r>
      <w:r w:rsidR="00B6117E" w:rsidRPr="00C311AE">
        <w:rPr>
          <w:rFonts w:cs="Calibri"/>
        </w:rPr>
        <w:t>ing of</w:t>
      </w:r>
      <w:r w:rsidR="007265F6" w:rsidRPr="00C311AE">
        <w:rPr>
          <w:rFonts w:cs="Calibri"/>
        </w:rPr>
        <w:t xml:space="preserve"> team members </w:t>
      </w:r>
      <w:r w:rsidR="00B6117E" w:rsidRPr="00C311AE">
        <w:rPr>
          <w:rFonts w:cs="Calibri"/>
        </w:rPr>
        <w:t>in</w:t>
      </w:r>
      <w:r w:rsidR="007265F6" w:rsidRPr="00C311AE">
        <w:rPr>
          <w:rFonts w:cs="Calibri"/>
        </w:rPr>
        <w:t xml:space="preserve"> the process, responsibilities, and the achievement of goals.</w:t>
      </w:r>
    </w:p>
    <w:p w14:paraId="3794EC55" w14:textId="77777777" w:rsidR="0006531D" w:rsidRDefault="0006531D" w:rsidP="00537295">
      <w:pPr>
        <w:tabs>
          <w:tab w:val="right" w:pos="9360"/>
        </w:tabs>
        <w:rPr>
          <w:b/>
        </w:rPr>
      </w:pPr>
    </w:p>
    <w:p w14:paraId="527DFCA5" w14:textId="77777777" w:rsidR="007265F6" w:rsidRDefault="007265F6">
      <w:pPr>
        <w:shd w:val="clear" w:color="auto" w:fill="C0C0C0"/>
        <w:spacing w:after="150"/>
        <w:jc w:val="center"/>
        <w:rPr>
          <w:b/>
          <w:color w:val="FFFFFE"/>
          <w:sz w:val="24"/>
        </w:rPr>
      </w:pPr>
      <w:r>
        <w:rPr>
          <w:b/>
          <w:color w:val="FFFFFE"/>
          <w:sz w:val="24"/>
        </w:rPr>
        <w:t>Education</w:t>
      </w:r>
    </w:p>
    <w:p w14:paraId="46522FBD" w14:textId="302DC4EE" w:rsidR="007265F6" w:rsidRPr="00CD68D9" w:rsidRDefault="00C06CCE">
      <w:pPr>
        <w:tabs>
          <w:tab w:val="right" w:pos="9360"/>
        </w:tabs>
        <w:rPr>
          <w:rFonts w:ascii="Calibri" w:hAnsi="Calibri" w:cs="Calibri"/>
          <w:bCs/>
          <w:sz w:val="22"/>
          <w:szCs w:val="22"/>
        </w:rPr>
      </w:pPr>
      <w:r w:rsidRPr="00CD68D9">
        <w:rPr>
          <w:rFonts w:ascii="Calibri" w:hAnsi="Calibri" w:cs="Calibri"/>
          <w:bCs/>
          <w:sz w:val="22"/>
          <w:szCs w:val="22"/>
        </w:rPr>
        <w:t>MBA, Business Administration</w:t>
      </w:r>
      <w:r w:rsidR="003E70D6">
        <w:rPr>
          <w:rFonts w:ascii="Calibri" w:hAnsi="Calibri" w:cs="Calibri"/>
          <w:bCs/>
          <w:sz w:val="22"/>
          <w:szCs w:val="22"/>
        </w:rPr>
        <w:t xml:space="preserve">, with focus on </w:t>
      </w:r>
      <w:r w:rsidRPr="00CD68D9">
        <w:rPr>
          <w:rFonts w:ascii="Calibri" w:hAnsi="Calibri" w:cs="Calibri"/>
          <w:bCs/>
          <w:sz w:val="22"/>
          <w:szCs w:val="22"/>
        </w:rPr>
        <w:t>Global Management</w:t>
      </w:r>
      <w:r w:rsidR="00F3091A" w:rsidRPr="00CD68D9">
        <w:rPr>
          <w:rFonts w:ascii="Calibri" w:hAnsi="Calibri" w:cs="Calibri"/>
          <w:bCs/>
          <w:sz w:val="22"/>
          <w:szCs w:val="22"/>
        </w:rPr>
        <w:t xml:space="preserve"> </w:t>
      </w:r>
      <w:r w:rsidR="00040C7A" w:rsidRPr="00CD68D9">
        <w:rPr>
          <w:rFonts w:ascii="Calibri" w:hAnsi="Calibri" w:cs="Calibri"/>
          <w:bCs/>
          <w:sz w:val="22"/>
          <w:szCs w:val="22"/>
        </w:rPr>
        <w:t xml:space="preserve">&amp; International Trade </w:t>
      </w:r>
      <w:r w:rsidR="007265F6" w:rsidRPr="00CD68D9">
        <w:rPr>
          <w:rFonts w:ascii="Calibri" w:hAnsi="Calibri" w:cs="Calibri"/>
          <w:bCs/>
          <w:sz w:val="22"/>
          <w:szCs w:val="22"/>
        </w:rPr>
        <w:tab/>
      </w:r>
    </w:p>
    <w:p w14:paraId="59FE51C8" w14:textId="77777777" w:rsidR="007265F6" w:rsidRPr="00CD68D9" w:rsidRDefault="00C06CCE">
      <w:pPr>
        <w:tabs>
          <w:tab w:val="right" w:pos="9360"/>
        </w:tabs>
        <w:spacing w:after="300"/>
        <w:rPr>
          <w:rFonts w:ascii="Calibri" w:hAnsi="Calibri" w:cs="Calibri"/>
          <w:sz w:val="22"/>
          <w:szCs w:val="22"/>
        </w:rPr>
      </w:pPr>
      <w:r w:rsidRPr="00CD68D9">
        <w:rPr>
          <w:rFonts w:ascii="Calibri" w:hAnsi="Calibri" w:cs="Calibri"/>
          <w:sz w:val="22"/>
          <w:szCs w:val="22"/>
        </w:rPr>
        <w:t>New York Institute of Technology, Westbury</w:t>
      </w:r>
      <w:r w:rsidR="007265F6" w:rsidRPr="00CD68D9">
        <w:rPr>
          <w:rFonts w:ascii="Calibri" w:hAnsi="Calibri" w:cs="Calibri"/>
          <w:sz w:val="22"/>
          <w:szCs w:val="22"/>
        </w:rPr>
        <w:t>, NY</w:t>
      </w:r>
    </w:p>
    <w:p w14:paraId="7C54B424" w14:textId="662C7B39" w:rsidR="00FB2731" w:rsidRPr="00CD68D9" w:rsidRDefault="00FB2731" w:rsidP="00FB2731">
      <w:pPr>
        <w:tabs>
          <w:tab w:val="right" w:pos="9360"/>
        </w:tabs>
        <w:rPr>
          <w:rFonts w:ascii="Calibri" w:hAnsi="Calibri" w:cs="Calibri"/>
          <w:bCs/>
          <w:sz w:val="22"/>
          <w:szCs w:val="22"/>
        </w:rPr>
      </w:pPr>
      <w:r w:rsidRPr="00CD68D9">
        <w:rPr>
          <w:rFonts w:ascii="Calibri" w:hAnsi="Calibri" w:cs="Calibri"/>
          <w:bCs/>
          <w:sz w:val="22"/>
          <w:szCs w:val="22"/>
        </w:rPr>
        <w:t>B</w:t>
      </w:r>
      <w:r w:rsidR="000F2F85" w:rsidRPr="00CD68D9">
        <w:rPr>
          <w:rFonts w:ascii="Calibri" w:hAnsi="Calibri" w:cs="Calibri"/>
          <w:bCs/>
          <w:sz w:val="22"/>
          <w:szCs w:val="22"/>
        </w:rPr>
        <w:t>S</w:t>
      </w:r>
      <w:r w:rsidRPr="00CD68D9">
        <w:rPr>
          <w:rFonts w:ascii="Calibri" w:hAnsi="Calibri" w:cs="Calibri"/>
          <w:bCs/>
          <w:sz w:val="22"/>
          <w:szCs w:val="22"/>
        </w:rPr>
        <w:t>, Marketing</w:t>
      </w:r>
      <w:r w:rsidRPr="00CD68D9">
        <w:rPr>
          <w:rFonts w:ascii="Calibri" w:hAnsi="Calibri" w:cs="Calibri"/>
          <w:bCs/>
          <w:sz w:val="22"/>
          <w:szCs w:val="22"/>
        </w:rPr>
        <w:tab/>
      </w:r>
    </w:p>
    <w:p w14:paraId="588FBA98" w14:textId="77777777" w:rsidR="00FB2731" w:rsidRPr="00CD68D9" w:rsidRDefault="00FB2731" w:rsidP="00FB2731">
      <w:pPr>
        <w:tabs>
          <w:tab w:val="right" w:pos="9360"/>
        </w:tabs>
        <w:spacing w:after="300"/>
        <w:rPr>
          <w:rFonts w:ascii="Calibri" w:hAnsi="Calibri" w:cs="Calibri"/>
          <w:sz w:val="22"/>
          <w:szCs w:val="22"/>
        </w:rPr>
      </w:pPr>
      <w:r w:rsidRPr="00CD68D9">
        <w:rPr>
          <w:rFonts w:ascii="Calibri" w:hAnsi="Calibri" w:cs="Calibri"/>
          <w:sz w:val="22"/>
          <w:szCs w:val="22"/>
        </w:rPr>
        <w:lastRenderedPageBreak/>
        <w:t>York College (CUNY), Queens, NY</w:t>
      </w:r>
    </w:p>
    <w:p w14:paraId="1CF63A41" w14:textId="77777777" w:rsidR="007265F6" w:rsidRPr="00E575F8" w:rsidRDefault="007265F6">
      <w:pPr>
        <w:shd w:val="clear" w:color="auto" w:fill="C0C0C0"/>
        <w:spacing w:after="150"/>
        <w:jc w:val="center"/>
        <w:rPr>
          <w:b/>
          <w:color w:val="FFFFFE"/>
        </w:rPr>
      </w:pPr>
      <w:r w:rsidRPr="00E575F8">
        <w:rPr>
          <w:b/>
          <w:color w:val="FFFFFE"/>
        </w:rPr>
        <w:t>Certifications</w:t>
      </w:r>
    </w:p>
    <w:p w14:paraId="2D258BB5" w14:textId="7305A368" w:rsidR="00A851DB" w:rsidRPr="003416F1" w:rsidRDefault="007265F6" w:rsidP="00A851DB">
      <w:pPr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 w:rsidRPr="003416F1">
        <w:rPr>
          <w:rFonts w:ascii="Calibri" w:hAnsi="Calibri" w:cs="Calibri"/>
          <w:sz w:val="22"/>
          <w:szCs w:val="22"/>
        </w:rPr>
        <w:t>Hazardous Materials Certified</w:t>
      </w:r>
      <w:r w:rsidR="00220AAC" w:rsidRPr="003416F1">
        <w:rPr>
          <w:rFonts w:ascii="Calibri" w:hAnsi="Calibri" w:cs="Calibri"/>
          <w:sz w:val="22"/>
          <w:szCs w:val="22"/>
        </w:rPr>
        <w:t>,</w:t>
      </w:r>
      <w:r w:rsidR="00E105F9" w:rsidRPr="003416F1">
        <w:rPr>
          <w:rFonts w:ascii="Calibri" w:hAnsi="Calibri" w:cs="Calibri"/>
          <w:sz w:val="22"/>
          <w:szCs w:val="22"/>
        </w:rPr>
        <w:t xml:space="preserve"> </w:t>
      </w:r>
      <w:r w:rsidR="00BC18CE" w:rsidRPr="003416F1">
        <w:rPr>
          <w:rFonts w:ascii="Calibri" w:hAnsi="Calibri" w:cs="Calibri"/>
          <w:sz w:val="22"/>
          <w:szCs w:val="22"/>
        </w:rPr>
        <w:t xml:space="preserve">having </w:t>
      </w:r>
      <w:r w:rsidR="00A851DB" w:rsidRPr="003416F1">
        <w:rPr>
          <w:rFonts w:ascii="Calibri" w:hAnsi="Calibri" w:cs="Calibri"/>
          <w:color w:val="auto"/>
          <w:sz w:val="22"/>
          <w:szCs w:val="22"/>
        </w:rPr>
        <w:t>completed a Multi-Modal Dangerous Goods Transportation Seminar including training and testing of CFR Ti</w:t>
      </w:r>
      <w:r w:rsidR="00D946C3" w:rsidRPr="003416F1">
        <w:rPr>
          <w:rFonts w:ascii="Calibri" w:hAnsi="Calibri" w:cs="Calibri"/>
          <w:color w:val="auto"/>
          <w:sz w:val="22"/>
          <w:szCs w:val="22"/>
        </w:rPr>
        <w:t>t</w:t>
      </w:r>
      <w:r w:rsidR="00A851DB" w:rsidRPr="003416F1">
        <w:rPr>
          <w:rFonts w:ascii="Calibri" w:hAnsi="Calibri" w:cs="Calibri"/>
          <w:color w:val="auto"/>
          <w:sz w:val="22"/>
          <w:szCs w:val="22"/>
        </w:rPr>
        <w:t>le 49, Part 172.704 General Awareness, Security Awareness, Safety, and Specific Requirements for the IATA Air Mode and the IMDG Water mode.</w:t>
      </w:r>
    </w:p>
    <w:p w14:paraId="146D6C28" w14:textId="77777777" w:rsidR="004220BA" w:rsidRDefault="004220BA" w:rsidP="004220BA">
      <w:pPr>
        <w:ind w:left="720"/>
        <w:rPr>
          <w:color w:val="auto"/>
        </w:rPr>
      </w:pPr>
    </w:p>
    <w:p w14:paraId="44DB065C" w14:textId="61BBAD33" w:rsidR="004220BA" w:rsidRPr="00A851DB" w:rsidRDefault="004220BA" w:rsidP="004220BA">
      <w:pPr>
        <w:ind w:left="720"/>
        <w:rPr>
          <w:color w:val="auto"/>
        </w:rPr>
      </w:pPr>
      <w:r w:rsidRPr="003416F1">
        <w:rPr>
          <w:rFonts w:asciiTheme="minorHAnsi" w:hAnsiTheme="minorHAnsi" w:cstheme="minorHAnsi"/>
          <w:color w:val="auto"/>
          <w:sz w:val="22"/>
          <w:szCs w:val="22"/>
        </w:rPr>
        <w:t>Primary subject areas include Enforcement, Classification and Table Use, Packaging Selection, Marking, Labeling Documentation, Placarding, Emergency Response, Loading, Unloading, Bracing</w:t>
      </w:r>
      <w:r w:rsidR="0045002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416F1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="00220AAC" w:rsidRPr="003416F1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Pr="003416F1">
        <w:rPr>
          <w:rFonts w:asciiTheme="minorHAnsi" w:hAnsiTheme="minorHAnsi" w:cstheme="minorHAnsi"/>
          <w:color w:val="auto"/>
          <w:sz w:val="22"/>
          <w:szCs w:val="22"/>
        </w:rPr>
        <w:t>difference between Domestic and International Regulations</w:t>
      </w:r>
      <w:r>
        <w:rPr>
          <w:color w:val="auto"/>
        </w:rPr>
        <w:t>.</w:t>
      </w:r>
    </w:p>
    <w:p w14:paraId="218FCA5F" w14:textId="77777777" w:rsidR="00700D41" w:rsidRPr="00E575F8" w:rsidRDefault="00700D41" w:rsidP="00700D41">
      <w:pPr>
        <w:shd w:val="clear" w:color="auto" w:fill="C0C0C0"/>
        <w:spacing w:after="150"/>
        <w:jc w:val="center"/>
        <w:rPr>
          <w:b/>
          <w:color w:val="FFFFFE"/>
        </w:rPr>
      </w:pPr>
      <w:r w:rsidRPr="00E575F8">
        <w:rPr>
          <w:b/>
          <w:color w:val="FFFFFE"/>
        </w:rPr>
        <w:t>Skills</w:t>
      </w:r>
    </w:p>
    <w:p w14:paraId="245354E9" w14:textId="28B727F3" w:rsidR="00960A81" w:rsidRPr="003416F1" w:rsidRDefault="00960A81" w:rsidP="00960A81">
      <w:pPr>
        <w:pStyle w:val="ListParagraph"/>
        <w:numPr>
          <w:ilvl w:val="0"/>
          <w:numId w:val="3"/>
        </w:numPr>
        <w:rPr>
          <w:rFonts w:cs="Calibri"/>
        </w:rPr>
      </w:pPr>
      <w:r w:rsidRPr="003416F1">
        <w:rPr>
          <w:rFonts w:cs="Calibri"/>
        </w:rPr>
        <w:t>Proficient with M</w:t>
      </w:r>
      <w:r w:rsidR="00584E7C">
        <w:rPr>
          <w:rFonts w:cs="Calibri"/>
        </w:rPr>
        <w:t>.S.</w:t>
      </w:r>
      <w:r w:rsidRPr="003416F1">
        <w:rPr>
          <w:rFonts w:cs="Calibri"/>
        </w:rPr>
        <w:t xml:space="preserve"> Office Applications</w:t>
      </w:r>
    </w:p>
    <w:p w14:paraId="2BED438A" w14:textId="77777777" w:rsidR="00960A81" w:rsidRPr="003416F1" w:rsidRDefault="00960A81" w:rsidP="00960A81">
      <w:pPr>
        <w:pStyle w:val="ListParagraph"/>
        <w:numPr>
          <w:ilvl w:val="0"/>
          <w:numId w:val="3"/>
        </w:numPr>
        <w:rPr>
          <w:rFonts w:cs="Calibri"/>
        </w:rPr>
      </w:pPr>
      <w:r w:rsidRPr="003416F1">
        <w:rPr>
          <w:rFonts w:cs="Calibri"/>
        </w:rPr>
        <w:t>Strong interpersonal and communication skills</w:t>
      </w:r>
    </w:p>
    <w:p w14:paraId="4844D741" w14:textId="77777777" w:rsidR="00960A81" w:rsidRPr="003416F1" w:rsidRDefault="00960A81" w:rsidP="00960A81">
      <w:pPr>
        <w:pStyle w:val="ListParagraph"/>
        <w:numPr>
          <w:ilvl w:val="0"/>
          <w:numId w:val="3"/>
        </w:numPr>
        <w:rPr>
          <w:rFonts w:cs="Calibri"/>
        </w:rPr>
      </w:pPr>
      <w:r w:rsidRPr="003416F1">
        <w:rPr>
          <w:rFonts w:cs="Calibri"/>
        </w:rPr>
        <w:t>Self-starter with the ability to work independently within a matrix environment where tight timelines exist</w:t>
      </w:r>
    </w:p>
    <w:p w14:paraId="1402B574" w14:textId="77777777" w:rsidR="003A36E5" w:rsidRPr="00E575F8" w:rsidRDefault="003A36E5" w:rsidP="003A36E5">
      <w:pPr>
        <w:pStyle w:val="ListParagraph"/>
        <w:rPr>
          <w:rFonts w:ascii="Folio Lt BT" w:hAnsi="Folio Lt BT"/>
          <w:sz w:val="20"/>
          <w:szCs w:val="20"/>
        </w:rPr>
      </w:pPr>
    </w:p>
    <w:p w14:paraId="46F7D8A4" w14:textId="77777777" w:rsidR="007265F6" w:rsidRPr="00E575F8" w:rsidRDefault="007265F6">
      <w:pPr>
        <w:shd w:val="clear" w:color="auto" w:fill="C0C0C0"/>
        <w:spacing w:after="150"/>
        <w:jc w:val="center"/>
        <w:rPr>
          <w:b/>
          <w:color w:val="FFFFFE"/>
        </w:rPr>
      </w:pPr>
      <w:r w:rsidRPr="00E575F8">
        <w:rPr>
          <w:b/>
          <w:color w:val="FFFFFE"/>
        </w:rPr>
        <w:t>References</w:t>
      </w:r>
    </w:p>
    <w:p w14:paraId="2D3ED994" w14:textId="00D695B4" w:rsidR="007265F6" w:rsidRPr="003416F1" w:rsidRDefault="00672AE3">
      <w:pPr>
        <w:spacing w:after="3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They are f</w:t>
      </w:r>
      <w:r w:rsidR="007265F6" w:rsidRPr="003416F1">
        <w:rPr>
          <w:rFonts w:ascii="Calibri" w:hAnsi="Calibri" w:cs="Calibri"/>
          <w:sz w:val="22"/>
          <w:szCs w:val="22"/>
        </w:rPr>
        <w:t>urnished upon request.</w:t>
      </w:r>
    </w:p>
    <w:sectPr w:rsidR="007265F6" w:rsidRPr="003416F1">
      <w:footerReference w:type="default" r:id="rId8"/>
      <w:footerReference w:type="first" r:id="rId9"/>
      <w:pgSz w:w="12240" w:h="15840"/>
      <w:pgMar w:top="864" w:right="1440" w:bottom="864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61A9" w14:textId="77777777" w:rsidR="001E52FA" w:rsidRDefault="001E52FA">
      <w:r>
        <w:separator/>
      </w:r>
    </w:p>
  </w:endnote>
  <w:endnote w:type="continuationSeparator" w:id="0">
    <w:p w14:paraId="729754A0" w14:textId="77777777" w:rsidR="001E52FA" w:rsidRDefault="001E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lio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0BFD" w14:textId="77777777" w:rsidR="00F3091A" w:rsidRDefault="00F3091A"/>
  <w:p w14:paraId="609AC8F7" w14:textId="77777777" w:rsidR="00F3091A" w:rsidRDefault="00F30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8A8D" w14:textId="77777777" w:rsidR="00F3091A" w:rsidRDefault="00F3091A"/>
  <w:p w14:paraId="37570A2E" w14:textId="77777777" w:rsidR="00F3091A" w:rsidRDefault="00F309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DFFA" w14:textId="77777777" w:rsidR="001E52FA" w:rsidRDefault="001E52FA">
      <w:r>
        <w:separator/>
      </w:r>
    </w:p>
  </w:footnote>
  <w:footnote w:type="continuationSeparator" w:id="0">
    <w:p w14:paraId="6DBACEA7" w14:textId="77777777" w:rsidR="001E52FA" w:rsidRDefault="001E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AEF"/>
    <w:multiLevelType w:val="hybridMultilevel"/>
    <w:tmpl w:val="A13AC2DC"/>
    <w:lvl w:ilvl="0" w:tplc="8D8A6206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0B2"/>
    <w:multiLevelType w:val="hybridMultilevel"/>
    <w:tmpl w:val="51F23C78"/>
    <w:lvl w:ilvl="0" w:tplc="8D8A6206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DC9"/>
    <w:multiLevelType w:val="hybridMultilevel"/>
    <w:tmpl w:val="C8200A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465609"/>
    <w:multiLevelType w:val="hybridMultilevel"/>
    <w:tmpl w:val="77B4A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5028A"/>
    <w:multiLevelType w:val="hybridMultilevel"/>
    <w:tmpl w:val="EF0EB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6B5AD7"/>
    <w:multiLevelType w:val="hybridMultilevel"/>
    <w:tmpl w:val="C564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86005"/>
    <w:multiLevelType w:val="hybridMultilevel"/>
    <w:tmpl w:val="B39C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BEA"/>
    <w:multiLevelType w:val="hybridMultilevel"/>
    <w:tmpl w:val="E788FC12"/>
    <w:lvl w:ilvl="0" w:tplc="98D6BFF0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499C"/>
    <w:multiLevelType w:val="hybridMultilevel"/>
    <w:tmpl w:val="846E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864FD"/>
    <w:multiLevelType w:val="hybridMultilevel"/>
    <w:tmpl w:val="F620F276"/>
    <w:lvl w:ilvl="0" w:tplc="8D8A6206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C47C2"/>
    <w:multiLevelType w:val="hybridMultilevel"/>
    <w:tmpl w:val="4C1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72233"/>
    <w:multiLevelType w:val="hybridMultilevel"/>
    <w:tmpl w:val="389C4C0A"/>
    <w:lvl w:ilvl="0" w:tplc="8D8A6206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F7A05"/>
    <w:multiLevelType w:val="hybridMultilevel"/>
    <w:tmpl w:val="CB0E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A66D3"/>
    <w:multiLevelType w:val="hybridMultilevel"/>
    <w:tmpl w:val="7A5E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A28"/>
    <w:multiLevelType w:val="hybridMultilevel"/>
    <w:tmpl w:val="ABAC7C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3CD3040"/>
    <w:multiLevelType w:val="hybridMultilevel"/>
    <w:tmpl w:val="5D0C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F25E8"/>
    <w:multiLevelType w:val="hybridMultilevel"/>
    <w:tmpl w:val="E58260A6"/>
    <w:lvl w:ilvl="0" w:tplc="8D8A6206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C6B7E"/>
    <w:multiLevelType w:val="hybridMultilevel"/>
    <w:tmpl w:val="2BD6262C"/>
    <w:lvl w:ilvl="0" w:tplc="646615F2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325E7"/>
    <w:multiLevelType w:val="hybridMultilevel"/>
    <w:tmpl w:val="77100888"/>
    <w:lvl w:ilvl="0" w:tplc="8D8A6206">
      <w:numFmt w:val="bullet"/>
      <w:lvlText w:val="•"/>
      <w:lvlJc w:val="left"/>
      <w:pPr>
        <w:ind w:left="720" w:hanging="360"/>
      </w:pPr>
      <w:rPr>
        <w:rFonts w:ascii="Folio Lt BT" w:eastAsia="Times New Roman" w:hAnsi="Folio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F6702"/>
    <w:multiLevelType w:val="hybridMultilevel"/>
    <w:tmpl w:val="E84E8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9"/>
  </w:num>
  <w:num w:numId="7">
    <w:abstractNumId w:val="2"/>
  </w:num>
  <w:num w:numId="8">
    <w:abstractNumId w:val="15"/>
  </w:num>
  <w:num w:numId="9">
    <w:abstractNumId w:val="12"/>
  </w:num>
  <w:num w:numId="10">
    <w:abstractNumId w:val="14"/>
  </w:num>
  <w:num w:numId="11">
    <w:abstractNumId w:val="7"/>
  </w:num>
  <w:num w:numId="12">
    <w:abstractNumId w:val="17"/>
  </w:num>
  <w:num w:numId="13">
    <w:abstractNumId w:val="13"/>
  </w:num>
  <w:num w:numId="14">
    <w:abstractNumId w:val="10"/>
  </w:num>
  <w:num w:numId="15">
    <w:abstractNumId w:val="8"/>
  </w:num>
  <w:num w:numId="16">
    <w:abstractNumId w:val="4"/>
  </w:num>
  <w:num w:numId="17">
    <w:abstractNumId w:val="18"/>
  </w:num>
  <w:num w:numId="18">
    <w:abstractNumId w:val="11"/>
  </w:num>
  <w:num w:numId="19">
    <w:abstractNumId w:val="1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ja0tLA0MTYwNTRR0lEKTi0uzszPAykwrwUA8qH3+iwAAAA="/>
  </w:docVars>
  <w:rsids>
    <w:rsidRoot w:val="00991F78"/>
    <w:rsid w:val="00002B1E"/>
    <w:rsid w:val="00015BE9"/>
    <w:rsid w:val="00024FA5"/>
    <w:rsid w:val="00040C7A"/>
    <w:rsid w:val="00043569"/>
    <w:rsid w:val="00051191"/>
    <w:rsid w:val="0006531D"/>
    <w:rsid w:val="000674FD"/>
    <w:rsid w:val="000B0895"/>
    <w:rsid w:val="000B2C6D"/>
    <w:rsid w:val="000E0901"/>
    <w:rsid w:val="000F2F85"/>
    <w:rsid w:val="0012286A"/>
    <w:rsid w:val="00126083"/>
    <w:rsid w:val="001337C8"/>
    <w:rsid w:val="00133E00"/>
    <w:rsid w:val="00141F99"/>
    <w:rsid w:val="0015168D"/>
    <w:rsid w:val="00156B68"/>
    <w:rsid w:val="001666E3"/>
    <w:rsid w:val="0017031C"/>
    <w:rsid w:val="00177200"/>
    <w:rsid w:val="001977B0"/>
    <w:rsid w:val="001A176B"/>
    <w:rsid w:val="001C6CE0"/>
    <w:rsid w:val="001E1816"/>
    <w:rsid w:val="001E52FA"/>
    <w:rsid w:val="00220AAC"/>
    <w:rsid w:val="00245F65"/>
    <w:rsid w:val="00293DE4"/>
    <w:rsid w:val="00300723"/>
    <w:rsid w:val="00306ACB"/>
    <w:rsid w:val="00331B6C"/>
    <w:rsid w:val="00334DA8"/>
    <w:rsid w:val="0033523D"/>
    <w:rsid w:val="003416F1"/>
    <w:rsid w:val="003462BA"/>
    <w:rsid w:val="0035211C"/>
    <w:rsid w:val="003725AE"/>
    <w:rsid w:val="00390E7B"/>
    <w:rsid w:val="003A36E5"/>
    <w:rsid w:val="003B21E3"/>
    <w:rsid w:val="003D72F4"/>
    <w:rsid w:val="003D756C"/>
    <w:rsid w:val="003E671C"/>
    <w:rsid w:val="003E70D6"/>
    <w:rsid w:val="003F7BC6"/>
    <w:rsid w:val="00415D05"/>
    <w:rsid w:val="00421184"/>
    <w:rsid w:val="004220BA"/>
    <w:rsid w:val="00427E6D"/>
    <w:rsid w:val="00450027"/>
    <w:rsid w:val="0045153F"/>
    <w:rsid w:val="004519CA"/>
    <w:rsid w:val="00457393"/>
    <w:rsid w:val="00472C50"/>
    <w:rsid w:val="00483E5C"/>
    <w:rsid w:val="004857AF"/>
    <w:rsid w:val="004C4D9B"/>
    <w:rsid w:val="004C772B"/>
    <w:rsid w:val="004D0C13"/>
    <w:rsid w:val="004D4BA7"/>
    <w:rsid w:val="004E0F46"/>
    <w:rsid w:val="004E4371"/>
    <w:rsid w:val="004E6B26"/>
    <w:rsid w:val="004F5BBF"/>
    <w:rsid w:val="00506C28"/>
    <w:rsid w:val="005165D1"/>
    <w:rsid w:val="005264DE"/>
    <w:rsid w:val="00537295"/>
    <w:rsid w:val="005460C6"/>
    <w:rsid w:val="00576984"/>
    <w:rsid w:val="00584E7C"/>
    <w:rsid w:val="005A7582"/>
    <w:rsid w:val="005C6A61"/>
    <w:rsid w:val="005E1ADE"/>
    <w:rsid w:val="005F1EEF"/>
    <w:rsid w:val="00625BEC"/>
    <w:rsid w:val="006260F2"/>
    <w:rsid w:val="00632CAA"/>
    <w:rsid w:val="00657276"/>
    <w:rsid w:val="00661483"/>
    <w:rsid w:val="006664F0"/>
    <w:rsid w:val="00672AE3"/>
    <w:rsid w:val="00684D82"/>
    <w:rsid w:val="00685B6A"/>
    <w:rsid w:val="006970B8"/>
    <w:rsid w:val="006A6134"/>
    <w:rsid w:val="006D67B3"/>
    <w:rsid w:val="006E060F"/>
    <w:rsid w:val="006E54BE"/>
    <w:rsid w:val="006E7C9A"/>
    <w:rsid w:val="006F3205"/>
    <w:rsid w:val="006F3C36"/>
    <w:rsid w:val="006F3C3D"/>
    <w:rsid w:val="00700D41"/>
    <w:rsid w:val="00701904"/>
    <w:rsid w:val="00715067"/>
    <w:rsid w:val="00723B23"/>
    <w:rsid w:val="00724D4E"/>
    <w:rsid w:val="007265F6"/>
    <w:rsid w:val="007702D3"/>
    <w:rsid w:val="00771B54"/>
    <w:rsid w:val="00780EFF"/>
    <w:rsid w:val="00791272"/>
    <w:rsid w:val="007940E5"/>
    <w:rsid w:val="007A7152"/>
    <w:rsid w:val="007C67EE"/>
    <w:rsid w:val="007D2897"/>
    <w:rsid w:val="007E7295"/>
    <w:rsid w:val="007F4776"/>
    <w:rsid w:val="008043EC"/>
    <w:rsid w:val="00815F9E"/>
    <w:rsid w:val="00852A95"/>
    <w:rsid w:val="00855A62"/>
    <w:rsid w:val="00887E35"/>
    <w:rsid w:val="008A4AC5"/>
    <w:rsid w:val="008E0B4A"/>
    <w:rsid w:val="00900DD0"/>
    <w:rsid w:val="00960A81"/>
    <w:rsid w:val="009874F6"/>
    <w:rsid w:val="00991F78"/>
    <w:rsid w:val="009A1D11"/>
    <w:rsid w:val="009A2BFE"/>
    <w:rsid w:val="009C2468"/>
    <w:rsid w:val="009D043A"/>
    <w:rsid w:val="009D4214"/>
    <w:rsid w:val="009E1BDF"/>
    <w:rsid w:val="00A01D23"/>
    <w:rsid w:val="00A42A1F"/>
    <w:rsid w:val="00A46DC9"/>
    <w:rsid w:val="00A566FD"/>
    <w:rsid w:val="00A57FA6"/>
    <w:rsid w:val="00A717D9"/>
    <w:rsid w:val="00A75C47"/>
    <w:rsid w:val="00A80823"/>
    <w:rsid w:val="00A851DB"/>
    <w:rsid w:val="00A8659F"/>
    <w:rsid w:val="00A908F0"/>
    <w:rsid w:val="00A9218D"/>
    <w:rsid w:val="00A94C5C"/>
    <w:rsid w:val="00A957D3"/>
    <w:rsid w:val="00AB37C3"/>
    <w:rsid w:val="00B04EF0"/>
    <w:rsid w:val="00B1592D"/>
    <w:rsid w:val="00B16995"/>
    <w:rsid w:val="00B24340"/>
    <w:rsid w:val="00B2679A"/>
    <w:rsid w:val="00B432B8"/>
    <w:rsid w:val="00B5249D"/>
    <w:rsid w:val="00B6117E"/>
    <w:rsid w:val="00B64E49"/>
    <w:rsid w:val="00B82549"/>
    <w:rsid w:val="00B8390D"/>
    <w:rsid w:val="00B84538"/>
    <w:rsid w:val="00B94372"/>
    <w:rsid w:val="00BA5E9A"/>
    <w:rsid w:val="00BC18CE"/>
    <w:rsid w:val="00BD38CA"/>
    <w:rsid w:val="00BD4960"/>
    <w:rsid w:val="00C06CCE"/>
    <w:rsid w:val="00C25DD9"/>
    <w:rsid w:val="00C311AE"/>
    <w:rsid w:val="00C417B0"/>
    <w:rsid w:val="00C70796"/>
    <w:rsid w:val="00C74700"/>
    <w:rsid w:val="00C80445"/>
    <w:rsid w:val="00C94714"/>
    <w:rsid w:val="00CA44EF"/>
    <w:rsid w:val="00CD68D9"/>
    <w:rsid w:val="00D454CD"/>
    <w:rsid w:val="00D71AF3"/>
    <w:rsid w:val="00D82117"/>
    <w:rsid w:val="00D8468F"/>
    <w:rsid w:val="00D84B89"/>
    <w:rsid w:val="00D87248"/>
    <w:rsid w:val="00D91561"/>
    <w:rsid w:val="00D946C3"/>
    <w:rsid w:val="00DA13D3"/>
    <w:rsid w:val="00DC599F"/>
    <w:rsid w:val="00E105F9"/>
    <w:rsid w:val="00E23983"/>
    <w:rsid w:val="00E46726"/>
    <w:rsid w:val="00E54D62"/>
    <w:rsid w:val="00E56C9D"/>
    <w:rsid w:val="00E575F8"/>
    <w:rsid w:val="00E6200A"/>
    <w:rsid w:val="00E77552"/>
    <w:rsid w:val="00E84ABE"/>
    <w:rsid w:val="00ED2BB3"/>
    <w:rsid w:val="00F071F2"/>
    <w:rsid w:val="00F20907"/>
    <w:rsid w:val="00F3091A"/>
    <w:rsid w:val="00F34C4E"/>
    <w:rsid w:val="00F369F4"/>
    <w:rsid w:val="00F60EC2"/>
    <w:rsid w:val="00F71D81"/>
    <w:rsid w:val="00F76C55"/>
    <w:rsid w:val="00FA3A28"/>
    <w:rsid w:val="00FB0031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077C5"/>
  <w15:docId w15:val="{DD1D63FA-85EE-4B75-AD61-2E68CD76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olio Lt BT" w:hAnsi="Folio Lt BT"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00D41"/>
    <w:pPr>
      <w:ind w:left="720"/>
    </w:pPr>
    <w:rPr>
      <w:rFonts w:ascii="Calibri" w:eastAsia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FE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wbzude">
    <w:name w:val="wbzude"/>
    <w:rsid w:val="0017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F8CB-1BC3-4D2F-BA8A-90573A94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786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Georgette Bryant</vt:lpstr>
    </vt:vector>
  </TitlesOfParts>
  <Company>Microsoft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Georgette Bryant</dc:title>
  <dc:creator>Georgette.Bryant@mipna.com</dc:creator>
  <cp:lastModifiedBy>Georgette Bryant</cp:lastModifiedBy>
  <cp:revision>81</cp:revision>
  <cp:lastPrinted>2013-08-19T19:10:00Z</cp:lastPrinted>
  <dcterms:created xsi:type="dcterms:W3CDTF">2017-02-13T20:23:00Z</dcterms:created>
  <dcterms:modified xsi:type="dcterms:W3CDTF">2021-10-27T18:31:00Z</dcterms:modified>
</cp:coreProperties>
</file>