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8DF3D" w14:textId="4601DD55" w:rsidR="005011E9" w:rsidRDefault="005011E9" w:rsidP="005011E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i/>
          <w:iCs/>
          <w:color w:val="4A4A4A"/>
          <w:sz w:val="21"/>
          <w:szCs w:val="21"/>
          <w:bdr w:val="none" w:sz="0" w:space="0" w:color="auto" w:frame="1"/>
        </w:rPr>
      </w:pPr>
      <w:r>
        <w:rPr>
          <w:rFonts w:ascii="inherit" w:eastAsia="Times New Roman" w:hAnsi="inherit" w:cs="Times New Roman"/>
          <w:i/>
          <w:iCs/>
          <w:color w:val="4A4A4A"/>
          <w:sz w:val="21"/>
          <w:szCs w:val="21"/>
          <w:bdr w:val="none" w:sz="0" w:space="0" w:color="auto" w:frame="1"/>
        </w:rPr>
        <w:t>Brunswick Corp.</w:t>
      </w:r>
    </w:p>
    <w:p w14:paraId="5094DDEB" w14:textId="77777777" w:rsidR="005011E9" w:rsidRDefault="005011E9" w:rsidP="005011E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i/>
          <w:iCs/>
          <w:color w:val="4A4A4A"/>
          <w:sz w:val="21"/>
          <w:szCs w:val="21"/>
          <w:bdr w:val="none" w:sz="0" w:space="0" w:color="auto" w:frame="1"/>
        </w:rPr>
      </w:pPr>
    </w:p>
    <w:p w14:paraId="5B9CC78D" w14:textId="589C7672" w:rsidR="005011E9" w:rsidRPr="005011E9" w:rsidRDefault="005011E9" w:rsidP="005011E9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A4A4A"/>
          <w:sz w:val="21"/>
          <w:szCs w:val="21"/>
        </w:rPr>
      </w:pPr>
      <w:r w:rsidRPr="005011E9">
        <w:rPr>
          <w:rFonts w:ascii="inherit" w:eastAsia="Times New Roman" w:hAnsi="inherit" w:cs="Times New Roman"/>
          <w:i/>
          <w:iCs/>
          <w:color w:val="4A4A4A"/>
          <w:sz w:val="21"/>
          <w:szCs w:val="21"/>
          <w:bdr w:val="none" w:sz="0" w:space="0" w:color="auto" w:frame="1"/>
        </w:rPr>
        <w:t xml:space="preserve">It is our people behind life’s passions who will make the big difference. If you are interested in becoming part of a company that delivers market leading products, driving your own </w:t>
      </w:r>
      <w:proofErr w:type="gramStart"/>
      <w:r w:rsidRPr="005011E9">
        <w:rPr>
          <w:rFonts w:ascii="inherit" w:eastAsia="Times New Roman" w:hAnsi="inherit" w:cs="Times New Roman"/>
          <w:i/>
          <w:iCs/>
          <w:color w:val="4A4A4A"/>
          <w:sz w:val="21"/>
          <w:szCs w:val="21"/>
          <w:bdr w:val="none" w:sz="0" w:space="0" w:color="auto" w:frame="1"/>
        </w:rPr>
        <w:t>career</w:t>
      </w:r>
      <w:proofErr w:type="gramEnd"/>
      <w:r w:rsidRPr="005011E9">
        <w:rPr>
          <w:rFonts w:ascii="inherit" w:eastAsia="Times New Roman" w:hAnsi="inherit" w:cs="Times New Roman"/>
          <w:i/>
          <w:iCs/>
          <w:color w:val="4A4A4A"/>
          <w:sz w:val="21"/>
          <w:szCs w:val="21"/>
          <w:bdr w:val="none" w:sz="0" w:space="0" w:color="auto" w:frame="1"/>
        </w:rPr>
        <w:t xml:space="preserve"> and working with brands committed to active lifestyles, then you’ve found your fit.  </w:t>
      </w:r>
    </w:p>
    <w:p w14:paraId="28A053ED" w14:textId="77777777" w:rsidR="005011E9" w:rsidRPr="005011E9" w:rsidRDefault="005011E9" w:rsidP="005011E9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A4A4A"/>
          <w:sz w:val="21"/>
          <w:szCs w:val="21"/>
        </w:rPr>
      </w:pPr>
      <w:r w:rsidRPr="005011E9">
        <w:rPr>
          <w:rFonts w:ascii="inherit" w:eastAsia="Times New Roman" w:hAnsi="inherit" w:cs="Times New Roman"/>
          <w:i/>
          <w:iCs/>
          <w:color w:val="4A4A4A"/>
          <w:sz w:val="21"/>
          <w:szCs w:val="21"/>
          <w:bdr w:val="none" w:sz="0" w:space="0" w:color="auto" w:frame="1"/>
        </w:rPr>
        <w:t>Have what it takes? Join us.</w:t>
      </w:r>
    </w:p>
    <w:p w14:paraId="73B74344" w14:textId="77777777" w:rsidR="005011E9" w:rsidRDefault="005011E9" w:rsidP="005011E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4A4A4A"/>
          <w:sz w:val="21"/>
          <w:szCs w:val="21"/>
          <w:bdr w:val="none" w:sz="0" w:space="0" w:color="auto" w:frame="1"/>
        </w:rPr>
      </w:pPr>
    </w:p>
    <w:p w14:paraId="29C06D90" w14:textId="43782885" w:rsidR="005011E9" w:rsidRPr="005011E9" w:rsidRDefault="005011E9" w:rsidP="005011E9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A4A4A"/>
          <w:sz w:val="21"/>
          <w:szCs w:val="21"/>
        </w:rPr>
      </w:pPr>
      <w:r w:rsidRPr="005011E9">
        <w:rPr>
          <w:rFonts w:ascii="inherit" w:eastAsia="Times New Roman" w:hAnsi="inherit" w:cs="Times New Roman"/>
          <w:b/>
          <w:bCs/>
          <w:color w:val="4A4A4A"/>
          <w:sz w:val="21"/>
          <w:szCs w:val="21"/>
          <w:bdr w:val="none" w:sz="0" w:space="0" w:color="auto" w:frame="1"/>
        </w:rPr>
        <w:t>POSITION:                                     </w:t>
      </w:r>
      <w:r w:rsidRPr="005011E9">
        <w:rPr>
          <w:rFonts w:ascii="Roboto" w:eastAsia="Times New Roman" w:hAnsi="Roboto" w:cs="Times New Roman"/>
          <w:color w:val="4A4A4A"/>
          <w:sz w:val="21"/>
          <w:szCs w:val="21"/>
        </w:rPr>
        <w:t>Trade Compliance Manager</w:t>
      </w:r>
    </w:p>
    <w:p w14:paraId="5637E535" w14:textId="77777777" w:rsidR="005011E9" w:rsidRPr="005011E9" w:rsidRDefault="005011E9" w:rsidP="005011E9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A4A4A"/>
          <w:sz w:val="21"/>
          <w:szCs w:val="21"/>
        </w:rPr>
      </w:pPr>
      <w:r w:rsidRPr="005011E9">
        <w:rPr>
          <w:rFonts w:ascii="inherit" w:eastAsia="Times New Roman" w:hAnsi="inherit" w:cs="Times New Roman"/>
          <w:b/>
          <w:bCs/>
          <w:color w:val="4A4A4A"/>
          <w:sz w:val="21"/>
          <w:szCs w:val="21"/>
          <w:bdr w:val="none" w:sz="0" w:space="0" w:color="auto" w:frame="1"/>
        </w:rPr>
        <w:t>DEPARTMENT:</w:t>
      </w:r>
      <w:r w:rsidRPr="005011E9">
        <w:rPr>
          <w:rFonts w:ascii="Roboto" w:eastAsia="Times New Roman" w:hAnsi="Roboto" w:cs="Times New Roman"/>
          <w:color w:val="4A4A4A"/>
          <w:sz w:val="21"/>
          <w:szCs w:val="21"/>
        </w:rPr>
        <w:t xml:space="preserve"> </w:t>
      </w:r>
      <w:r w:rsidRPr="005011E9">
        <w:rPr>
          <w:rFonts w:ascii="Roboto" w:eastAsia="Times New Roman" w:hAnsi="Roboto" w:cs="Times New Roman"/>
          <w:color w:val="4A4A4A"/>
          <w:sz w:val="21"/>
          <w:szCs w:val="21"/>
          <w:bdr w:val="none" w:sz="0" w:space="0" w:color="auto" w:frame="1"/>
        </w:rPr>
        <w:t>                            </w:t>
      </w:r>
      <w:r w:rsidRPr="005011E9">
        <w:rPr>
          <w:rFonts w:ascii="Roboto" w:eastAsia="Times New Roman" w:hAnsi="Roboto" w:cs="Times New Roman"/>
          <w:color w:val="4A4A4A"/>
          <w:sz w:val="21"/>
          <w:szCs w:val="21"/>
        </w:rPr>
        <w:t xml:space="preserve"> Boat Group Logistics</w:t>
      </w:r>
    </w:p>
    <w:p w14:paraId="39610F6D" w14:textId="77777777" w:rsidR="005011E9" w:rsidRPr="005011E9" w:rsidRDefault="005011E9" w:rsidP="005011E9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A4A4A"/>
          <w:sz w:val="21"/>
          <w:szCs w:val="21"/>
        </w:rPr>
      </w:pPr>
      <w:r w:rsidRPr="005011E9">
        <w:rPr>
          <w:rFonts w:ascii="inherit" w:eastAsia="Times New Roman" w:hAnsi="inherit" w:cs="Times New Roman"/>
          <w:b/>
          <w:bCs/>
          <w:color w:val="4A4A4A"/>
          <w:sz w:val="21"/>
          <w:szCs w:val="21"/>
          <w:u w:val="single"/>
          <w:bdr w:val="none" w:sz="0" w:space="0" w:color="auto" w:frame="1"/>
        </w:rPr>
        <w:t>BASIC ACCOUNTABILITY STATEMENT</w:t>
      </w:r>
    </w:p>
    <w:p w14:paraId="5B999506" w14:textId="77777777" w:rsidR="005011E9" w:rsidRPr="005011E9" w:rsidRDefault="005011E9" w:rsidP="005011E9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A4A4A"/>
          <w:sz w:val="21"/>
          <w:szCs w:val="21"/>
        </w:rPr>
      </w:pPr>
      <w:r w:rsidRPr="005011E9">
        <w:rPr>
          <w:rFonts w:ascii="Roboto" w:eastAsia="Times New Roman" w:hAnsi="Roboto" w:cs="Times New Roman"/>
          <w:color w:val="4A4A4A"/>
          <w:sz w:val="21"/>
          <w:szCs w:val="21"/>
          <w:bdr w:val="none" w:sz="0" w:space="0" w:color="auto" w:frame="1"/>
        </w:rPr>
        <w:t>Leads and implements company trade compliance objectives with import/export controls, customs compliance, shipping requirements, and trade laws.  Supports trade compliance, including assistance with classification, import/export compliance, internal audits, and inquiries from local authorities at all US and international locations.</w:t>
      </w:r>
    </w:p>
    <w:p w14:paraId="2DF6EB83" w14:textId="77777777" w:rsidR="005011E9" w:rsidRPr="005011E9" w:rsidRDefault="005011E9" w:rsidP="005011E9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A4A4A"/>
          <w:sz w:val="21"/>
          <w:szCs w:val="21"/>
        </w:rPr>
      </w:pPr>
      <w:r w:rsidRPr="005011E9">
        <w:rPr>
          <w:rFonts w:ascii="inherit" w:eastAsia="Times New Roman" w:hAnsi="inherit" w:cs="Times New Roman"/>
          <w:b/>
          <w:bCs/>
          <w:color w:val="4A4A4A"/>
          <w:sz w:val="21"/>
          <w:szCs w:val="21"/>
          <w:u w:val="single"/>
          <w:bdr w:val="none" w:sz="0" w:space="0" w:color="auto" w:frame="1"/>
        </w:rPr>
        <w:t>DUTIES AND RESPONSIBILITIES</w:t>
      </w:r>
    </w:p>
    <w:p w14:paraId="74B5BC61" w14:textId="77777777" w:rsidR="005011E9" w:rsidRPr="005011E9" w:rsidRDefault="005011E9" w:rsidP="005011E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A4A4A"/>
          <w:sz w:val="21"/>
          <w:szCs w:val="21"/>
        </w:rPr>
      </w:pPr>
      <w:r w:rsidRPr="005011E9">
        <w:rPr>
          <w:rFonts w:ascii="Roboto" w:eastAsia="Times New Roman" w:hAnsi="Roboto" w:cs="Times New Roman"/>
          <w:color w:val="4A4A4A"/>
          <w:sz w:val="21"/>
          <w:szCs w:val="21"/>
        </w:rPr>
        <w:t>Assists in the development and implementation of the company’s policies relating to import/export control and assist in establishing consistent standards for ensuring the proper tariff and export control classification and valuation methodologies for company import/export transactions. </w:t>
      </w:r>
    </w:p>
    <w:p w14:paraId="7B08D37D" w14:textId="77777777" w:rsidR="005011E9" w:rsidRPr="005011E9" w:rsidRDefault="005011E9" w:rsidP="005011E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A4A4A"/>
          <w:sz w:val="21"/>
          <w:szCs w:val="21"/>
        </w:rPr>
      </w:pPr>
      <w:r w:rsidRPr="005011E9">
        <w:rPr>
          <w:rFonts w:ascii="Roboto" w:eastAsia="Times New Roman" w:hAnsi="Roboto" w:cs="Times New Roman"/>
          <w:color w:val="4A4A4A"/>
          <w:sz w:val="21"/>
          <w:szCs w:val="21"/>
        </w:rPr>
        <w:t>Writes procedure manuals, oversees trade compliance training programs and audits, to ensure import/export compliance policies and procedures are followed throughout the BBG entities.</w:t>
      </w:r>
    </w:p>
    <w:p w14:paraId="1CA6652A" w14:textId="77777777" w:rsidR="005011E9" w:rsidRPr="005011E9" w:rsidRDefault="005011E9" w:rsidP="005011E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A4A4A"/>
          <w:sz w:val="21"/>
          <w:szCs w:val="21"/>
        </w:rPr>
      </w:pPr>
      <w:r w:rsidRPr="005011E9">
        <w:rPr>
          <w:rFonts w:ascii="Roboto" w:eastAsia="Times New Roman" w:hAnsi="Roboto" w:cs="Times New Roman"/>
          <w:color w:val="4A4A4A"/>
          <w:sz w:val="21"/>
          <w:szCs w:val="21"/>
        </w:rPr>
        <w:t>Creates and maintains detailed document record-keeping and reporting methods. </w:t>
      </w:r>
    </w:p>
    <w:p w14:paraId="3683AE63" w14:textId="77777777" w:rsidR="005011E9" w:rsidRPr="005011E9" w:rsidRDefault="005011E9" w:rsidP="005011E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A4A4A"/>
          <w:sz w:val="21"/>
          <w:szCs w:val="21"/>
        </w:rPr>
      </w:pPr>
      <w:r w:rsidRPr="005011E9">
        <w:rPr>
          <w:rFonts w:ascii="Roboto" w:eastAsia="Times New Roman" w:hAnsi="Roboto" w:cs="Times New Roman"/>
          <w:color w:val="4A4A4A"/>
          <w:sz w:val="21"/>
          <w:szCs w:val="21"/>
        </w:rPr>
        <w:t>Creates and maintains BBG product import/export matrices.</w:t>
      </w:r>
    </w:p>
    <w:p w14:paraId="74C5D34B" w14:textId="77777777" w:rsidR="005011E9" w:rsidRPr="005011E9" w:rsidRDefault="005011E9" w:rsidP="005011E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A4A4A"/>
          <w:sz w:val="21"/>
          <w:szCs w:val="21"/>
        </w:rPr>
      </w:pPr>
      <w:r w:rsidRPr="005011E9">
        <w:rPr>
          <w:rFonts w:ascii="Roboto" w:eastAsia="Times New Roman" w:hAnsi="Roboto" w:cs="Times New Roman"/>
          <w:color w:val="4A4A4A"/>
          <w:sz w:val="21"/>
          <w:szCs w:val="21"/>
        </w:rPr>
        <w:t>Identifies and obtains licenses as required.</w:t>
      </w:r>
    </w:p>
    <w:p w14:paraId="6447E173" w14:textId="77777777" w:rsidR="005011E9" w:rsidRPr="005011E9" w:rsidRDefault="005011E9" w:rsidP="005011E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A4A4A"/>
          <w:sz w:val="21"/>
          <w:szCs w:val="21"/>
        </w:rPr>
      </w:pPr>
      <w:r w:rsidRPr="005011E9">
        <w:rPr>
          <w:rFonts w:ascii="Roboto" w:eastAsia="Times New Roman" w:hAnsi="Roboto" w:cs="Times New Roman"/>
          <w:color w:val="4A4A4A"/>
          <w:sz w:val="21"/>
          <w:szCs w:val="21"/>
        </w:rPr>
        <w:t>Supports shipment of raw materials from suppliers to international manufacturing locations, including Poland, Portugal, Mexico and Canada, and final export of finished boats. </w:t>
      </w:r>
    </w:p>
    <w:p w14:paraId="34A0E6B3" w14:textId="77777777" w:rsidR="005011E9" w:rsidRPr="005011E9" w:rsidRDefault="005011E9" w:rsidP="005011E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A4A4A"/>
          <w:sz w:val="21"/>
          <w:szCs w:val="21"/>
        </w:rPr>
      </w:pPr>
      <w:r w:rsidRPr="005011E9">
        <w:rPr>
          <w:rFonts w:ascii="Roboto" w:eastAsia="Times New Roman" w:hAnsi="Roboto" w:cs="Times New Roman"/>
          <w:color w:val="4A4A4A"/>
          <w:sz w:val="21"/>
          <w:szCs w:val="21"/>
        </w:rPr>
        <w:t>Serves as in-house resource for tariff classifications, and other related trade compliance and regulatory matters.</w:t>
      </w:r>
    </w:p>
    <w:p w14:paraId="1BBF266A" w14:textId="77777777" w:rsidR="005011E9" w:rsidRPr="005011E9" w:rsidRDefault="005011E9" w:rsidP="005011E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A4A4A"/>
          <w:sz w:val="21"/>
          <w:szCs w:val="21"/>
        </w:rPr>
      </w:pPr>
      <w:r w:rsidRPr="005011E9">
        <w:rPr>
          <w:rFonts w:ascii="Roboto" w:eastAsia="Times New Roman" w:hAnsi="Roboto" w:cs="Times New Roman"/>
          <w:color w:val="4A4A4A"/>
          <w:sz w:val="21"/>
          <w:szCs w:val="21"/>
        </w:rPr>
        <w:t>Leads direct reports in assigning proper tariff and export control classification to company products in compliance with applicable regulations. </w:t>
      </w:r>
    </w:p>
    <w:p w14:paraId="0F316BA1" w14:textId="77777777" w:rsidR="005011E9" w:rsidRPr="005011E9" w:rsidRDefault="005011E9" w:rsidP="005011E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A4A4A"/>
          <w:sz w:val="21"/>
          <w:szCs w:val="21"/>
        </w:rPr>
      </w:pPr>
      <w:r w:rsidRPr="005011E9">
        <w:rPr>
          <w:rFonts w:ascii="Roboto" w:eastAsia="Times New Roman" w:hAnsi="Roboto" w:cs="Times New Roman"/>
          <w:color w:val="4A4A4A"/>
          <w:sz w:val="21"/>
          <w:szCs w:val="21"/>
        </w:rPr>
        <w:t>Ensures systems, including ONESOURCE Global Trade Management system, are compliant with regulatory requirements and company procedures with regards to trade compliance.</w:t>
      </w:r>
    </w:p>
    <w:p w14:paraId="75FABF06" w14:textId="77777777" w:rsidR="005011E9" w:rsidRPr="005011E9" w:rsidRDefault="005011E9" w:rsidP="005011E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A4A4A"/>
          <w:sz w:val="21"/>
          <w:szCs w:val="21"/>
        </w:rPr>
      </w:pPr>
      <w:r w:rsidRPr="005011E9">
        <w:rPr>
          <w:rFonts w:ascii="Roboto" w:eastAsia="Times New Roman" w:hAnsi="Roboto" w:cs="Times New Roman"/>
          <w:color w:val="4A4A4A"/>
          <w:sz w:val="21"/>
          <w:szCs w:val="21"/>
        </w:rPr>
        <w:t>Manages relationship with company designated freight forwarders and customers brokers.</w:t>
      </w:r>
    </w:p>
    <w:p w14:paraId="2F7F4A95" w14:textId="77777777" w:rsidR="005011E9" w:rsidRPr="005011E9" w:rsidRDefault="005011E9" w:rsidP="005011E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A4A4A"/>
          <w:sz w:val="21"/>
          <w:szCs w:val="21"/>
        </w:rPr>
      </w:pPr>
      <w:r w:rsidRPr="005011E9">
        <w:rPr>
          <w:rFonts w:ascii="Roboto" w:eastAsia="Times New Roman" w:hAnsi="Roboto" w:cs="Times New Roman"/>
          <w:color w:val="4A4A4A"/>
          <w:sz w:val="21"/>
          <w:szCs w:val="21"/>
        </w:rPr>
        <w:t>Acts as liaison between BBG brands and governmental agencies as needed related to trade compliance issues.</w:t>
      </w:r>
    </w:p>
    <w:p w14:paraId="415D0448" w14:textId="77777777" w:rsidR="005011E9" w:rsidRPr="005011E9" w:rsidRDefault="005011E9" w:rsidP="005011E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A4A4A"/>
          <w:sz w:val="21"/>
          <w:szCs w:val="21"/>
        </w:rPr>
      </w:pPr>
      <w:r w:rsidRPr="005011E9">
        <w:rPr>
          <w:rFonts w:ascii="Roboto" w:eastAsia="Times New Roman" w:hAnsi="Roboto" w:cs="Times New Roman"/>
          <w:color w:val="4A4A4A"/>
          <w:sz w:val="21"/>
          <w:szCs w:val="21"/>
        </w:rPr>
        <w:t>Supports product compliance initiatives. </w:t>
      </w:r>
    </w:p>
    <w:p w14:paraId="287A02F1" w14:textId="77777777" w:rsidR="005011E9" w:rsidRPr="005011E9" w:rsidRDefault="005011E9" w:rsidP="005011E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A4A4A"/>
          <w:sz w:val="21"/>
          <w:szCs w:val="21"/>
        </w:rPr>
      </w:pPr>
      <w:r w:rsidRPr="005011E9">
        <w:rPr>
          <w:rFonts w:ascii="Roboto" w:eastAsia="Times New Roman" w:hAnsi="Roboto" w:cs="Times New Roman"/>
          <w:color w:val="4A4A4A"/>
          <w:sz w:val="21"/>
          <w:szCs w:val="21"/>
        </w:rPr>
        <w:t>Works closely with Brunswick Corporation Compliance Manager and all other support functions within BBG, including Sales, Legal, Finance and Supply Chain.</w:t>
      </w:r>
    </w:p>
    <w:p w14:paraId="6BCFA7A6" w14:textId="77777777" w:rsidR="005011E9" w:rsidRPr="005011E9" w:rsidRDefault="005011E9" w:rsidP="005011E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A4A4A"/>
          <w:sz w:val="21"/>
          <w:szCs w:val="21"/>
        </w:rPr>
      </w:pPr>
      <w:r w:rsidRPr="005011E9">
        <w:rPr>
          <w:rFonts w:ascii="Roboto" w:eastAsia="Times New Roman" w:hAnsi="Roboto" w:cs="Times New Roman"/>
          <w:color w:val="4A4A4A"/>
          <w:sz w:val="21"/>
          <w:szCs w:val="21"/>
        </w:rPr>
        <w:t>Other duties as assigned.</w:t>
      </w:r>
    </w:p>
    <w:p w14:paraId="185F6BD1" w14:textId="77777777" w:rsidR="005011E9" w:rsidRPr="005011E9" w:rsidRDefault="005011E9" w:rsidP="005011E9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A4A4A"/>
          <w:sz w:val="21"/>
          <w:szCs w:val="21"/>
        </w:rPr>
      </w:pPr>
      <w:r w:rsidRPr="005011E9">
        <w:rPr>
          <w:rFonts w:ascii="inherit" w:eastAsia="Times New Roman" w:hAnsi="inherit" w:cs="Times New Roman"/>
          <w:b/>
          <w:bCs/>
          <w:color w:val="4A4A4A"/>
          <w:sz w:val="21"/>
          <w:szCs w:val="21"/>
          <w:u w:val="single"/>
          <w:bdr w:val="none" w:sz="0" w:space="0" w:color="auto" w:frame="1"/>
        </w:rPr>
        <w:t>JOB REQUIREMENTS</w:t>
      </w:r>
    </w:p>
    <w:p w14:paraId="1FB7E29B" w14:textId="77777777" w:rsidR="005011E9" w:rsidRPr="005011E9" w:rsidRDefault="005011E9" w:rsidP="005011E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A4A4A"/>
          <w:sz w:val="21"/>
          <w:szCs w:val="21"/>
        </w:rPr>
      </w:pPr>
      <w:r w:rsidRPr="005011E9">
        <w:rPr>
          <w:rFonts w:ascii="Roboto" w:eastAsia="Times New Roman" w:hAnsi="Roboto" w:cs="Times New Roman"/>
          <w:color w:val="4A4A4A"/>
          <w:sz w:val="21"/>
          <w:szCs w:val="21"/>
          <w:bdr w:val="none" w:sz="0" w:space="0" w:color="auto" w:frame="1"/>
        </w:rPr>
        <w:t xml:space="preserve">Bachelor’s or master’s degree in foreign trade or related business field, required.  </w:t>
      </w:r>
    </w:p>
    <w:p w14:paraId="6C7D1831" w14:textId="77777777" w:rsidR="005011E9" w:rsidRPr="005011E9" w:rsidRDefault="005011E9" w:rsidP="005011E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A4A4A"/>
          <w:sz w:val="21"/>
          <w:szCs w:val="21"/>
        </w:rPr>
      </w:pPr>
      <w:r w:rsidRPr="005011E9">
        <w:rPr>
          <w:rFonts w:ascii="Roboto" w:eastAsia="Times New Roman" w:hAnsi="Roboto" w:cs="Times New Roman"/>
          <w:color w:val="4A4A4A"/>
          <w:sz w:val="21"/>
          <w:szCs w:val="21"/>
          <w:bdr w:val="none" w:sz="0" w:space="0" w:color="auto" w:frame="1"/>
        </w:rPr>
        <w:t xml:space="preserve">Customs Brokers license preferred.  </w:t>
      </w:r>
    </w:p>
    <w:p w14:paraId="1615FF5F" w14:textId="77777777" w:rsidR="005011E9" w:rsidRPr="005011E9" w:rsidRDefault="005011E9" w:rsidP="005011E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A4A4A"/>
          <w:sz w:val="21"/>
          <w:szCs w:val="21"/>
        </w:rPr>
      </w:pPr>
      <w:r w:rsidRPr="005011E9">
        <w:rPr>
          <w:rFonts w:ascii="Roboto" w:eastAsia="Times New Roman" w:hAnsi="Roboto" w:cs="Times New Roman"/>
          <w:color w:val="4A4A4A"/>
          <w:sz w:val="21"/>
          <w:szCs w:val="21"/>
          <w:bdr w:val="none" w:sz="0" w:space="0" w:color="auto" w:frame="1"/>
        </w:rPr>
        <w:t xml:space="preserve">5 to 7 years of relevant work experience in trade compliance, required. </w:t>
      </w:r>
    </w:p>
    <w:p w14:paraId="64F2A4D2" w14:textId="77777777" w:rsidR="005011E9" w:rsidRPr="005011E9" w:rsidRDefault="005011E9" w:rsidP="005011E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A4A4A"/>
          <w:sz w:val="21"/>
          <w:szCs w:val="21"/>
        </w:rPr>
      </w:pPr>
      <w:r w:rsidRPr="005011E9">
        <w:rPr>
          <w:rFonts w:ascii="Roboto" w:eastAsia="Times New Roman" w:hAnsi="Roboto" w:cs="Times New Roman"/>
          <w:color w:val="4A4A4A"/>
          <w:sz w:val="21"/>
          <w:szCs w:val="21"/>
          <w:bdr w:val="none" w:sz="0" w:space="0" w:color="auto" w:frame="1"/>
        </w:rPr>
        <w:t xml:space="preserve">Current knowledge of regulations, policies, and laws affecting foreign trade including commercial processes, product classifications (HS &amp; ECCN), FTA and Country of Origin determinations.  </w:t>
      </w:r>
    </w:p>
    <w:p w14:paraId="4BA9E6CD" w14:textId="77777777" w:rsidR="005011E9" w:rsidRPr="005011E9" w:rsidRDefault="005011E9" w:rsidP="005011E9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A4A4A"/>
          <w:sz w:val="21"/>
          <w:szCs w:val="21"/>
        </w:rPr>
      </w:pPr>
      <w:r w:rsidRPr="005011E9">
        <w:rPr>
          <w:rFonts w:ascii="Roboto" w:eastAsia="Times New Roman" w:hAnsi="Roboto" w:cs="Times New Roman"/>
          <w:color w:val="4A4A4A"/>
          <w:sz w:val="21"/>
          <w:szCs w:val="21"/>
          <w:bdr w:val="none" w:sz="0" w:space="0" w:color="auto" w:frame="1"/>
        </w:rPr>
        <w:t xml:space="preserve">Analytical and detail-oriented, with excellent written and verbal communication skills.  </w:t>
      </w:r>
    </w:p>
    <w:p w14:paraId="5008307F" w14:textId="77777777" w:rsidR="005011E9" w:rsidRPr="005011E9" w:rsidRDefault="005011E9" w:rsidP="005011E9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A4A4A"/>
          <w:sz w:val="21"/>
          <w:szCs w:val="21"/>
        </w:rPr>
      </w:pPr>
      <w:r w:rsidRPr="005011E9">
        <w:rPr>
          <w:rFonts w:ascii="Roboto" w:eastAsia="Times New Roman" w:hAnsi="Roboto" w:cs="Times New Roman"/>
          <w:color w:val="4A4A4A"/>
          <w:sz w:val="21"/>
          <w:szCs w:val="21"/>
          <w:bdr w:val="none" w:sz="0" w:space="0" w:color="auto" w:frame="1"/>
        </w:rPr>
        <w:t xml:space="preserve">Demonstrated ability to lead a team of direct reports and oversee trade compliance activities performed by liaisons assigned to company locations. </w:t>
      </w:r>
    </w:p>
    <w:p w14:paraId="653952CC" w14:textId="77777777" w:rsidR="005011E9" w:rsidRPr="005011E9" w:rsidRDefault="005011E9" w:rsidP="005011E9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A4A4A"/>
          <w:sz w:val="21"/>
          <w:szCs w:val="21"/>
        </w:rPr>
      </w:pPr>
      <w:r w:rsidRPr="005011E9">
        <w:rPr>
          <w:rFonts w:ascii="Roboto" w:eastAsia="Times New Roman" w:hAnsi="Roboto" w:cs="Times New Roman"/>
          <w:color w:val="4A4A4A"/>
          <w:sz w:val="21"/>
          <w:szCs w:val="21"/>
          <w:bdr w:val="none" w:sz="0" w:space="0" w:color="auto" w:frame="1"/>
        </w:rPr>
        <w:t>Builds constructive and effective relationships across the company.</w:t>
      </w:r>
    </w:p>
    <w:p w14:paraId="632A5411" w14:textId="77777777" w:rsidR="005011E9" w:rsidRPr="005011E9" w:rsidRDefault="005011E9" w:rsidP="005011E9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A4A4A"/>
          <w:sz w:val="21"/>
          <w:szCs w:val="21"/>
        </w:rPr>
      </w:pPr>
      <w:r w:rsidRPr="005011E9">
        <w:rPr>
          <w:rFonts w:ascii="Roboto" w:eastAsia="Times New Roman" w:hAnsi="Roboto" w:cs="Times New Roman"/>
          <w:color w:val="4A4A4A"/>
          <w:sz w:val="21"/>
          <w:szCs w:val="21"/>
          <w:bdr w:val="none" w:sz="0" w:space="0" w:color="auto" w:frame="1"/>
        </w:rPr>
        <w:lastRenderedPageBreak/>
        <w:t>Ability to prioritize and work effectively under time/workload pressure.   </w:t>
      </w:r>
    </w:p>
    <w:p w14:paraId="69E808F5" w14:textId="77777777" w:rsidR="005011E9" w:rsidRPr="005011E9" w:rsidRDefault="005011E9" w:rsidP="005011E9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A4A4A"/>
          <w:sz w:val="21"/>
          <w:szCs w:val="21"/>
        </w:rPr>
      </w:pPr>
      <w:r w:rsidRPr="005011E9">
        <w:rPr>
          <w:rFonts w:ascii="Roboto" w:eastAsia="Times New Roman" w:hAnsi="Roboto" w:cs="Times New Roman"/>
          <w:color w:val="4A4A4A"/>
          <w:sz w:val="21"/>
          <w:szCs w:val="21"/>
          <w:bdr w:val="none" w:sz="0" w:space="0" w:color="auto" w:frame="1"/>
        </w:rPr>
        <w:t>Fluency in MS Office suite of products and trade compliance applications such as ONESOURCE.</w:t>
      </w:r>
    </w:p>
    <w:p w14:paraId="05AC97B8" w14:textId="77777777" w:rsidR="005011E9" w:rsidRPr="005011E9" w:rsidRDefault="005011E9" w:rsidP="005011E9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A4A4A"/>
          <w:sz w:val="21"/>
          <w:szCs w:val="21"/>
        </w:rPr>
      </w:pPr>
      <w:r w:rsidRPr="005011E9">
        <w:rPr>
          <w:rFonts w:ascii="inherit" w:eastAsia="Times New Roman" w:hAnsi="inherit" w:cs="Times New Roman"/>
          <w:i/>
          <w:iCs/>
          <w:color w:val="4A4A4A"/>
          <w:sz w:val="21"/>
          <w:szCs w:val="21"/>
          <w:bdr w:val="none" w:sz="0" w:space="0" w:color="auto" w:frame="1"/>
        </w:rPr>
        <w:t>We recognize that people come with a wealth of experience and talent beyond just the technical requirements of a job. If your experience is close to what you see listed here, please still consider applying. Diversity of experience and skills combined with passion is a key to innovation and inspiration. Therefore, we encourage people from all backgrounds to apply to our positions. Please let us know if you require accommodations during the interview process.</w:t>
      </w:r>
    </w:p>
    <w:p w14:paraId="494512DC" w14:textId="77777777" w:rsidR="005011E9" w:rsidRPr="005011E9" w:rsidRDefault="005011E9" w:rsidP="005011E9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A4A4A"/>
          <w:sz w:val="21"/>
          <w:szCs w:val="21"/>
        </w:rPr>
      </w:pPr>
      <w:r w:rsidRPr="005011E9">
        <w:rPr>
          <w:rFonts w:ascii="Roboto" w:eastAsia="Times New Roman" w:hAnsi="Roboto" w:cs="Times New Roman"/>
          <w:color w:val="4A4A4A"/>
          <w:sz w:val="21"/>
          <w:szCs w:val="21"/>
          <w:bdr w:val="none" w:sz="0" w:space="0" w:color="auto" w:frame="1"/>
        </w:rPr>
        <w:t>Equal Opportunity Employer: Minorities/Women/Protected Veterans/Disabled</w:t>
      </w:r>
    </w:p>
    <w:p w14:paraId="79F1516B" w14:textId="77777777" w:rsidR="005011E9" w:rsidRPr="005011E9" w:rsidRDefault="005011E9" w:rsidP="005011E9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A4A4A"/>
          <w:sz w:val="21"/>
          <w:szCs w:val="21"/>
        </w:rPr>
      </w:pPr>
      <w:r w:rsidRPr="005011E9">
        <w:rPr>
          <w:rFonts w:ascii="Roboto" w:eastAsia="Times New Roman" w:hAnsi="Roboto" w:cs="Times New Roman"/>
          <w:color w:val="4A4A4A"/>
          <w:sz w:val="21"/>
          <w:szCs w:val="21"/>
          <w:bdr w:val="none" w:sz="0" w:space="0" w:color="auto" w:frame="1"/>
        </w:rPr>
        <w:t xml:space="preserve">EEO is The Law - click </w:t>
      </w:r>
      <w:hyperlink r:id="rId5" w:tgtFrame="_blank" w:history="1">
        <w:r w:rsidRPr="005011E9">
          <w:rPr>
            <w:rFonts w:ascii="Roboto" w:eastAsia="Times New Roman" w:hAnsi="Roboto" w:cs="Times New Roman"/>
            <w:color w:val="0000FF"/>
            <w:sz w:val="21"/>
            <w:szCs w:val="21"/>
            <w:u w:val="single"/>
            <w:bdr w:val="none" w:sz="0" w:space="0" w:color="auto" w:frame="1"/>
          </w:rPr>
          <w:t>here</w:t>
        </w:r>
      </w:hyperlink>
      <w:r w:rsidRPr="005011E9">
        <w:rPr>
          <w:rFonts w:ascii="Roboto" w:eastAsia="Times New Roman" w:hAnsi="Roboto" w:cs="Times New Roman"/>
          <w:color w:val="4A4A4A"/>
          <w:sz w:val="21"/>
          <w:szCs w:val="21"/>
          <w:bdr w:val="none" w:sz="0" w:space="0" w:color="auto" w:frame="1"/>
        </w:rPr>
        <w:t xml:space="preserve"> for more information</w:t>
      </w:r>
    </w:p>
    <w:p w14:paraId="3A88E3AA" w14:textId="77777777" w:rsidR="00263338" w:rsidRDefault="005011E9"/>
    <w:sectPr w:rsidR="002633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3523"/>
    <w:multiLevelType w:val="multilevel"/>
    <w:tmpl w:val="9952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6B3BE1"/>
    <w:multiLevelType w:val="multilevel"/>
    <w:tmpl w:val="CE24C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C6C0C63"/>
    <w:multiLevelType w:val="multilevel"/>
    <w:tmpl w:val="DB24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1E9"/>
    <w:rsid w:val="00264086"/>
    <w:rsid w:val="005011E9"/>
    <w:rsid w:val="00E0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5DBC5"/>
  <w15:chartTrackingRefBased/>
  <w15:docId w15:val="{850EBFC0-2E84-422E-B4B4-20D411B8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1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k2">
    <w:name w:val="wik2"/>
    <w:basedOn w:val="DefaultParagraphFont"/>
    <w:rsid w:val="005011E9"/>
  </w:style>
  <w:style w:type="character" w:styleId="Hyperlink">
    <w:name w:val="Hyperlink"/>
    <w:basedOn w:val="DefaultParagraphFont"/>
    <w:uiPriority w:val="99"/>
    <w:semiHidden/>
    <w:unhideWhenUsed/>
    <w:rsid w:val="005011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5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eoc.gov/employees-job-applica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Fonseca</dc:creator>
  <cp:keywords/>
  <dc:description/>
  <cp:lastModifiedBy>Deb Fonseca</cp:lastModifiedBy>
  <cp:revision>1</cp:revision>
  <dcterms:created xsi:type="dcterms:W3CDTF">2021-07-28T17:47:00Z</dcterms:created>
  <dcterms:modified xsi:type="dcterms:W3CDTF">2021-07-28T17:47:00Z</dcterms:modified>
</cp:coreProperties>
</file>