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9EC2" w14:textId="77777777" w:rsidR="00D86886" w:rsidRPr="00D86886" w:rsidRDefault="00D86886" w:rsidP="00D8688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D86886">
        <w:rPr>
          <w:rFonts w:eastAsia="Times New Roman" w:cstheme="minorHAnsi"/>
          <w:color w:val="333333"/>
        </w:rPr>
        <w:t xml:space="preserve">Rapiscan Systems | AS&amp;E, an OSI Systems Company is seeking a </w:t>
      </w:r>
      <w:r w:rsidRPr="00D86886">
        <w:rPr>
          <w:rFonts w:eastAsia="Times New Roman" w:cstheme="minorHAnsi"/>
          <w:b/>
          <w:bCs/>
          <w:color w:val="333333"/>
        </w:rPr>
        <w:t>Sr. Trade Compliance Analyst</w:t>
      </w:r>
      <w:r w:rsidRPr="00D86886">
        <w:rPr>
          <w:rFonts w:eastAsia="Times New Roman" w:cstheme="minorHAnsi"/>
          <w:color w:val="333333"/>
        </w:rPr>
        <w:t>, based out of Billerica, MA.</w:t>
      </w:r>
    </w:p>
    <w:p w14:paraId="31D87893" w14:textId="77777777" w:rsidR="00D86886" w:rsidRPr="00D86886" w:rsidRDefault="00D86886" w:rsidP="00D8688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D86886">
        <w:rPr>
          <w:rFonts w:eastAsia="Times New Roman" w:cstheme="minorHAnsi"/>
          <w:color w:val="333333"/>
        </w:rPr>
        <w:t xml:space="preserve">We are proud to be a trusted provider of advanced X-ray technologies for ports, borders, military, high-threat </w:t>
      </w:r>
      <w:proofErr w:type="gramStart"/>
      <w:r w:rsidRPr="00D86886">
        <w:rPr>
          <w:rFonts w:eastAsia="Times New Roman" w:cstheme="minorHAnsi"/>
          <w:color w:val="333333"/>
        </w:rPr>
        <w:t>facilities</w:t>
      </w:r>
      <w:proofErr w:type="gramEnd"/>
      <w:r w:rsidRPr="00D86886">
        <w:rPr>
          <w:rFonts w:eastAsia="Times New Roman" w:cstheme="minorHAnsi"/>
          <w:color w:val="333333"/>
        </w:rPr>
        <w:t xml:space="preserve"> and critical infrastructure all over the world.  Be a part of our mission to provide our customers with best-in-class cargo and vehicle screening systems and services so they can combat terrorism, trade fraud, drug and weapon smuggling, and illegal immigration.</w:t>
      </w:r>
    </w:p>
    <w:p w14:paraId="2093673D" w14:textId="77777777" w:rsidR="00D86886" w:rsidRPr="00D86886" w:rsidRDefault="00D86886" w:rsidP="00D8688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D86886">
        <w:rPr>
          <w:rFonts w:eastAsia="Times New Roman" w:cstheme="minorHAnsi"/>
          <w:color w:val="000000"/>
        </w:rPr>
        <w:t>Under the direction from the Trade Compliance Manager, the Sr. Trade Compliance Analyst will ensure that the business undertakes import/export activities in accordance with all applicable laws and regulations.</w:t>
      </w:r>
    </w:p>
    <w:p w14:paraId="69A37BB4" w14:textId="77777777" w:rsidR="00D86886" w:rsidRPr="00D86886" w:rsidRDefault="00D86886" w:rsidP="00D86886">
      <w:pPr>
        <w:spacing w:after="0" w:line="240" w:lineRule="auto"/>
        <w:rPr>
          <w:rFonts w:eastAsia="Times New Roman" w:cstheme="minorHAnsi"/>
          <w:color w:val="333333"/>
        </w:rPr>
      </w:pPr>
      <w:r w:rsidRPr="00D86886">
        <w:rPr>
          <w:rFonts w:eastAsia="Times New Roman" w:cstheme="minorHAnsi"/>
          <w:b/>
          <w:bCs/>
          <w:color w:val="333333"/>
          <w:shd w:val="clear" w:color="auto" w:fill="FFFFFF"/>
        </w:rPr>
        <w:t>Responsibilities</w:t>
      </w:r>
      <w:r w:rsidRPr="00D86886">
        <w:rPr>
          <w:rFonts w:eastAsia="Times New Roman" w:cstheme="minorHAnsi"/>
          <w:color w:val="333333"/>
        </w:rPr>
        <w:br/>
      </w:r>
    </w:p>
    <w:p w14:paraId="73E4296C" w14:textId="0E5BB5D1" w:rsidR="00D86886" w:rsidRPr="00D86886" w:rsidRDefault="00D86886" w:rsidP="00D8688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Interpret and provide guidance to the business unit on the applicability and implementation of U.S. export regulations, escalating to the Trade Compliance Manager if necessary.</w:t>
      </w:r>
    </w:p>
    <w:p w14:paraId="131603BB" w14:textId="77777777" w:rsidR="00D86886" w:rsidRPr="00D86886" w:rsidRDefault="00D86886" w:rsidP="00D86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Draft and submit export license applications to the U.S. Department of Commerce or U.S. Department of State following the internal application review process. Manage approved licenses via OCR software.</w:t>
      </w:r>
    </w:p>
    <w:p w14:paraId="4E99DB33" w14:textId="77777777" w:rsidR="00D86886" w:rsidRPr="00D86886" w:rsidRDefault="00D86886" w:rsidP="00D86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 xml:space="preserve">Review and approve the export / import of goods, provide support in the movement of </w:t>
      </w:r>
      <w:proofErr w:type="gramStart"/>
      <w:r w:rsidRPr="00D86886">
        <w:rPr>
          <w:rFonts w:eastAsia="Times New Roman" w:cstheme="minorHAnsi"/>
          <w:color w:val="000000"/>
        </w:rPr>
        <w:t>goods</w:t>
      </w:r>
      <w:proofErr w:type="gramEnd"/>
      <w:r w:rsidRPr="00D86886">
        <w:rPr>
          <w:rFonts w:eastAsia="Times New Roman" w:cstheme="minorHAnsi"/>
          <w:color w:val="000000"/>
        </w:rPr>
        <w:t xml:space="preserve"> and seek guidance and higher-level approvals when applicable.</w:t>
      </w:r>
    </w:p>
    <w:p w14:paraId="7F7B0B31" w14:textId="77777777" w:rsidR="00D86886" w:rsidRPr="00D86886" w:rsidRDefault="00D86886" w:rsidP="00D86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Independently review orders and determine whether they comply with legal requirements (such as anti-boycott, sanctions, restricted parties, etc.) and whether they can be accepted.</w:t>
      </w:r>
    </w:p>
    <w:p w14:paraId="2E694492" w14:textId="77777777" w:rsidR="00D86886" w:rsidRPr="00D86886" w:rsidRDefault="00D86886" w:rsidP="00D86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Independently review and approve export shipment documentation and Electronic Export Information (EEI) filing to ensure it complies with US export regulations.</w:t>
      </w:r>
    </w:p>
    <w:p w14:paraId="177872ED" w14:textId="77777777" w:rsidR="00D86886" w:rsidRPr="00D86886" w:rsidRDefault="00D86886" w:rsidP="00D86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Review product information and determine the appropriate ECCN and HTS code; add, edit, and maintain classification data in internal systems.  </w:t>
      </w:r>
    </w:p>
    <w:p w14:paraId="02DDB86E" w14:textId="77777777" w:rsidR="00D86886" w:rsidRPr="00D86886" w:rsidRDefault="00D86886" w:rsidP="00D86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Screen, review, and approve visitors to Rapiscan facilities, globally.</w:t>
      </w:r>
    </w:p>
    <w:p w14:paraId="0EF90EA2" w14:textId="77777777" w:rsidR="00D86886" w:rsidRPr="00D86886" w:rsidRDefault="00D86886" w:rsidP="00D86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Develop and deliver training relating to U.S. export / import requirements, U.S. re-export controls and company trade compliance policies.</w:t>
      </w:r>
    </w:p>
    <w:p w14:paraId="03B318F3" w14:textId="77777777" w:rsidR="00D86886" w:rsidRPr="00D86886" w:rsidRDefault="00D86886" w:rsidP="00D86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Develop and implement business processes, procedures, and tools to ensure compliance with U.S. Government export / import regulations and Company policies. </w:t>
      </w:r>
    </w:p>
    <w:p w14:paraId="08D0E052" w14:textId="77777777" w:rsidR="00D86886" w:rsidRPr="00D86886" w:rsidRDefault="00D86886" w:rsidP="00D86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Compile compliance metrics for presentation to management.</w:t>
      </w:r>
    </w:p>
    <w:p w14:paraId="503A6C8D" w14:textId="77777777" w:rsidR="00D86886" w:rsidRPr="00D86886" w:rsidRDefault="00D86886" w:rsidP="00D86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Collaborate with US and UK Trade Compliance teams on daily trade compliance tasks as well as projects.</w:t>
      </w:r>
    </w:p>
    <w:p w14:paraId="6C6330FD" w14:textId="77777777" w:rsidR="00D86886" w:rsidRPr="00D86886" w:rsidRDefault="00D86886" w:rsidP="00D86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Maintain export control records in accordance with U.S. Government regulations and Company policy.</w:t>
      </w:r>
    </w:p>
    <w:p w14:paraId="345B5CF6" w14:textId="77777777" w:rsidR="00D86886" w:rsidRPr="00D86886" w:rsidRDefault="00D86886" w:rsidP="00D86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Monitor export / import compliance (e.g., self-assessments). Analyze issues, identify corrective actions, and monitor progress to closure.</w:t>
      </w:r>
    </w:p>
    <w:p w14:paraId="300A175E" w14:textId="77777777" w:rsidR="00D86886" w:rsidRPr="00D86886" w:rsidRDefault="00D86886" w:rsidP="00D86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Support investigations, external audits, internal audits, and other compliance matters as directed.</w:t>
      </w:r>
    </w:p>
    <w:p w14:paraId="0E2F4E5D" w14:textId="77777777" w:rsidR="00D86886" w:rsidRPr="00D86886" w:rsidRDefault="00D86886" w:rsidP="00D86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Uphold the company’s core values of Integrity, Innovation, Accountability, and Teamwork.</w:t>
      </w:r>
    </w:p>
    <w:p w14:paraId="47DDF7C3" w14:textId="77777777" w:rsidR="00D86886" w:rsidRPr="00D86886" w:rsidRDefault="00D86886" w:rsidP="00D86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Demonstrate behavior consistent with the company’s Code of Ethics and Conduct.</w:t>
      </w:r>
    </w:p>
    <w:p w14:paraId="2976D39A" w14:textId="77777777" w:rsidR="00D86886" w:rsidRPr="00D86886" w:rsidRDefault="00D86886" w:rsidP="00D86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 xml:space="preserve">It is the responsibility of every employee to report to their manager or a member of senior management any quality problems or defects </w:t>
      </w:r>
      <w:proofErr w:type="gramStart"/>
      <w:r w:rsidRPr="00D86886">
        <w:rPr>
          <w:rFonts w:eastAsia="Times New Roman" w:cstheme="minorHAnsi"/>
          <w:color w:val="000000"/>
        </w:rPr>
        <w:t>in order for</w:t>
      </w:r>
      <w:proofErr w:type="gramEnd"/>
      <w:r w:rsidRPr="00D86886">
        <w:rPr>
          <w:rFonts w:eastAsia="Times New Roman" w:cstheme="minorHAnsi"/>
          <w:color w:val="000000"/>
        </w:rPr>
        <w:t xml:space="preserve"> corrective action to be implemented and to avoid recurrence of the problem.</w:t>
      </w:r>
    </w:p>
    <w:p w14:paraId="4EA073AA" w14:textId="77777777" w:rsidR="00D86886" w:rsidRPr="00D86886" w:rsidRDefault="00D86886" w:rsidP="00D86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Duties may be modified or assigned at any time to meet the needs of the business.</w:t>
      </w:r>
    </w:p>
    <w:p w14:paraId="16096DDC" w14:textId="22BF6038" w:rsidR="00D86886" w:rsidRPr="00D86886" w:rsidRDefault="00D86886" w:rsidP="00D86886">
      <w:pPr>
        <w:spacing w:after="0" w:line="240" w:lineRule="auto"/>
        <w:ind w:left="360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b/>
          <w:bCs/>
          <w:color w:val="333333"/>
          <w:shd w:val="clear" w:color="auto" w:fill="FFFFFF"/>
        </w:rPr>
        <w:lastRenderedPageBreak/>
        <w:t>Qualifications</w:t>
      </w:r>
      <w:r w:rsidRPr="00D86886">
        <w:rPr>
          <w:rFonts w:eastAsia="Times New Roman" w:cstheme="minorHAnsi"/>
          <w:color w:val="333333"/>
        </w:rPr>
        <w:br/>
      </w:r>
    </w:p>
    <w:p w14:paraId="2F75B1FB" w14:textId="1E67FAB3" w:rsidR="00D86886" w:rsidRPr="00D86886" w:rsidRDefault="00D86886" w:rsidP="00D8688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Bachelor’s Degree or equivalent experience</w:t>
      </w:r>
    </w:p>
    <w:p w14:paraId="5139AC92" w14:textId="77777777" w:rsidR="00D86886" w:rsidRPr="00D86886" w:rsidRDefault="00D86886" w:rsidP="00D86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Minimum of 8 years of experience in ITAR and EAR compliance and international trade, preferably within a manufacturing environment</w:t>
      </w:r>
    </w:p>
    <w:p w14:paraId="2C9E3455" w14:textId="77777777" w:rsidR="00D86886" w:rsidRPr="00D86886" w:rsidRDefault="00D86886" w:rsidP="00D86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 xml:space="preserve">Demonstrated ability to interpret and apply complex ITAR/EAR regulations in a practical manner to facilitate business </w:t>
      </w:r>
      <w:proofErr w:type="gramStart"/>
      <w:r w:rsidRPr="00D86886">
        <w:rPr>
          <w:rFonts w:eastAsia="Times New Roman" w:cstheme="minorHAnsi"/>
          <w:color w:val="000000"/>
        </w:rPr>
        <w:t>operations</w:t>
      </w:r>
      <w:proofErr w:type="gramEnd"/>
    </w:p>
    <w:p w14:paraId="4C4A6BCF" w14:textId="77777777" w:rsidR="00D86886" w:rsidRPr="00D86886" w:rsidRDefault="00D86886" w:rsidP="00D86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 xml:space="preserve">Possess excellent written and oral communication skills, with the ability to interact effectively across multi-functional </w:t>
      </w:r>
      <w:proofErr w:type="gramStart"/>
      <w:r w:rsidRPr="00D86886">
        <w:rPr>
          <w:rFonts w:eastAsia="Times New Roman" w:cstheme="minorHAnsi"/>
          <w:color w:val="000000"/>
        </w:rPr>
        <w:t>departments</w:t>
      </w:r>
      <w:proofErr w:type="gramEnd"/>
    </w:p>
    <w:p w14:paraId="5E16B040" w14:textId="77777777" w:rsidR="00D86886" w:rsidRPr="00D86886" w:rsidRDefault="00D86886" w:rsidP="00D86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>Strong project management and interpersonal team-building skills under constrained deadlines</w:t>
      </w:r>
    </w:p>
    <w:p w14:paraId="27746F1A" w14:textId="77777777" w:rsidR="00D86886" w:rsidRPr="00D86886" w:rsidRDefault="00D86886" w:rsidP="00D86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 xml:space="preserve">Strong organizational skills, with the ability to handle multiple tasks and manage </w:t>
      </w:r>
      <w:proofErr w:type="gramStart"/>
      <w:r w:rsidRPr="00D86886">
        <w:rPr>
          <w:rFonts w:eastAsia="Times New Roman" w:cstheme="minorHAnsi"/>
          <w:color w:val="000000"/>
        </w:rPr>
        <w:t>priorities</w:t>
      </w:r>
      <w:proofErr w:type="gramEnd"/>
    </w:p>
    <w:p w14:paraId="38D708D8" w14:textId="77777777" w:rsidR="00D86886" w:rsidRPr="00D86886" w:rsidRDefault="00D86886" w:rsidP="00D86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 xml:space="preserve">Must be detail </w:t>
      </w:r>
      <w:proofErr w:type="gramStart"/>
      <w:r w:rsidRPr="00D86886">
        <w:rPr>
          <w:rFonts w:eastAsia="Times New Roman" w:cstheme="minorHAnsi"/>
          <w:color w:val="000000"/>
        </w:rPr>
        <w:t>oriented</w:t>
      </w:r>
      <w:proofErr w:type="gramEnd"/>
    </w:p>
    <w:p w14:paraId="2C7B1C7D" w14:textId="77777777" w:rsidR="00D86886" w:rsidRPr="00D86886" w:rsidRDefault="00D86886" w:rsidP="00D86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 xml:space="preserve">Ability to analyze information and make sound </w:t>
      </w:r>
      <w:proofErr w:type="gramStart"/>
      <w:r w:rsidRPr="00D86886">
        <w:rPr>
          <w:rFonts w:eastAsia="Times New Roman" w:cstheme="minorHAnsi"/>
          <w:color w:val="000000"/>
        </w:rPr>
        <w:t>decisions</w:t>
      </w:r>
      <w:proofErr w:type="gramEnd"/>
    </w:p>
    <w:p w14:paraId="0A00AEF8" w14:textId="77777777" w:rsidR="00D86886" w:rsidRPr="00D86886" w:rsidRDefault="00D86886" w:rsidP="00D86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D86886">
        <w:rPr>
          <w:rFonts w:eastAsia="Times New Roman" w:cstheme="minorHAnsi"/>
          <w:color w:val="000000"/>
        </w:rPr>
        <w:t xml:space="preserve">Experience with DECCS, SNAP-R, OCR software </w:t>
      </w:r>
      <w:proofErr w:type="gramStart"/>
      <w:r w:rsidRPr="00D86886">
        <w:rPr>
          <w:rFonts w:eastAsia="Times New Roman" w:cstheme="minorHAnsi"/>
          <w:color w:val="000000"/>
        </w:rPr>
        <w:t>preferred</w:t>
      </w:r>
      <w:proofErr w:type="gramEnd"/>
    </w:p>
    <w:p w14:paraId="422E9060" w14:textId="77777777" w:rsidR="00D86886" w:rsidRPr="00D86886" w:rsidRDefault="00D86886" w:rsidP="00D8688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D86886">
        <w:rPr>
          <w:rFonts w:eastAsia="Times New Roman" w:cstheme="minorHAnsi"/>
          <w:b/>
          <w:bCs/>
          <w:color w:val="333333"/>
        </w:rPr>
        <w:t>NOTICE TO THIRD PARTY AGENCIES</w:t>
      </w:r>
    </w:p>
    <w:p w14:paraId="0F658DEB" w14:textId="77777777" w:rsidR="00D86886" w:rsidRPr="00D86886" w:rsidRDefault="00D86886" w:rsidP="00D8688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D86886">
        <w:rPr>
          <w:rFonts w:eastAsia="Times New Roman" w:cstheme="minorHAnsi"/>
          <w:i/>
          <w:iCs/>
          <w:color w:val="333333"/>
        </w:rPr>
        <w:t xml:space="preserve">OSI Systems, </w:t>
      </w:r>
      <w:proofErr w:type="gramStart"/>
      <w:r w:rsidRPr="00D86886">
        <w:rPr>
          <w:rFonts w:eastAsia="Times New Roman" w:cstheme="minorHAnsi"/>
          <w:i/>
          <w:iCs/>
          <w:color w:val="333333"/>
        </w:rPr>
        <w:t>Inc.</w:t>
      </w:r>
      <w:proofErr w:type="gramEnd"/>
      <w:r w:rsidRPr="00D86886">
        <w:rPr>
          <w:rFonts w:eastAsia="Times New Roman" w:cstheme="minorHAnsi"/>
          <w:i/>
          <w:iCs/>
          <w:color w:val="333333"/>
        </w:rPr>
        <w:t xml:space="preserve"> and its subsidiaries (collectively “OSI”) does not accept unsolicited resumes from recruiters or employment agencies. If any person or entity, including a recruiter or agency, submits any information, including any resume or information regarding any potential candidate, without a signed agreement in place with OSI, OSI explicitly reserves the right to use such information, and pursue and/or hire such candidates, without any financial obligation to the person, </w:t>
      </w:r>
      <w:proofErr w:type="gramStart"/>
      <w:r w:rsidRPr="00D86886">
        <w:rPr>
          <w:rFonts w:eastAsia="Times New Roman" w:cstheme="minorHAnsi"/>
          <w:i/>
          <w:iCs/>
          <w:color w:val="333333"/>
        </w:rPr>
        <w:t>recruiter</w:t>
      </w:r>
      <w:proofErr w:type="gramEnd"/>
      <w:r w:rsidRPr="00D86886">
        <w:rPr>
          <w:rFonts w:eastAsia="Times New Roman" w:cstheme="minorHAnsi"/>
          <w:i/>
          <w:iCs/>
          <w:color w:val="333333"/>
        </w:rPr>
        <w:t xml:space="preserve"> or agency. Any unsolicited information or resumes, including those submitted directly to hiring managers, are </w:t>
      </w:r>
      <w:proofErr w:type="gramStart"/>
      <w:r w:rsidRPr="00D86886">
        <w:rPr>
          <w:rFonts w:eastAsia="Times New Roman" w:cstheme="minorHAnsi"/>
          <w:i/>
          <w:iCs/>
          <w:color w:val="333333"/>
        </w:rPr>
        <w:t>considered</w:t>
      </w:r>
      <w:proofErr w:type="gramEnd"/>
      <w:r w:rsidRPr="00D86886">
        <w:rPr>
          <w:rFonts w:eastAsia="Times New Roman" w:cstheme="minorHAnsi"/>
          <w:i/>
          <w:iCs/>
          <w:color w:val="333333"/>
        </w:rPr>
        <w:t xml:space="preserve"> and deemed to be the property of OSI.</w:t>
      </w:r>
    </w:p>
    <w:p w14:paraId="7DC7CA95" w14:textId="77777777" w:rsidR="00D86886" w:rsidRPr="00D86886" w:rsidRDefault="00D86886" w:rsidP="00D86886">
      <w:pPr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  <w:r w:rsidRPr="00D86886">
        <w:rPr>
          <w:rFonts w:eastAsia="Times New Roman" w:cstheme="minorHAnsi"/>
          <w:b/>
          <w:bCs/>
          <w:color w:val="000000"/>
        </w:rPr>
        <w:t>E</w:t>
      </w:r>
      <w:r w:rsidRPr="00D86886">
        <w:rPr>
          <w:rFonts w:eastAsia="Times New Roman" w:cstheme="minorHAnsi"/>
          <w:b/>
          <w:bCs/>
          <w:color w:val="000000"/>
        </w:rPr>
        <w:t>qual Opportunity Employer</w:t>
      </w:r>
    </w:p>
    <w:p w14:paraId="537BCCED" w14:textId="731167CB" w:rsidR="00D86886" w:rsidRPr="00D86886" w:rsidRDefault="00D86886" w:rsidP="00D86886">
      <w:pPr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  <w:r w:rsidRPr="00D86886">
        <w:rPr>
          <w:rFonts w:eastAsia="Times New Roman" w:cstheme="minorHAnsi"/>
          <w:b/>
          <w:bCs/>
          <w:color w:val="000000"/>
        </w:rPr>
        <w:t xml:space="preserve">EEO is the </w:t>
      </w:r>
      <w:proofErr w:type="gramStart"/>
      <w:r w:rsidRPr="00D86886">
        <w:rPr>
          <w:rFonts w:eastAsia="Times New Roman" w:cstheme="minorHAnsi"/>
          <w:b/>
          <w:bCs/>
          <w:color w:val="000000"/>
        </w:rPr>
        <w:t>Law</w:t>
      </w:r>
      <w:proofErr w:type="gramEnd"/>
    </w:p>
    <w:p w14:paraId="4F2C0030" w14:textId="77777777" w:rsidR="00D86886" w:rsidRPr="00D86886" w:rsidRDefault="00D86886" w:rsidP="00D86886">
      <w:pPr>
        <w:shd w:val="clear" w:color="auto" w:fill="FFFFFF"/>
        <w:spacing w:after="0" w:line="240" w:lineRule="auto"/>
        <w:rPr>
          <w:rFonts w:eastAsia="Times New Roman" w:cstheme="minorHAnsi"/>
          <w:color w:val="333333"/>
        </w:rPr>
      </w:pPr>
      <w:r w:rsidRPr="00D86886">
        <w:rPr>
          <w:rFonts w:eastAsia="Times New Roman" w:cstheme="minorHAnsi"/>
          <w:color w:val="000000"/>
        </w:rPr>
        <w:t>Poster Link: </w:t>
      </w:r>
      <w:hyperlink r:id="rId5" w:tgtFrame="_blank" w:history="1">
        <w:r w:rsidRPr="00D86886">
          <w:rPr>
            <w:rFonts w:eastAsia="Times New Roman" w:cstheme="minorHAnsi"/>
            <w:color w:val="E31936"/>
            <w:u w:val="single"/>
            <w:bdr w:val="none" w:sz="0" w:space="0" w:color="auto" w:frame="1"/>
          </w:rPr>
          <w:t>http://www1.eeoc.gov/employers/upload/eeoc_self_print_poster.pdf</w:t>
        </w:r>
      </w:hyperlink>
    </w:p>
    <w:p w14:paraId="3F46D863" w14:textId="27A982EE" w:rsidR="00094E7C" w:rsidRPr="00D86886" w:rsidRDefault="00D86886" w:rsidP="00D86886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D86886">
        <w:rPr>
          <w:rFonts w:eastAsia="Times New Roman" w:cstheme="minorHAnsi"/>
          <w:i/>
          <w:iCs/>
          <w:color w:val="000000"/>
        </w:rPr>
        <w:t>OSI Systems, Inc. has three operating divisions: (a) Security, providing security and inspection systems, turnkey security screening solutions and related services; (b) Healthcare, providing patient monitoring, diagnostic cardiology and anesthesia systems; and (c) Optoelectronics and Manufacturing, providing specialized electronic components and electronic manufacturing services for original equipment manufacturers with applications in the defense, aerospace, medical and industrial markets, among others.</w:t>
      </w:r>
    </w:p>
    <w:sectPr w:rsidR="00094E7C" w:rsidRPr="00D8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B24"/>
    <w:multiLevelType w:val="multilevel"/>
    <w:tmpl w:val="82CE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830D7"/>
    <w:multiLevelType w:val="multilevel"/>
    <w:tmpl w:val="EE3E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A6577"/>
    <w:multiLevelType w:val="multilevel"/>
    <w:tmpl w:val="82CE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86"/>
    <w:rsid w:val="00094E7C"/>
    <w:rsid w:val="00D8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3168A"/>
  <w15:chartTrackingRefBased/>
  <w15:docId w15:val="{8C790DAC-E6C1-4CE7-A17B-6B1E8584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6886"/>
    <w:rPr>
      <w:b/>
      <w:bCs/>
    </w:rPr>
  </w:style>
  <w:style w:type="character" w:styleId="Emphasis">
    <w:name w:val="Emphasis"/>
    <w:basedOn w:val="DefaultParagraphFont"/>
    <w:uiPriority w:val="20"/>
    <w:qFormat/>
    <w:rsid w:val="00D8688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868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9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1.eeoc.gov/employers/upload/eeoc_self_print_poste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Voorhees</dc:creator>
  <cp:keywords/>
  <dc:description/>
  <cp:lastModifiedBy>Scott Voorhees</cp:lastModifiedBy>
  <cp:revision>1</cp:revision>
  <dcterms:created xsi:type="dcterms:W3CDTF">2021-06-30T20:56:00Z</dcterms:created>
  <dcterms:modified xsi:type="dcterms:W3CDTF">2021-06-30T21:01:00Z</dcterms:modified>
</cp:coreProperties>
</file>