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96115" w14:textId="77777777" w:rsidR="00013BB8" w:rsidRPr="00013BB8" w:rsidRDefault="00013BB8" w:rsidP="00013BB8">
      <w:pPr>
        <w:shd w:val="clear" w:color="auto" w:fill="FFFFFF"/>
        <w:spacing w:after="0" w:line="240" w:lineRule="auto"/>
        <w:rPr>
          <w:rFonts w:ascii="Times New Roman" w:eastAsia="Times New Roman" w:hAnsi="Times New Roman" w:cs="Times New Roman"/>
          <w:color w:val="333333"/>
          <w:sz w:val="20"/>
          <w:szCs w:val="20"/>
          <w:lang w:eastAsia="en-PH"/>
        </w:rPr>
      </w:pPr>
      <w:r w:rsidRPr="00013BB8">
        <w:rPr>
          <w:rFonts w:ascii="Times New Roman" w:eastAsia="Times New Roman" w:hAnsi="Times New Roman" w:cs="Times New Roman"/>
          <w:b/>
          <w:bCs/>
          <w:color w:val="333333"/>
          <w:sz w:val="20"/>
          <w:szCs w:val="20"/>
          <w:lang w:eastAsia="en-PH"/>
        </w:rPr>
        <w:t>Immediate opening for a Compliance Associate at Investment Management Firm</w:t>
      </w:r>
    </w:p>
    <w:p w14:paraId="1A5E6C20" w14:textId="77777777" w:rsidR="00013BB8" w:rsidRPr="00013BB8" w:rsidRDefault="00013BB8" w:rsidP="00013BB8">
      <w:pPr>
        <w:shd w:val="clear" w:color="auto" w:fill="FFFFFF"/>
        <w:spacing w:after="0" w:line="240" w:lineRule="auto"/>
        <w:rPr>
          <w:rFonts w:ascii="Times New Roman" w:eastAsia="Times New Roman" w:hAnsi="Times New Roman" w:cs="Times New Roman"/>
          <w:color w:val="333333"/>
          <w:sz w:val="20"/>
          <w:szCs w:val="20"/>
          <w:lang w:eastAsia="en-PH"/>
        </w:rPr>
      </w:pPr>
      <w:r w:rsidRPr="00013BB8">
        <w:rPr>
          <w:rFonts w:ascii="Times New Roman" w:eastAsia="Times New Roman" w:hAnsi="Times New Roman" w:cs="Times New Roman"/>
          <w:b/>
          <w:bCs/>
          <w:color w:val="333333"/>
          <w:sz w:val="20"/>
          <w:szCs w:val="20"/>
          <w:lang w:eastAsia="en-PH"/>
        </w:rPr>
        <w:t>Downtown Houston.</w:t>
      </w:r>
    </w:p>
    <w:p w14:paraId="3366C717" w14:textId="77777777" w:rsidR="00013BB8" w:rsidRPr="00013BB8" w:rsidRDefault="00013BB8" w:rsidP="00013BB8">
      <w:pPr>
        <w:shd w:val="clear" w:color="auto" w:fill="FFFFFF"/>
        <w:spacing w:after="0" w:line="240" w:lineRule="auto"/>
        <w:rPr>
          <w:rFonts w:ascii="Times New Roman" w:eastAsia="Times New Roman" w:hAnsi="Times New Roman" w:cs="Times New Roman"/>
          <w:color w:val="333333"/>
          <w:sz w:val="20"/>
          <w:szCs w:val="20"/>
          <w:lang w:eastAsia="en-PH"/>
        </w:rPr>
      </w:pPr>
    </w:p>
    <w:p w14:paraId="08F0916E" w14:textId="77777777" w:rsidR="00013BB8" w:rsidRPr="00013BB8" w:rsidRDefault="00013BB8" w:rsidP="00013BB8">
      <w:pPr>
        <w:shd w:val="clear" w:color="auto" w:fill="FFFFFF"/>
        <w:spacing w:after="0" w:line="240" w:lineRule="auto"/>
        <w:rPr>
          <w:rFonts w:ascii="Times New Roman" w:eastAsia="Times New Roman" w:hAnsi="Times New Roman" w:cs="Times New Roman"/>
          <w:color w:val="333333"/>
          <w:sz w:val="20"/>
          <w:szCs w:val="20"/>
          <w:lang w:eastAsia="en-PH"/>
        </w:rPr>
      </w:pPr>
    </w:p>
    <w:p w14:paraId="1007D4CC" w14:textId="77777777" w:rsidR="00013BB8" w:rsidRPr="00013BB8" w:rsidRDefault="00013BB8" w:rsidP="00013BB8">
      <w:pPr>
        <w:shd w:val="clear" w:color="auto" w:fill="FFFFFF"/>
        <w:spacing w:after="0" w:line="240" w:lineRule="auto"/>
        <w:rPr>
          <w:rFonts w:ascii="Times New Roman" w:eastAsia="Times New Roman" w:hAnsi="Times New Roman" w:cs="Times New Roman"/>
          <w:color w:val="333333"/>
          <w:sz w:val="20"/>
          <w:szCs w:val="20"/>
          <w:lang w:eastAsia="en-PH"/>
        </w:rPr>
      </w:pPr>
      <w:r w:rsidRPr="00013BB8">
        <w:rPr>
          <w:rFonts w:ascii="Arial" w:eastAsia="Times New Roman" w:hAnsi="Arial" w:cs="Arial"/>
          <w:color w:val="333333"/>
          <w:sz w:val="23"/>
          <w:szCs w:val="23"/>
          <w:lang w:eastAsia="en-PH"/>
        </w:rPr>
        <w:t>This position provides an excellent opportunity for a self-motivated, hands-on individual with basic knowledge and experience of the Investment Adviser and Investment Company Acts of 1940 to broadly expand that knowledge as an integral part of a 4-person compliance department. This position will be involved in the daily review of control reports and other forms of oversight to monitor and ensure the firm’s compliance policies are adhered overall. The position will also be involved with the annual assessment and testing of the 206(4)-7 compliance program.</w:t>
      </w:r>
    </w:p>
    <w:p w14:paraId="177B538E" w14:textId="77777777" w:rsidR="00013BB8" w:rsidRPr="00013BB8" w:rsidRDefault="00013BB8" w:rsidP="00013BB8">
      <w:pPr>
        <w:shd w:val="clear" w:color="auto" w:fill="FFFFFF"/>
        <w:spacing w:after="150" w:line="240" w:lineRule="auto"/>
        <w:rPr>
          <w:rFonts w:ascii="Source Sans Pro" w:eastAsia="Times New Roman" w:hAnsi="Source Sans Pro" w:cs="Times New Roman"/>
          <w:color w:val="333333"/>
          <w:sz w:val="21"/>
          <w:szCs w:val="21"/>
          <w:lang w:eastAsia="en-PH"/>
        </w:rPr>
      </w:pPr>
    </w:p>
    <w:p w14:paraId="71411FF6" w14:textId="77777777" w:rsidR="00013BB8" w:rsidRPr="00013BB8" w:rsidRDefault="00013BB8" w:rsidP="00013BB8">
      <w:pPr>
        <w:shd w:val="clear" w:color="auto" w:fill="FFFFFF"/>
        <w:spacing w:after="150" w:line="240" w:lineRule="auto"/>
        <w:rPr>
          <w:rFonts w:ascii="Source Sans Pro" w:eastAsia="Times New Roman" w:hAnsi="Source Sans Pro" w:cs="Times New Roman"/>
          <w:color w:val="333333"/>
          <w:sz w:val="21"/>
          <w:szCs w:val="21"/>
          <w:lang w:eastAsia="en-PH"/>
        </w:rPr>
      </w:pPr>
      <w:r w:rsidRPr="00013BB8">
        <w:rPr>
          <w:rFonts w:ascii="Source Sans Pro" w:eastAsia="Times New Roman" w:hAnsi="Source Sans Pro" w:cs="Times New Roman"/>
          <w:color w:val="333333"/>
          <w:sz w:val="21"/>
          <w:szCs w:val="21"/>
          <w:lang w:eastAsia="en-PH"/>
        </w:rPr>
        <w:t>This staff position will report primarily to the Chief Compliance Officer and be responsible for:</w:t>
      </w:r>
    </w:p>
    <w:p w14:paraId="6A74151A" w14:textId="77777777" w:rsidR="00013BB8" w:rsidRPr="00013BB8" w:rsidRDefault="00013BB8" w:rsidP="00013BB8">
      <w:pPr>
        <w:shd w:val="clear" w:color="auto" w:fill="FFFFFF"/>
        <w:spacing w:after="150" w:line="240" w:lineRule="auto"/>
        <w:rPr>
          <w:rFonts w:ascii="Source Sans Pro" w:eastAsia="Times New Roman" w:hAnsi="Source Sans Pro" w:cs="Times New Roman"/>
          <w:color w:val="333333"/>
          <w:sz w:val="21"/>
          <w:szCs w:val="21"/>
          <w:lang w:eastAsia="en-PH"/>
        </w:rPr>
      </w:pPr>
      <w:r w:rsidRPr="00013BB8">
        <w:rPr>
          <w:rFonts w:ascii="Source Sans Pro" w:eastAsia="Times New Roman" w:hAnsi="Source Sans Pro" w:cs="Times New Roman"/>
          <w:b/>
          <w:bCs/>
          <w:i/>
          <w:iCs/>
          <w:color w:val="333333"/>
          <w:sz w:val="21"/>
          <w:szCs w:val="21"/>
          <w:lang w:eastAsia="en-PH"/>
        </w:rPr>
        <w:t>Compliance Control Monitoring</w:t>
      </w:r>
      <w:r w:rsidRPr="00013BB8">
        <w:rPr>
          <w:rFonts w:ascii="Source Sans Pro" w:eastAsia="Times New Roman" w:hAnsi="Source Sans Pro" w:cs="Times New Roman"/>
          <w:color w:val="333333"/>
          <w:sz w:val="21"/>
          <w:szCs w:val="21"/>
          <w:lang w:eastAsia="en-PH"/>
        </w:rPr>
        <w:t xml:space="preserve"> – Assisting with the performance of weekly, </w:t>
      </w:r>
      <w:proofErr w:type="gramStart"/>
      <w:r w:rsidRPr="00013BB8">
        <w:rPr>
          <w:rFonts w:ascii="Source Sans Pro" w:eastAsia="Times New Roman" w:hAnsi="Source Sans Pro" w:cs="Times New Roman"/>
          <w:color w:val="333333"/>
          <w:sz w:val="21"/>
          <w:szCs w:val="21"/>
          <w:lang w:eastAsia="en-PH"/>
        </w:rPr>
        <w:t>monthly</w:t>
      </w:r>
      <w:proofErr w:type="gramEnd"/>
      <w:r w:rsidRPr="00013BB8">
        <w:rPr>
          <w:rFonts w:ascii="Source Sans Pro" w:eastAsia="Times New Roman" w:hAnsi="Source Sans Pro" w:cs="Times New Roman"/>
          <w:color w:val="333333"/>
          <w:sz w:val="21"/>
          <w:szCs w:val="21"/>
          <w:lang w:eastAsia="en-PH"/>
        </w:rPr>
        <w:t xml:space="preserve"> and quarterly procedures undertaken to ensure portfolios are managed within guidelines and in accordance with firm policies and disclosures. Utilize and assist with maintaining the Charles River Development Compliance System in supporting contractual guidelines and restrictions.</w:t>
      </w:r>
    </w:p>
    <w:p w14:paraId="025A86A7" w14:textId="77777777" w:rsidR="00013BB8" w:rsidRPr="00013BB8" w:rsidRDefault="00013BB8" w:rsidP="00013BB8">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eastAsia="en-PH"/>
        </w:rPr>
      </w:pPr>
      <w:r w:rsidRPr="00013BB8">
        <w:rPr>
          <w:rFonts w:ascii="Source Sans Pro" w:eastAsia="Times New Roman" w:hAnsi="Source Sans Pro" w:cs="Times New Roman"/>
          <w:b/>
          <w:bCs/>
          <w:i/>
          <w:iCs/>
          <w:color w:val="333333"/>
          <w:sz w:val="21"/>
          <w:szCs w:val="21"/>
          <w:lang w:eastAsia="en-PH"/>
        </w:rPr>
        <w:t>Mutual Fund Compliance and Reporting</w:t>
      </w:r>
      <w:r w:rsidRPr="00013BB8">
        <w:rPr>
          <w:rFonts w:ascii="Source Sans Pro" w:eastAsia="Times New Roman" w:hAnsi="Source Sans Pro" w:cs="Times New Roman"/>
          <w:color w:val="333333"/>
          <w:sz w:val="21"/>
          <w:szCs w:val="21"/>
          <w:lang w:eastAsia="en-PH"/>
        </w:rPr>
        <w:t> – Monitoring fund compliance with the Investment Company Act of 1940, preparing materials and supporting the requests and requirements of mutual fund Boards for several funds where the firm acts as sub-advisor.</w:t>
      </w:r>
    </w:p>
    <w:p w14:paraId="65EC5FF9" w14:textId="77777777" w:rsidR="00013BB8" w:rsidRPr="00013BB8" w:rsidRDefault="00013BB8" w:rsidP="00013BB8">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eastAsia="en-PH"/>
        </w:rPr>
      </w:pPr>
      <w:r w:rsidRPr="00013BB8">
        <w:rPr>
          <w:rFonts w:ascii="Source Sans Pro" w:eastAsia="Times New Roman" w:hAnsi="Source Sans Pro" w:cs="Times New Roman"/>
          <w:b/>
          <w:bCs/>
          <w:i/>
          <w:iCs/>
          <w:color w:val="333333"/>
          <w:sz w:val="21"/>
          <w:szCs w:val="21"/>
          <w:lang w:eastAsia="en-PH"/>
        </w:rPr>
        <w:t>Regulatory Reporting</w:t>
      </w:r>
      <w:r w:rsidRPr="00013BB8">
        <w:rPr>
          <w:rFonts w:ascii="Source Sans Pro" w:eastAsia="Times New Roman" w:hAnsi="Source Sans Pro" w:cs="Times New Roman"/>
          <w:color w:val="333333"/>
          <w:sz w:val="21"/>
          <w:szCs w:val="21"/>
          <w:lang w:eastAsia="en-PH"/>
        </w:rPr>
        <w:t> – Aggregation and reporting of information relating to Forms 13F, 13D, 13G and 13H.</w:t>
      </w:r>
    </w:p>
    <w:p w14:paraId="382AD337" w14:textId="77777777" w:rsidR="00013BB8" w:rsidRPr="00013BB8" w:rsidRDefault="00013BB8" w:rsidP="00013BB8">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eastAsia="en-PH"/>
        </w:rPr>
      </w:pPr>
      <w:r w:rsidRPr="00013BB8">
        <w:rPr>
          <w:rFonts w:ascii="Source Sans Pro" w:eastAsia="Times New Roman" w:hAnsi="Source Sans Pro" w:cs="Times New Roman"/>
          <w:b/>
          <w:bCs/>
          <w:i/>
          <w:iCs/>
          <w:color w:val="333333"/>
          <w:sz w:val="21"/>
          <w:szCs w:val="21"/>
          <w:lang w:eastAsia="en-PH"/>
        </w:rPr>
        <w:t>Compliance Procedures</w:t>
      </w:r>
      <w:r w:rsidRPr="00013BB8">
        <w:rPr>
          <w:rFonts w:ascii="Source Sans Pro" w:eastAsia="Times New Roman" w:hAnsi="Source Sans Pro" w:cs="Times New Roman"/>
          <w:color w:val="333333"/>
          <w:sz w:val="21"/>
          <w:szCs w:val="21"/>
          <w:lang w:eastAsia="en-PH"/>
        </w:rPr>
        <w:t> – Perform various tasks, tests, reconciliations, documentation, etc. in support of compliance objectives. Assist with the enhancement of procedural documentation in support of overall compliance policies and objectives.</w:t>
      </w:r>
    </w:p>
    <w:p w14:paraId="5DF5A3D8" w14:textId="77777777" w:rsidR="00013BB8" w:rsidRPr="00013BB8" w:rsidRDefault="00013BB8" w:rsidP="00013BB8">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eastAsia="en-PH"/>
        </w:rPr>
      </w:pPr>
      <w:r w:rsidRPr="00013BB8">
        <w:rPr>
          <w:rFonts w:ascii="Source Sans Pro" w:eastAsia="Times New Roman" w:hAnsi="Source Sans Pro" w:cs="Times New Roman"/>
          <w:b/>
          <w:bCs/>
          <w:i/>
          <w:iCs/>
          <w:color w:val="333333"/>
          <w:sz w:val="21"/>
          <w:szCs w:val="21"/>
          <w:lang w:eastAsia="en-PH"/>
        </w:rPr>
        <w:t>Annual Assessment of Compliance Program</w:t>
      </w:r>
      <w:r w:rsidRPr="00013BB8">
        <w:rPr>
          <w:rFonts w:ascii="Source Sans Pro" w:eastAsia="Times New Roman" w:hAnsi="Source Sans Pro" w:cs="Times New Roman"/>
          <w:color w:val="333333"/>
          <w:sz w:val="21"/>
          <w:szCs w:val="21"/>
          <w:lang w:eastAsia="en-PH"/>
        </w:rPr>
        <w:t> – Helping to perform various testing and procedures to assess the effectiveness of compliance system throughout the year in support of the required annual reporting summary to the Board, Audit Committee, and others.</w:t>
      </w:r>
    </w:p>
    <w:p w14:paraId="339B7E85" w14:textId="77777777" w:rsidR="00013BB8" w:rsidRPr="00013BB8" w:rsidRDefault="00013BB8" w:rsidP="00013BB8">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eastAsia="en-PH"/>
        </w:rPr>
      </w:pPr>
      <w:r w:rsidRPr="00013BB8">
        <w:rPr>
          <w:rFonts w:ascii="Source Sans Pro" w:eastAsia="Times New Roman" w:hAnsi="Source Sans Pro" w:cs="Times New Roman"/>
          <w:b/>
          <w:bCs/>
          <w:i/>
          <w:iCs/>
          <w:color w:val="333333"/>
          <w:sz w:val="21"/>
          <w:szCs w:val="21"/>
          <w:lang w:eastAsia="en-PH"/>
        </w:rPr>
        <w:t>Special Projects</w:t>
      </w:r>
      <w:r w:rsidRPr="00013BB8">
        <w:rPr>
          <w:rFonts w:ascii="Source Sans Pro" w:eastAsia="Times New Roman" w:hAnsi="Source Sans Pro" w:cs="Times New Roman"/>
          <w:color w:val="333333"/>
          <w:sz w:val="21"/>
          <w:szCs w:val="21"/>
          <w:lang w:eastAsia="en-PH"/>
        </w:rPr>
        <w:t> – Assist with the implementation of longer-term projects and analyses as requested by the Chief Compliance Officer.</w:t>
      </w:r>
    </w:p>
    <w:p w14:paraId="6F51811E" w14:textId="77777777" w:rsidR="00013BB8" w:rsidRPr="00013BB8" w:rsidRDefault="00013BB8" w:rsidP="00013BB8">
      <w:pPr>
        <w:shd w:val="clear" w:color="auto" w:fill="FFFFFF"/>
        <w:spacing w:before="300" w:after="150" w:line="240" w:lineRule="auto"/>
        <w:outlineLvl w:val="0"/>
        <w:rPr>
          <w:rFonts w:ascii="Source Sans Pro" w:eastAsia="Times New Roman" w:hAnsi="Source Sans Pro" w:cs="Times New Roman"/>
          <w:color w:val="333333"/>
          <w:kern w:val="36"/>
          <w:sz w:val="54"/>
          <w:szCs w:val="54"/>
          <w:lang w:eastAsia="en-PH"/>
        </w:rPr>
      </w:pPr>
      <w:r w:rsidRPr="00013BB8">
        <w:rPr>
          <w:rFonts w:ascii="Source Sans Pro" w:eastAsia="Times New Roman" w:hAnsi="Source Sans Pro" w:cs="Times New Roman"/>
          <w:b/>
          <w:bCs/>
          <w:color w:val="333333"/>
          <w:kern w:val="36"/>
          <w:sz w:val="54"/>
          <w:szCs w:val="54"/>
          <w:lang w:eastAsia="en-PH"/>
        </w:rPr>
        <w:t>Job Requirements</w:t>
      </w:r>
    </w:p>
    <w:p w14:paraId="24D33CB5" w14:textId="77777777" w:rsidR="00013BB8" w:rsidRPr="00013BB8" w:rsidRDefault="00013BB8" w:rsidP="00013BB8">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eastAsia="en-PH"/>
        </w:rPr>
      </w:pPr>
      <w:r w:rsidRPr="00013BB8">
        <w:rPr>
          <w:rFonts w:ascii="Source Sans Pro" w:eastAsia="Times New Roman" w:hAnsi="Source Sans Pro" w:cs="Times New Roman"/>
          <w:b/>
          <w:bCs/>
          <w:i/>
          <w:iCs/>
          <w:color w:val="333333"/>
          <w:sz w:val="21"/>
          <w:szCs w:val="21"/>
          <w:lang w:eastAsia="en-PH"/>
        </w:rPr>
        <w:t>Experience</w:t>
      </w:r>
      <w:r w:rsidRPr="00013BB8">
        <w:rPr>
          <w:rFonts w:ascii="Source Sans Pro" w:eastAsia="Times New Roman" w:hAnsi="Source Sans Pro" w:cs="Times New Roman"/>
          <w:color w:val="333333"/>
          <w:sz w:val="21"/>
          <w:szCs w:val="21"/>
          <w:lang w:eastAsia="en-PH"/>
        </w:rPr>
        <w:t xml:space="preserve"> – 3+ </w:t>
      </w:r>
      <w:proofErr w:type="spellStart"/>
      <w:r w:rsidRPr="00013BB8">
        <w:rPr>
          <w:rFonts w:ascii="Source Sans Pro" w:eastAsia="Times New Roman" w:hAnsi="Source Sans Pro" w:cs="Times New Roman"/>
          <w:color w:val="333333"/>
          <w:sz w:val="21"/>
          <w:szCs w:val="21"/>
          <w:lang w:eastAsia="en-PH"/>
        </w:rPr>
        <w:t>years experience</w:t>
      </w:r>
      <w:proofErr w:type="spellEnd"/>
      <w:r w:rsidRPr="00013BB8">
        <w:rPr>
          <w:rFonts w:ascii="Source Sans Pro" w:eastAsia="Times New Roman" w:hAnsi="Source Sans Pro" w:cs="Times New Roman"/>
          <w:color w:val="333333"/>
          <w:sz w:val="21"/>
          <w:szCs w:val="21"/>
          <w:lang w:eastAsia="en-PH"/>
        </w:rPr>
        <w:t xml:space="preserve"> in a compliance role within an investment advisor or mutual fund complex.</w:t>
      </w:r>
    </w:p>
    <w:p w14:paraId="56CCB94E" w14:textId="77777777" w:rsidR="00013BB8" w:rsidRPr="00013BB8" w:rsidRDefault="00013BB8" w:rsidP="00013BB8">
      <w:pPr>
        <w:numPr>
          <w:ilvl w:val="1"/>
          <w:numId w:val="2"/>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eastAsia="en-PH"/>
        </w:rPr>
      </w:pPr>
      <w:r w:rsidRPr="00013BB8">
        <w:rPr>
          <w:rFonts w:ascii="Source Sans Pro" w:eastAsia="Times New Roman" w:hAnsi="Source Sans Pro" w:cs="Times New Roman"/>
          <w:color w:val="333333"/>
          <w:sz w:val="21"/>
          <w:szCs w:val="21"/>
          <w:lang w:eastAsia="en-PH"/>
        </w:rPr>
        <w:t>Interest in process and procedural workflows and the documentation thereof.</w:t>
      </w:r>
    </w:p>
    <w:p w14:paraId="06EDBF1B" w14:textId="77777777" w:rsidR="00013BB8" w:rsidRPr="00013BB8" w:rsidRDefault="00013BB8" w:rsidP="00013BB8">
      <w:pPr>
        <w:numPr>
          <w:ilvl w:val="1"/>
          <w:numId w:val="2"/>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eastAsia="en-PH"/>
        </w:rPr>
      </w:pPr>
      <w:r w:rsidRPr="00013BB8">
        <w:rPr>
          <w:rFonts w:ascii="Source Sans Pro" w:eastAsia="Times New Roman" w:hAnsi="Source Sans Pro" w:cs="Times New Roman"/>
          <w:color w:val="333333"/>
          <w:sz w:val="21"/>
          <w:szCs w:val="21"/>
          <w:lang w:eastAsia="en-PH"/>
        </w:rPr>
        <w:t>Familiarity with the United Nations Principles for Responsible Investing (UNPRI) (a plus)</w:t>
      </w:r>
    </w:p>
    <w:p w14:paraId="69C91326" w14:textId="77777777" w:rsidR="00013BB8" w:rsidRPr="00013BB8" w:rsidRDefault="00013BB8" w:rsidP="00013BB8">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eastAsia="en-PH"/>
        </w:rPr>
      </w:pPr>
      <w:r w:rsidRPr="00013BB8">
        <w:rPr>
          <w:rFonts w:ascii="Source Sans Pro" w:eastAsia="Times New Roman" w:hAnsi="Source Sans Pro" w:cs="Times New Roman"/>
          <w:b/>
          <w:bCs/>
          <w:i/>
          <w:iCs/>
          <w:color w:val="333333"/>
          <w:sz w:val="21"/>
          <w:szCs w:val="21"/>
          <w:lang w:eastAsia="en-PH"/>
        </w:rPr>
        <w:t>Attitude</w:t>
      </w:r>
      <w:r w:rsidRPr="00013BB8">
        <w:rPr>
          <w:rFonts w:ascii="Source Sans Pro" w:eastAsia="Times New Roman" w:hAnsi="Source Sans Pro" w:cs="Times New Roman"/>
          <w:color w:val="333333"/>
          <w:sz w:val="21"/>
          <w:szCs w:val="21"/>
          <w:lang w:eastAsia="en-PH"/>
        </w:rPr>
        <w:t xml:space="preserve"> – Self-motivated, flexible, one who enjoys a variety of responsibilities, able to work independently, and is adaptable to changing </w:t>
      </w:r>
      <w:proofErr w:type="gramStart"/>
      <w:r w:rsidRPr="00013BB8">
        <w:rPr>
          <w:rFonts w:ascii="Source Sans Pro" w:eastAsia="Times New Roman" w:hAnsi="Source Sans Pro" w:cs="Times New Roman"/>
          <w:color w:val="333333"/>
          <w:sz w:val="21"/>
          <w:szCs w:val="21"/>
          <w:lang w:eastAsia="en-PH"/>
        </w:rPr>
        <w:t>priorities</w:t>
      </w:r>
      <w:proofErr w:type="gramEnd"/>
    </w:p>
    <w:p w14:paraId="61F07650" w14:textId="77777777" w:rsidR="00013BB8" w:rsidRPr="00013BB8" w:rsidRDefault="00013BB8" w:rsidP="00013BB8">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eastAsia="en-PH"/>
        </w:rPr>
      </w:pPr>
      <w:r w:rsidRPr="00013BB8">
        <w:rPr>
          <w:rFonts w:ascii="Source Sans Pro" w:eastAsia="Times New Roman" w:hAnsi="Source Sans Pro" w:cs="Times New Roman"/>
          <w:b/>
          <w:bCs/>
          <w:i/>
          <w:iCs/>
          <w:color w:val="333333"/>
          <w:sz w:val="21"/>
          <w:szCs w:val="21"/>
          <w:lang w:eastAsia="en-PH"/>
        </w:rPr>
        <w:t>Communication</w:t>
      </w:r>
      <w:r w:rsidRPr="00013BB8">
        <w:rPr>
          <w:rFonts w:ascii="Source Sans Pro" w:eastAsia="Times New Roman" w:hAnsi="Source Sans Pro" w:cs="Times New Roman"/>
          <w:color w:val="333333"/>
          <w:sz w:val="21"/>
          <w:szCs w:val="21"/>
          <w:lang w:eastAsia="en-PH"/>
        </w:rPr>
        <w:t> – Ability to interact confidently with all employees.</w:t>
      </w:r>
    </w:p>
    <w:p w14:paraId="60F7CF46" w14:textId="77777777" w:rsidR="00013BB8" w:rsidRPr="00013BB8" w:rsidRDefault="00013BB8" w:rsidP="00013BB8">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1"/>
          <w:szCs w:val="21"/>
          <w:lang w:eastAsia="en-PH"/>
        </w:rPr>
      </w:pPr>
      <w:r w:rsidRPr="00013BB8">
        <w:rPr>
          <w:rFonts w:ascii="Source Sans Pro" w:eastAsia="Times New Roman" w:hAnsi="Source Sans Pro" w:cs="Times New Roman"/>
          <w:b/>
          <w:bCs/>
          <w:i/>
          <w:iCs/>
          <w:color w:val="333333"/>
          <w:sz w:val="21"/>
          <w:szCs w:val="21"/>
          <w:lang w:eastAsia="en-PH"/>
        </w:rPr>
        <w:t>Software</w:t>
      </w:r>
      <w:r w:rsidRPr="00013BB8">
        <w:rPr>
          <w:rFonts w:ascii="Source Sans Pro" w:eastAsia="Times New Roman" w:hAnsi="Source Sans Pro" w:cs="Times New Roman"/>
          <w:color w:val="333333"/>
          <w:sz w:val="21"/>
          <w:szCs w:val="21"/>
          <w:lang w:eastAsia="en-PH"/>
        </w:rPr>
        <w:t> – Average understanding and use of Microsoft Excel and Word, Charles River Compliance system (a plus), Schwab Compliance Technologies (SCT) (a plus)</w:t>
      </w:r>
    </w:p>
    <w:p w14:paraId="1DD7A612" w14:textId="77777777" w:rsidR="00013BB8" w:rsidRPr="00013BB8" w:rsidRDefault="00013BB8" w:rsidP="00013BB8">
      <w:pPr>
        <w:shd w:val="clear" w:color="auto" w:fill="FFFFFF"/>
        <w:spacing w:before="300" w:after="150" w:line="240" w:lineRule="auto"/>
        <w:outlineLvl w:val="0"/>
        <w:rPr>
          <w:rFonts w:ascii="Source Sans Pro" w:eastAsia="Times New Roman" w:hAnsi="Source Sans Pro" w:cs="Times New Roman"/>
          <w:color w:val="333333"/>
          <w:kern w:val="36"/>
          <w:sz w:val="54"/>
          <w:szCs w:val="54"/>
          <w:lang w:eastAsia="en-PH"/>
        </w:rPr>
      </w:pPr>
      <w:r w:rsidRPr="00013BB8">
        <w:rPr>
          <w:rFonts w:ascii="Source Sans Pro" w:eastAsia="Times New Roman" w:hAnsi="Source Sans Pro" w:cs="Times New Roman"/>
          <w:b/>
          <w:bCs/>
          <w:color w:val="333333"/>
          <w:kern w:val="36"/>
          <w:sz w:val="54"/>
          <w:szCs w:val="54"/>
          <w:lang w:eastAsia="en-PH"/>
        </w:rPr>
        <w:lastRenderedPageBreak/>
        <w:t>Compensation</w:t>
      </w:r>
    </w:p>
    <w:p w14:paraId="750ABAC1" w14:textId="77777777" w:rsidR="00013BB8" w:rsidRPr="00013BB8" w:rsidRDefault="00013BB8" w:rsidP="00013BB8">
      <w:pPr>
        <w:shd w:val="clear" w:color="auto" w:fill="FFFFFF"/>
        <w:spacing w:after="150" w:line="240" w:lineRule="auto"/>
        <w:rPr>
          <w:rFonts w:ascii="Source Sans Pro" w:eastAsia="Times New Roman" w:hAnsi="Source Sans Pro" w:cs="Times New Roman"/>
          <w:color w:val="333333"/>
          <w:sz w:val="21"/>
          <w:szCs w:val="21"/>
          <w:lang w:eastAsia="en-PH"/>
        </w:rPr>
      </w:pPr>
      <w:r w:rsidRPr="00013BB8">
        <w:rPr>
          <w:rFonts w:ascii="Source Sans Pro" w:eastAsia="Times New Roman" w:hAnsi="Source Sans Pro" w:cs="Times New Roman"/>
          <w:color w:val="333333"/>
          <w:sz w:val="21"/>
          <w:szCs w:val="21"/>
          <w:lang w:eastAsia="en-PH"/>
        </w:rPr>
        <w:t>The compensation package will include a salary commensurate with experience, bonus potential, firm contribution to profit sharing plan, extensive group health and wellness benefits and paid parking.</w:t>
      </w:r>
    </w:p>
    <w:p w14:paraId="3348ECE1" w14:textId="19D90DFA" w:rsidR="00013BB8" w:rsidRDefault="00013BB8" w:rsidP="00013BB8">
      <w:pPr>
        <w:rPr>
          <w:rFonts w:ascii="Source Sans Pro" w:eastAsia="Times New Roman" w:hAnsi="Source Sans Pro" w:cs="Times New Roman"/>
          <w:color w:val="333333"/>
          <w:sz w:val="21"/>
          <w:szCs w:val="21"/>
          <w:shd w:val="clear" w:color="auto" w:fill="FFFFFF"/>
          <w:lang w:eastAsia="en-PH"/>
        </w:rPr>
      </w:pPr>
      <w:r w:rsidRPr="00013BB8">
        <w:rPr>
          <w:rFonts w:ascii="Source Sans Pro" w:eastAsia="Times New Roman" w:hAnsi="Source Sans Pro" w:cs="Times New Roman"/>
          <w:color w:val="333333"/>
          <w:sz w:val="21"/>
          <w:szCs w:val="21"/>
          <w:lang w:eastAsia="en-PH"/>
        </w:rPr>
        <w:br/>
      </w:r>
      <w:r w:rsidRPr="00013BB8">
        <w:rPr>
          <w:rFonts w:ascii="Source Sans Pro" w:eastAsia="Times New Roman" w:hAnsi="Source Sans Pro" w:cs="Times New Roman"/>
          <w:color w:val="333333"/>
          <w:sz w:val="21"/>
          <w:szCs w:val="21"/>
          <w:lang w:eastAsia="en-PH"/>
        </w:rPr>
        <w:br/>
      </w:r>
      <w:r>
        <w:rPr>
          <w:rFonts w:ascii="Source Sans Pro" w:eastAsia="Times New Roman" w:hAnsi="Source Sans Pro" w:cs="Times New Roman"/>
          <w:color w:val="333333"/>
          <w:sz w:val="21"/>
          <w:szCs w:val="21"/>
          <w:shd w:val="clear" w:color="auto" w:fill="FFFFFF"/>
          <w:lang w:eastAsia="en-PH"/>
        </w:rPr>
        <w:t xml:space="preserve">Apply Here: </w:t>
      </w:r>
      <w:hyperlink r:id="rId5" w:tgtFrame="_blank" w:history="1">
        <w:r>
          <w:rPr>
            <w:rStyle w:val="Hyperlink"/>
            <w:rFonts w:ascii="Source Sans Pro" w:hAnsi="Source Sans Pro"/>
            <w:color w:val="3C8DBC"/>
            <w:sz w:val="21"/>
            <w:szCs w:val="21"/>
            <w:shd w:val="clear" w:color="auto" w:fill="FFFFFF"/>
          </w:rPr>
          <w:t>https://www.click2apply.net/6ej6yoIOYlOASqxNtxmxD</w:t>
        </w:r>
      </w:hyperlink>
    </w:p>
    <w:p w14:paraId="122DE2A8" w14:textId="77777777" w:rsidR="00013BB8" w:rsidRDefault="00013BB8" w:rsidP="00013BB8">
      <w:pPr>
        <w:rPr>
          <w:rFonts w:ascii="Source Sans Pro" w:eastAsia="Times New Roman" w:hAnsi="Source Sans Pro" w:cs="Times New Roman"/>
          <w:color w:val="333333"/>
          <w:sz w:val="21"/>
          <w:szCs w:val="21"/>
          <w:shd w:val="clear" w:color="auto" w:fill="FFFFFF"/>
          <w:lang w:eastAsia="en-PH"/>
        </w:rPr>
      </w:pPr>
    </w:p>
    <w:p w14:paraId="5053BE95" w14:textId="0FB447A9" w:rsidR="00013BB8" w:rsidRDefault="00013BB8" w:rsidP="00013BB8">
      <w:r w:rsidRPr="00013BB8">
        <w:rPr>
          <w:rFonts w:ascii="Source Sans Pro" w:eastAsia="Times New Roman" w:hAnsi="Source Sans Pro" w:cs="Times New Roman"/>
          <w:color w:val="333333"/>
          <w:sz w:val="21"/>
          <w:szCs w:val="21"/>
          <w:shd w:val="clear" w:color="auto" w:fill="FFFFFF"/>
          <w:lang w:eastAsia="en-PH"/>
        </w:rPr>
        <w:t>PI138797353</w:t>
      </w:r>
    </w:p>
    <w:sectPr w:rsidR="00013B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D6A9B"/>
    <w:multiLevelType w:val="multilevel"/>
    <w:tmpl w:val="15746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A7EFE"/>
    <w:multiLevelType w:val="multilevel"/>
    <w:tmpl w:val="7856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B8"/>
    <w:rsid w:val="00013BB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F7EE"/>
  <w15:chartTrackingRefBased/>
  <w15:docId w15:val="{47AB7D72-C10C-400F-B908-C976291E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3B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743914">
      <w:bodyDiv w:val="1"/>
      <w:marLeft w:val="0"/>
      <w:marRight w:val="0"/>
      <w:marTop w:val="0"/>
      <w:marBottom w:val="0"/>
      <w:divBdr>
        <w:top w:val="none" w:sz="0" w:space="0" w:color="auto"/>
        <w:left w:val="none" w:sz="0" w:space="0" w:color="auto"/>
        <w:bottom w:val="none" w:sz="0" w:space="0" w:color="auto"/>
        <w:right w:val="none" w:sz="0" w:space="0" w:color="auto"/>
      </w:divBdr>
      <w:divsChild>
        <w:div w:id="597907955">
          <w:marLeft w:val="0"/>
          <w:marRight w:val="0"/>
          <w:marTop w:val="0"/>
          <w:marBottom w:val="0"/>
          <w:divBdr>
            <w:top w:val="none" w:sz="0" w:space="0" w:color="auto"/>
            <w:left w:val="none" w:sz="0" w:space="0" w:color="auto"/>
            <w:bottom w:val="none" w:sz="0" w:space="0" w:color="auto"/>
            <w:right w:val="none" w:sz="0" w:space="0" w:color="auto"/>
          </w:divBdr>
          <w:divsChild>
            <w:div w:id="438641484">
              <w:marLeft w:val="0"/>
              <w:marRight w:val="0"/>
              <w:marTop w:val="0"/>
              <w:marBottom w:val="0"/>
              <w:divBdr>
                <w:top w:val="none" w:sz="0" w:space="0" w:color="auto"/>
                <w:left w:val="none" w:sz="0" w:space="0" w:color="auto"/>
                <w:bottom w:val="none" w:sz="0" w:space="0" w:color="auto"/>
                <w:right w:val="none" w:sz="0" w:space="0" w:color="auto"/>
              </w:divBdr>
              <w:divsChild>
                <w:div w:id="2045784685">
                  <w:marLeft w:val="0"/>
                  <w:marRight w:val="0"/>
                  <w:marTop w:val="0"/>
                  <w:marBottom w:val="0"/>
                  <w:divBdr>
                    <w:top w:val="none" w:sz="0" w:space="0" w:color="auto"/>
                    <w:left w:val="none" w:sz="0" w:space="0" w:color="auto"/>
                    <w:bottom w:val="none" w:sz="0" w:space="0" w:color="auto"/>
                    <w:right w:val="none" w:sz="0" w:space="0" w:color="auto"/>
                  </w:divBdr>
                  <w:divsChild>
                    <w:div w:id="1241986355">
                      <w:marLeft w:val="0"/>
                      <w:marRight w:val="0"/>
                      <w:marTop w:val="0"/>
                      <w:marBottom w:val="0"/>
                      <w:divBdr>
                        <w:top w:val="none" w:sz="0" w:space="0" w:color="auto"/>
                        <w:left w:val="none" w:sz="0" w:space="0" w:color="auto"/>
                        <w:bottom w:val="none" w:sz="0" w:space="0" w:color="auto"/>
                        <w:right w:val="none" w:sz="0" w:space="0" w:color="auto"/>
                      </w:divBdr>
                      <w:divsChild>
                        <w:div w:id="1757824007">
                          <w:marLeft w:val="0"/>
                          <w:marRight w:val="0"/>
                          <w:marTop w:val="0"/>
                          <w:marBottom w:val="0"/>
                          <w:divBdr>
                            <w:top w:val="none" w:sz="0" w:space="0" w:color="auto"/>
                            <w:left w:val="none" w:sz="0" w:space="0" w:color="auto"/>
                            <w:bottom w:val="none" w:sz="0" w:space="0" w:color="auto"/>
                            <w:right w:val="none" w:sz="0" w:space="0" w:color="auto"/>
                          </w:divBdr>
                          <w:divsChild>
                            <w:div w:id="1365060463">
                              <w:marLeft w:val="0"/>
                              <w:marRight w:val="0"/>
                              <w:marTop w:val="0"/>
                              <w:marBottom w:val="0"/>
                              <w:divBdr>
                                <w:top w:val="none" w:sz="0" w:space="0" w:color="auto"/>
                                <w:left w:val="none" w:sz="0" w:space="0" w:color="auto"/>
                                <w:bottom w:val="none" w:sz="0" w:space="0" w:color="auto"/>
                                <w:right w:val="none" w:sz="0" w:space="0" w:color="auto"/>
                              </w:divBdr>
                              <w:divsChild>
                                <w:div w:id="364868281">
                                  <w:marLeft w:val="0"/>
                                  <w:marRight w:val="0"/>
                                  <w:marTop w:val="0"/>
                                  <w:marBottom w:val="0"/>
                                  <w:divBdr>
                                    <w:top w:val="none" w:sz="0" w:space="0" w:color="auto"/>
                                    <w:left w:val="none" w:sz="0" w:space="0" w:color="auto"/>
                                    <w:bottom w:val="none" w:sz="0" w:space="0" w:color="auto"/>
                                    <w:right w:val="none" w:sz="0" w:space="0" w:color="auto"/>
                                  </w:divBdr>
                                  <w:divsChild>
                                    <w:div w:id="640037512">
                                      <w:marLeft w:val="0"/>
                                      <w:marRight w:val="0"/>
                                      <w:marTop w:val="0"/>
                                      <w:marBottom w:val="0"/>
                                      <w:divBdr>
                                        <w:top w:val="none" w:sz="0" w:space="0" w:color="auto"/>
                                        <w:left w:val="none" w:sz="0" w:space="0" w:color="auto"/>
                                        <w:bottom w:val="none" w:sz="0" w:space="0" w:color="auto"/>
                                        <w:right w:val="none" w:sz="0" w:space="0" w:color="auto"/>
                                      </w:divBdr>
                                      <w:divsChild>
                                        <w:div w:id="2042395484">
                                          <w:marLeft w:val="0"/>
                                          <w:marRight w:val="0"/>
                                          <w:marTop w:val="0"/>
                                          <w:marBottom w:val="0"/>
                                          <w:divBdr>
                                            <w:top w:val="none" w:sz="0" w:space="0" w:color="auto"/>
                                            <w:left w:val="none" w:sz="0" w:space="0" w:color="auto"/>
                                            <w:bottom w:val="none" w:sz="0" w:space="0" w:color="auto"/>
                                            <w:right w:val="none" w:sz="0" w:space="0" w:color="auto"/>
                                          </w:divBdr>
                                          <w:divsChild>
                                            <w:div w:id="1976567358">
                                              <w:marLeft w:val="0"/>
                                              <w:marRight w:val="0"/>
                                              <w:marTop w:val="0"/>
                                              <w:marBottom w:val="0"/>
                                              <w:divBdr>
                                                <w:top w:val="none" w:sz="0" w:space="0" w:color="auto"/>
                                                <w:left w:val="none" w:sz="0" w:space="0" w:color="auto"/>
                                                <w:bottom w:val="none" w:sz="0" w:space="0" w:color="auto"/>
                                                <w:right w:val="none" w:sz="0" w:space="0" w:color="auto"/>
                                              </w:divBdr>
                                              <w:divsChild>
                                                <w:div w:id="1649288031">
                                                  <w:marLeft w:val="0"/>
                                                  <w:marRight w:val="0"/>
                                                  <w:marTop w:val="0"/>
                                                  <w:marBottom w:val="0"/>
                                                  <w:divBdr>
                                                    <w:top w:val="none" w:sz="0" w:space="0" w:color="auto"/>
                                                    <w:left w:val="none" w:sz="0" w:space="0" w:color="auto"/>
                                                    <w:bottom w:val="none" w:sz="0" w:space="0" w:color="auto"/>
                                                    <w:right w:val="none" w:sz="0" w:space="0" w:color="auto"/>
                                                  </w:divBdr>
                                                  <w:divsChild>
                                                    <w:div w:id="367490522">
                                                      <w:marLeft w:val="0"/>
                                                      <w:marRight w:val="0"/>
                                                      <w:marTop w:val="0"/>
                                                      <w:marBottom w:val="0"/>
                                                      <w:divBdr>
                                                        <w:top w:val="none" w:sz="0" w:space="0" w:color="auto"/>
                                                        <w:left w:val="none" w:sz="0" w:space="0" w:color="auto"/>
                                                        <w:bottom w:val="none" w:sz="0" w:space="0" w:color="auto"/>
                                                        <w:right w:val="none" w:sz="0" w:space="0" w:color="auto"/>
                                                      </w:divBdr>
                                                      <w:divsChild>
                                                        <w:div w:id="868686910">
                                                          <w:marLeft w:val="0"/>
                                                          <w:marRight w:val="0"/>
                                                          <w:marTop w:val="0"/>
                                                          <w:marBottom w:val="0"/>
                                                          <w:divBdr>
                                                            <w:top w:val="none" w:sz="0" w:space="0" w:color="auto"/>
                                                            <w:left w:val="none" w:sz="0" w:space="0" w:color="auto"/>
                                                            <w:bottom w:val="none" w:sz="0" w:space="0" w:color="auto"/>
                                                            <w:right w:val="none" w:sz="0" w:space="0" w:color="auto"/>
                                                          </w:divBdr>
                                                          <w:divsChild>
                                                            <w:div w:id="2057392779">
                                                              <w:marLeft w:val="0"/>
                                                              <w:marRight w:val="0"/>
                                                              <w:marTop w:val="0"/>
                                                              <w:marBottom w:val="0"/>
                                                              <w:divBdr>
                                                                <w:top w:val="none" w:sz="0" w:space="0" w:color="auto"/>
                                                                <w:left w:val="none" w:sz="0" w:space="0" w:color="auto"/>
                                                                <w:bottom w:val="none" w:sz="0" w:space="0" w:color="auto"/>
                                                                <w:right w:val="none" w:sz="0" w:space="0" w:color="auto"/>
                                                              </w:divBdr>
                                                              <w:divsChild>
                                                                <w:div w:id="96798480">
                                                                  <w:marLeft w:val="0"/>
                                                                  <w:marRight w:val="0"/>
                                                                  <w:marTop w:val="0"/>
                                                                  <w:marBottom w:val="0"/>
                                                                  <w:divBdr>
                                                                    <w:top w:val="none" w:sz="0" w:space="0" w:color="auto"/>
                                                                    <w:left w:val="none" w:sz="0" w:space="0" w:color="auto"/>
                                                                    <w:bottom w:val="none" w:sz="0" w:space="0" w:color="auto"/>
                                                                    <w:right w:val="none" w:sz="0" w:space="0" w:color="auto"/>
                                                                  </w:divBdr>
                                                                  <w:divsChild>
                                                                    <w:div w:id="1857115282">
                                                                      <w:marLeft w:val="0"/>
                                                                      <w:marRight w:val="0"/>
                                                                      <w:marTop w:val="0"/>
                                                                      <w:marBottom w:val="0"/>
                                                                      <w:divBdr>
                                                                        <w:top w:val="none" w:sz="0" w:space="0" w:color="auto"/>
                                                                        <w:left w:val="none" w:sz="0" w:space="0" w:color="auto"/>
                                                                        <w:bottom w:val="none" w:sz="0" w:space="0" w:color="auto"/>
                                                                        <w:right w:val="none" w:sz="0" w:space="0" w:color="auto"/>
                                                                      </w:divBdr>
                                                                      <w:divsChild>
                                                                        <w:div w:id="76692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lick2apply.net/6ej6yoIOYlOASqxNtxmx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Lopez</dc:creator>
  <cp:keywords/>
  <dc:description/>
  <cp:lastModifiedBy>Hannah Lopez</cp:lastModifiedBy>
  <cp:revision>1</cp:revision>
  <dcterms:created xsi:type="dcterms:W3CDTF">2021-06-09T17:00:00Z</dcterms:created>
  <dcterms:modified xsi:type="dcterms:W3CDTF">2021-06-09T17:01:00Z</dcterms:modified>
</cp:coreProperties>
</file>