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05DDF3EA" w:rsidR="004D114D" w:rsidRDefault="00A5541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Global Trade Compliance Manager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2357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704FB109" w:rsidR="003155C0" w:rsidRPr="00616405" w:rsidRDefault="00D37BD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</w:t>
      </w:r>
      <w:r w:rsidR="00F211D1">
        <w:rPr>
          <w:rFonts w:ascii="Times New Roman" w:hAnsi="Times New Roman" w:cs="Times New Roman"/>
          <w:sz w:val="24"/>
          <w:szCs w:val="24"/>
        </w:rPr>
        <w:t xml:space="preserve"> the global </w:t>
      </w:r>
      <w:r w:rsidR="00157505">
        <w:rPr>
          <w:rFonts w:ascii="Times New Roman" w:hAnsi="Times New Roman" w:cs="Times New Roman"/>
          <w:sz w:val="24"/>
          <w:szCs w:val="24"/>
        </w:rPr>
        <w:t>Trade Compliance Prog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 w:rsidR="003F48BC">
        <w:rPr>
          <w:rFonts w:ascii="Times New Roman" w:hAnsi="Times New Roman" w:cs="Times New Roman"/>
          <w:sz w:val="24"/>
          <w:szCs w:val="24"/>
        </w:rPr>
        <w:t xml:space="preserve">for </w:t>
      </w:r>
      <w:r w:rsidR="00F211D1">
        <w:rPr>
          <w:rFonts w:ascii="Times New Roman" w:hAnsi="Times New Roman" w:cs="Times New Roman"/>
          <w:sz w:val="24"/>
          <w:szCs w:val="24"/>
        </w:rPr>
        <w:t xml:space="preserve">a </w:t>
      </w:r>
      <w:r w:rsidR="00DC0D9C">
        <w:rPr>
          <w:rFonts w:ascii="Times New Roman" w:hAnsi="Times New Roman" w:cs="Times New Roman"/>
          <w:sz w:val="24"/>
          <w:szCs w:val="24"/>
        </w:rPr>
        <w:t>private</w:t>
      </w:r>
      <w:r>
        <w:rPr>
          <w:rFonts w:ascii="Times New Roman" w:hAnsi="Times New Roman" w:cs="Times New Roman"/>
          <w:sz w:val="24"/>
          <w:szCs w:val="24"/>
        </w:rPr>
        <w:t xml:space="preserve"> corporation managing exports, licensing and import compliance in the </w:t>
      </w:r>
      <w:r w:rsidR="00A5541D">
        <w:rPr>
          <w:rFonts w:ascii="Times New Roman" w:hAnsi="Times New Roman" w:cs="Times New Roman"/>
          <w:sz w:val="24"/>
          <w:szCs w:val="24"/>
        </w:rPr>
        <w:t>Atlanta</w:t>
      </w:r>
      <w:r>
        <w:rPr>
          <w:rFonts w:ascii="Times New Roman" w:hAnsi="Times New Roman" w:cs="Times New Roman"/>
          <w:sz w:val="24"/>
          <w:szCs w:val="24"/>
        </w:rPr>
        <w:t xml:space="preserve"> area.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DBF47A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F47E8">
        <w:rPr>
          <w:rFonts w:ascii="Times New Roman" w:hAnsi="Times New Roman" w:cs="Times New Roman"/>
          <w:sz w:val="24"/>
        </w:rPr>
        <w:t>M</w:t>
      </w:r>
      <w:r w:rsidR="002016B2">
        <w:rPr>
          <w:rFonts w:ascii="Times New Roman" w:hAnsi="Times New Roman" w:cs="Times New Roman"/>
          <w:sz w:val="24"/>
        </w:rPr>
        <w:t xml:space="preserve">anage </w:t>
      </w:r>
      <w:r w:rsidR="00EF64AF">
        <w:rPr>
          <w:rFonts w:ascii="Times New Roman" w:hAnsi="Times New Roman" w:cs="Times New Roman"/>
          <w:sz w:val="24"/>
        </w:rPr>
        <w:t xml:space="preserve">a </w:t>
      </w:r>
      <w:r w:rsidR="002016B2">
        <w:rPr>
          <w:rFonts w:ascii="Times New Roman" w:hAnsi="Times New Roman" w:cs="Times New Roman"/>
          <w:sz w:val="24"/>
        </w:rPr>
        <w:t xml:space="preserve">global </w:t>
      </w:r>
      <w:r w:rsidR="003155C0">
        <w:rPr>
          <w:rFonts w:ascii="Times New Roman" w:hAnsi="Times New Roman" w:cs="Times New Roman"/>
          <w:sz w:val="24"/>
        </w:rPr>
        <w:t>Trade Compliance program</w:t>
      </w:r>
      <w:r w:rsidR="007F47E8">
        <w:rPr>
          <w:rFonts w:ascii="Times New Roman" w:hAnsi="Times New Roman" w:cs="Times New Roman"/>
          <w:sz w:val="24"/>
        </w:rPr>
        <w:t xml:space="preserve"> doing both </w:t>
      </w:r>
      <w:r w:rsidR="00A5541D">
        <w:rPr>
          <w:rFonts w:ascii="Times New Roman" w:hAnsi="Times New Roman" w:cs="Times New Roman"/>
          <w:sz w:val="24"/>
        </w:rPr>
        <w:t>exports and imports</w:t>
      </w:r>
    </w:p>
    <w:p w14:paraId="6A8FFED4" w14:textId="7F6C572A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5541D">
        <w:rPr>
          <w:rFonts w:ascii="Times New Roman" w:hAnsi="Times New Roman" w:cs="Times New Roman"/>
          <w:sz w:val="24"/>
        </w:rPr>
        <w:t xml:space="preserve">Self-Contributor role </w:t>
      </w:r>
      <w:r w:rsidR="00BB63A6">
        <w:rPr>
          <w:rFonts w:ascii="Times New Roman" w:hAnsi="Times New Roman" w:cs="Times New Roman"/>
          <w:sz w:val="24"/>
        </w:rPr>
        <w:t>-reports through Supply Chain, dotted line to Legal</w:t>
      </w:r>
    </w:p>
    <w:p w14:paraId="591892A7" w14:textId="480DA28A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6D2E00B0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State and Commerce Department licensing</w:t>
      </w:r>
    </w:p>
    <w:p w14:paraId="18DD4FF5" w14:textId="69687B28" w:rsidR="00660B4E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B63A6">
        <w:rPr>
          <w:rFonts w:ascii="Times New Roman" w:hAnsi="Times New Roman" w:cs="Times New Roman"/>
          <w:sz w:val="24"/>
        </w:rPr>
        <w:t>Manage all Licenses/OFAC/HTS/FTA’s</w:t>
      </w:r>
    </w:p>
    <w:p w14:paraId="355E022E" w14:textId="2722BCC0" w:rsidR="00D86EB3" w:rsidRPr="00E846DD" w:rsidRDefault="00D86EB3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Manage imports </w:t>
      </w:r>
    </w:p>
    <w:p w14:paraId="7F2674CA" w14:textId="49F24FF8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B63A6">
        <w:rPr>
          <w:rFonts w:ascii="Times New Roman" w:hAnsi="Times New Roman" w:cs="Times New Roman"/>
          <w:sz w:val="24"/>
          <w:szCs w:val="24"/>
        </w:rPr>
        <w:t>Support the Supply Chain – new product launches/SAP</w:t>
      </w:r>
    </w:p>
    <w:p w14:paraId="712F7961" w14:textId="710D56B2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B63A6">
        <w:rPr>
          <w:rFonts w:ascii="Times New Roman" w:hAnsi="Times New Roman" w:cs="Times New Roman"/>
          <w:sz w:val="24"/>
          <w:szCs w:val="24"/>
        </w:rPr>
        <w:t>Update all TC</w:t>
      </w:r>
      <w:r w:rsidR="00EF64AF">
        <w:rPr>
          <w:rFonts w:ascii="Times New Roman" w:hAnsi="Times New Roman" w:cs="Times New Roman"/>
          <w:sz w:val="24"/>
          <w:szCs w:val="24"/>
        </w:rPr>
        <w:t xml:space="preserve"> </w:t>
      </w:r>
      <w:r w:rsidR="00884298">
        <w:rPr>
          <w:rFonts w:ascii="Times New Roman" w:hAnsi="Times New Roman" w:cs="Times New Roman"/>
          <w:sz w:val="24"/>
          <w:szCs w:val="24"/>
        </w:rPr>
        <w:t>processes</w:t>
      </w:r>
      <w:r w:rsidR="00BB63A6">
        <w:rPr>
          <w:rFonts w:ascii="Times New Roman" w:hAnsi="Times New Roman" w:cs="Times New Roman"/>
          <w:sz w:val="24"/>
          <w:szCs w:val="24"/>
        </w:rPr>
        <w:t>/</w:t>
      </w:r>
      <w:r w:rsidR="00884298">
        <w:rPr>
          <w:rFonts w:ascii="Times New Roman" w:hAnsi="Times New Roman" w:cs="Times New Roman"/>
          <w:sz w:val="24"/>
          <w:szCs w:val="24"/>
        </w:rPr>
        <w:t>procedures</w:t>
      </w:r>
      <w:r w:rsidR="00BB63A6">
        <w:rPr>
          <w:rFonts w:ascii="Times New Roman" w:hAnsi="Times New Roman" w:cs="Times New Roman"/>
          <w:sz w:val="24"/>
          <w:szCs w:val="24"/>
        </w:rPr>
        <w:t>/train when needed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7B204928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B63A6">
        <w:rPr>
          <w:rFonts w:ascii="Times New Roman" w:hAnsi="Times New Roman" w:cs="Times New Roman"/>
          <w:sz w:val="24"/>
        </w:rPr>
        <w:t>Hands on ITAR/EAR/OFAC experience</w:t>
      </w:r>
    </w:p>
    <w:p w14:paraId="02DA382F" w14:textId="4AF5538E" w:rsidR="00E132DA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</w:t>
      </w:r>
      <w:r w:rsidR="00BB63A6">
        <w:rPr>
          <w:rFonts w:ascii="Times New Roman" w:hAnsi="Times New Roman" w:cs="Times New Roman"/>
          <w:sz w:val="24"/>
        </w:rPr>
        <w:t>/</w:t>
      </w:r>
      <w:r w:rsidR="00955EC2">
        <w:rPr>
          <w:rFonts w:ascii="Times New Roman" w:hAnsi="Times New Roman" w:cs="Times New Roman"/>
          <w:sz w:val="24"/>
        </w:rPr>
        <w:t>HTS classification</w:t>
      </w:r>
      <w:r w:rsidR="00BB63A6">
        <w:rPr>
          <w:rFonts w:ascii="Times New Roman" w:hAnsi="Times New Roman" w:cs="Times New Roman"/>
          <w:sz w:val="24"/>
        </w:rPr>
        <w:t>, FTA’s/SAP</w:t>
      </w:r>
    </w:p>
    <w:p w14:paraId="6FE93143" w14:textId="6013DA17" w:rsidR="00BB63A6" w:rsidRDefault="00C62CB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5D4EF913" w14:textId="74A27CD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7BD3">
        <w:rPr>
          <w:rFonts w:ascii="Times New Roman" w:hAnsi="Times New Roman" w:cs="Times New Roman"/>
          <w:sz w:val="24"/>
        </w:rPr>
        <w:t xml:space="preserve">Customs Compliance experience </w:t>
      </w:r>
    </w:p>
    <w:p w14:paraId="189C582B" w14:textId="2DF039B0" w:rsidR="00BB63A6" w:rsidRPr="00BB63A6" w:rsidRDefault="00BB63A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Proficient in Microsoft Office Suite</w:t>
      </w:r>
    </w:p>
    <w:p w14:paraId="000F349A" w14:textId="41768D6C" w:rsidR="00D37BD3" w:rsidRDefault="00D37BD3" w:rsidP="00D37B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 w:rsidR="00BB63A6">
        <w:rPr>
          <w:rFonts w:ascii="Times New Roman" w:hAnsi="Times New Roman" w:cs="Times New Roman"/>
          <w:sz w:val="24"/>
        </w:rPr>
        <w:t>highly preferred</w:t>
      </w:r>
    </w:p>
    <w:p w14:paraId="781E082B" w14:textId="76EE78FA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BB63A6">
        <w:rPr>
          <w:rFonts w:ascii="Times New Roman" w:hAnsi="Times New Roman" w:cs="Times New Roman"/>
          <w:sz w:val="24"/>
          <w:szCs w:val="24"/>
        </w:rPr>
        <w:t>preferred</w:t>
      </w:r>
    </w:p>
    <w:p w14:paraId="24985F26" w14:textId="02DCC7C2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B63A6">
        <w:rPr>
          <w:rFonts w:ascii="Times New Roman" w:hAnsi="Times New Roman" w:cs="Times New Roman"/>
          <w:sz w:val="24"/>
        </w:rPr>
        <w:t xml:space="preserve">Some </w:t>
      </w:r>
      <w:r w:rsidR="00F211D1">
        <w:rPr>
          <w:rFonts w:ascii="Times New Roman" w:hAnsi="Times New Roman" w:cs="Times New Roman"/>
          <w:sz w:val="24"/>
        </w:rPr>
        <w:t xml:space="preserve">Relocation assistance available to </w:t>
      </w:r>
      <w:r w:rsidR="00D37BD3">
        <w:rPr>
          <w:rFonts w:ascii="Times New Roman" w:hAnsi="Times New Roman" w:cs="Times New Roman"/>
          <w:sz w:val="24"/>
        </w:rPr>
        <w:t xml:space="preserve">the </w:t>
      </w:r>
      <w:r w:rsidR="00BB63A6">
        <w:rPr>
          <w:rFonts w:ascii="Times New Roman" w:hAnsi="Times New Roman" w:cs="Times New Roman"/>
          <w:sz w:val="24"/>
        </w:rPr>
        <w:t>Atlanta</w:t>
      </w:r>
      <w:r w:rsidR="00D37BD3">
        <w:rPr>
          <w:rFonts w:ascii="Times New Roman" w:hAnsi="Times New Roman" w:cs="Times New Roman"/>
          <w:sz w:val="24"/>
        </w:rPr>
        <w:t xml:space="preserve"> 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7453EFAB" w:rsidR="003155C0" w:rsidRDefault="00BC77DF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</w:t>
      </w:r>
      <w:r w:rsidR="003155C0" w:rsidRPr="00D37BD3">
        <w:rPr>
          <w:rFonts w:ascii="Times New Roman" w:hAnsi="Times New Roman" w:cs="Times New Roman"/>
        </w:rPr>
        <w:t xml:space="preserve">Linda Lexo – </w:t>
      </w:r>
      <w:hyperlink r:id="rId6" w:history="1">
        <w:r w:rsidR="0051761F" w:rsidRPr="00354580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51761F">
        <w:rPr>
          <w:rStyle w:val="Hyperlink"/>
          <w:rFonts w:ascii="Times New Roman" w:hAnsi="Times New Roman" w:cs="Times New Roman"/>
          <w:color w:val="auto"/>
          <w:u w:val="none"/>
        </w:rPr>
        <w:t xml:space="preserve"> or </w:t>
      </w:r>
      <w:r w:rsidR="00BB63A6">
        <w:rPr>
          <w:rStyle w:val="Hyperlink"/>
          <w:rFonts w:ascii="Times New Roman" w:hAnsi="Times New Roman" w:cs="Times New Roman"/>
          <w:color w:val="auto"/>
          <w:u w:val="none"/>
        </w:rPr>
        <w:t xml:space="preserve">Rick Miller – </w:t>
      </w:r>
      <w:hyperlink r:id="rId7" w:history="1">
        <w:r w:rsidR="00BB63A6" w:rsidRPr="00110633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37530581" w14:textId="5C34974F" w:rsidR="007A7005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7A700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37904A" w14:textId="77777777" w:rsidR="0039419B" w:rsidRDefault="0039419B" w:rsidP="00FF0313">
      <w:r>
        <w:separator/>
      </w:r>
    </w:p>
  </w:endnote>
  <w:endnote w:type="continuationSeparator" w:id="0">
    <w:p w14:paraId="38DDC5B5" w14:textId="77777777" w:rsidR="0039419B" w:rsidRDefault="0039419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93BC9F" w14:textId="77777777" w:rsidR="0039419B" w:rsidRDefault="0039419B" w:rsidP="00FF0313">
      <w:r>
        <w:separator/>
      </w:r>
    </w:p>
  </w:footnote>
  <w:footnote w:type="continuationSeparator" w:id="0">
    <w:p w14:paraId="098B162B" w14:textId="77777777" w:rsidR="0039419B" w:rsidRDefault="0039419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632A0"/>
    <w:rsid w:val="00190431"/>
    <w:rsid w:val="001A2608"/>
    <w:rsid w:val="001C3A67"/>
    <w:rsid w:val="001E192A"/>
    <w:rsid w:val="001E2FC5"/>
    <w:rsid w:val="001E4809"/>
    <w:rsid w:val="002016B2"/>
    <w:rsid w:val="00201C8D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3F4D"/>
    <w:rsid w:val="00325FA0"/>
    <w:rsid w:val="003406F5"/>
    <w:rsid w:val="003441DB"/>
    <w:rsid w:val="00392B14"/>
    <w:rsid w:val="0039419B"/>
    <w:rsid w:val="003C69D0"/>
    <w:rsid w:val="003F48BC"/>
    <w:rsid w:val="004141AD"/>
    <w:rsid w:val="00427411"/>
    <w:rsid w:val="004436F1"/>
    <w:rsid w:val="00460752"/>
    <w:rsid w:val="0048306E"/>
    <w:rsid w:val="004940B7"/>
    <w:rsid w:val="004D114D"/>
    <w:rsid w:val="004E460C"/>
    <w:rsid w:val="00500DF3"/>
    <w:rsid w:val="0051761F"/>
    <w:rsid w:val="00577098"/>
    <w:rsid w:val="005C47D7"/>
    <w:rsid w:val="00616405"/>
    <w:rsid w:val="00640750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50576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33AC9"/>
    <w:rsid w:val="00952F70"/>
    <w:rsid w:val="00955EC2"/>
    <w:rsid w:val="009669F9"/>
    <w:rsid w:val="00986DE2"/>
    <w:rsid w:val="00992AC0"/>
    <w:rsid w:val="009C3683"/>
    <w:rsid w:val="00A04538"/>
    <w:rsid w:val="00A27CE3"/>
    <w:rsid w:val="00A33655"/>
    <w:rsid w:val="00A43165"/>
    <w:rsid w:val="00A5541D"/>
    <w:rsid w:val="00A7311B"/>
    <w:rsid w:val="00A91359"/>
    <w:rsid w:val="00AB2643"/>
    <w:rsid w:val="00AC5402"/>
    <w:rsid w:val="00AD765B"/>
    <w:rsid w:val="00AF1A82"/>
    <w:rsid w:val="00B048DD"/>
    <w:rsid w:val="00B37288"/>
    <w:rsid w:val="00B400A2"/>
    <w:rsid w:val="00B70FA5"/>
    <w:rsid w:val="00B83CAE"/>
    <w:rsid w:val="00B87071"/>
    <w:rsid w:val="00B92657"/>
    <w:rsid w:val="00BB63A6"/>
    <w:rsid w:val="00BC6591"/>
    <w:rsid w:val="00BC77DF"/>
    <w:rsid w:val="00BD2B35"/>
    <w:rsid w:val="00BE3018"/>
    <w:rsid w:val="00C62CB2"/>
    <w:rsid w:val="00D21F9A"/>
    <w:rsid w:val="00D37BD3"/>
    <w:rsid w:val="00D6669E"/>
    <w:rsid w:val="00D83AFB"/>
    <w:rsid w:val="00D86A69"/>
    <w:rsid w:val="00D86EB3"/>
    <w:rsid w:val="00D9351B"/>
    <w:rsid w:val="00DC0D9C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C5214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2021-02-22T18:43:00Z</cp:lastPrinted>
  <dcterms:created xsi:type="dcterms:W3CDTF">2021-02-25T18:32:00Z</dcterms:created>
  <dcterms:modified xsi:type="dcterms:W3CDTF">2021-02-25T18:32:00Z</dcterms:modified>
</cp:coreProperties>
</file>