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21" w:rsidRPr="00456B21" w:rsidRDefault="00456B21" w:rsidP="00456B21">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456B21">
        <w:rPr>
          <w:rFonts w:ascii="HoneywellSansTT-Bold" w:eastAsia="Times New Roman" w:hAnsi="HoneywellSansTT-Bold" w:cs="Times New Roman"/>
          <w:b/>
          <w:bCs/>
          <w:color w:val="000000"/>
          <w:sz w:val="27"/>
          <w:szCs w:val="27"/>
        </w:rPr>
        <w:t>Innovate to solve the world's most important challenges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636363"/>
          <w:sz w:val="20"/>
          <w:szCs w:val="20"/>
        </w:rPr>
        <w:t>Honeywell Building Technologies – Projects and Honeywell Building Technologies – Services (collectively, HBT P&amp;S) are business units within Honeywell’s Honeywell Building Technologies (HBT) strategic business unit. HBT P&amp;S installs and maintains the systems to help keep buildings and facilities safe, secure, comfortable and cost-efficient, and is a leading providing of energy efficiency solutions worldwide. HBT P&amp;S specializes in the installation and servicing of critical building systems, including HVAC, building automation, fire, security and energy management.</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000000"/>
          <w:sz w:val="20"/>
          <w:szCs w:val="20"/>
        </w:rPr>
        <w:t> </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000000"/>
          <w:sz w:val="20"/>
          <w:szCs w:val="20"/>
        </w:rPr>
        <w:t>We are currently looking for a Contracts Manager for HBT P&amp;S North America, reporting to the Assistant General Counsel &amp; Director of Contracts for HBT P&amp;S North America. T</w:t>
      </w:r>
      <w:r w:rsidRPr="00456B21">
        <w:rPr>
          <w:rFonts w:ascii="Arial" w:eastAsia="Times New Roman" w:hAnsi="Arial" w:cs="Arial"/>
          <w:color w:val="636363"/>
          <w:sz w:val="20"/>
          <w:szCs w:val="20"/>
        </w:rPr>
        <w:t>his position will be responsible for installation, service, energy, and general construction contract management for HBT P&amp;S North America. </w:t>
      </w:r>
      <w:r w:rsidRPr="00456B21">
        <w:rPr>
          <w:rFonts w:ascii="HoneywellSansTT-Book" w:eastAsia="Times New Roman" w:hAnsi="HoneywellSansTT-Book" w:cs="Arial"/>
          <w:color w:val="636363"/>
          <w:sz w:val="24"/>
          <w:szCs w:val="24"/>
        </w:rPr>
        <w:t> </w:t>
      </w:r>
      <w:r w:rsidRPr="00456B21">
        <w:rPr>
          <w:rFonts w:ascii="Arial" w:eastAsia="Times New Roman" w:hAnsi="Arial" w:cs="Arial"/>
          <w:color w:val="636363"/>
          <w:sz w:val="20"/>
          <w:szCs w:val="20"/>
        </w:rPr>
        <w:t>The position will be based in HBT’s Atlanta, Georgia office.</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 </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Position Purpose</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000000"/>
          <w:sz w:val="20"/>
          <w:szCs w:val="20"/>
        </w:rPr>
        <w:t>To provide leadership, direction and consultation to the HBT P&amp;S North America business team for the contract management function, driving consistent policies and processes in support of business objectives and contributing to the organization's achievement of goals and objectives, while satisfying its customers.</w:t>
      </w:r>
      <w:r w:rsidRPr="00456B21">
        <w:rPr>
          <w:rFonts w:ascii="Arial" w:eastAsia="Times New Roman" w:hAnsi="Arial" w:cs="Arial"/>
          <w:color w:val="000000"/>
          <w:sz w:val="20"/>
          <w:szCs w:val="20"/>
        </w:rPr>
        <w:br/>
      </w:r>
      <w:r w:rsidRPr="00456B21">
        <w:rPr>
          <w:rFonts w:ascii="Arial" w:eastAsia="Times New Roman" w:hAnsi="Arial" w:cs="Arial"/>
          <w:color w:val="000000"/>
          <w:sz w:val="20"/>
          <w:szCs w:val="20"/>
        </w:rPr>
        <w:br/>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Key Tasks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Participation and support of new business development activities including cross-functional review of RFQ requirements, contract review and flow down, collaboration with the Law Department to obtain approval of non-standard contract terms, identification of risk and opportunity, development of risk mitigation plans, guiding business opportunities, purchase order review and acknowledgement and associated contract/purchase order execution.</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lastRenderedPageBreak/>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Providing ongoing support and leadership in a team environment so as to evaluate and resolve complex business issues and to assist in setting appropriate strategies relating to contract negotiation and claims resolution.</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000000"/>
          <w:sz w:val="20"/>
          <w:szCs w:val="20"/>
        </w:rPr>
        <w:t> </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General Accountabilities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Ensure implementation of and team adherence to sound contract management and risk assessment policies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Negotiate difficult and complex contractual issues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Draft, analyze, interpret, and develop contract terms and conditions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Ability to multi-task on a large number of complex contract issues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Ability to deploy and gain acceptance of new approaches and objectives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 xml:space="preserve">Oversee, </w:t>
      </w:r>
      <w:proofErr w:type="gramStart"/>
      <w:r w:rsidRPr="00456B21">
        <w:rPr>
          <w:rFonts w:ascii="Arial" w:eastAsia="Times New Roman" w:hAnsi="Arial" w:cs="Arial"/>
          <w:color w:val="000000"/>
          <w:sz w:val="20"/>
          <w:szCs w:val="20"/>
        </w:rPr>
        <w:t>advise</w:t>
      </w:r>
      <w:proofErr w:type="gramEnd"/>
      <w:r w:rsidRPr="00456B21">
        <w:rPr>
          <w:rFonts w:ascii="Arial" w:eastAsia="Times New Roman" w:hAnsi="Arial" w:cs="Arial"/>
          <w:color w:val="000000"/>
          <w:sz w:val="20"/>
          <w:szCs w:val="20"/>
        </w:rPr>
        <w:t xml:space="preserve"> and support change order negotiations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Provide critical information for the HBT P&amp;S North America leadership team</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Deploy training on terms and conditions, corporate policies and risk mitigation</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Update standard contract documentation and templates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Advise and assist management team in opportunity/risk assessment</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Basic Qualifications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Bachelor’s degree</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5+ years contract management; will substitute, in part, other legal experience</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3+ years of experience in commercial contracting and/or construction contracting</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color w:val="000000"/>
          <w:sz w:val="20"/>
          <w:szCs w:val="20"/>
        </w:rPr>
        <w:t> </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Arial" w:eastAsia="Times New Roman" w:hAnsi="Arial" w:cs="Arial"/>
          <w:b/>
          <w:bCs/>
          <w:color w:val="000000"/>
          <w:sz w:val="20"/>
          <w:szCs w:val="20"/>
        </w:rPr>
        <w:t>Preferred Qualifications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Law Degree</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Self-starter with ability to work independently, demonstrating sound business judgment</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Ability to work within the hierarchy and matrix of a multi-national company</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lastRenderedPageBreak/>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Excellent problem solving, decision making, organizational, interpersonal and communication skills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Subject matter expertise in contract management principles and techniques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Understanding of financial concepts (cash flow, ROI, working capital) and impact of contract terms on such concepts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Ability to deal confidently with internal and external customers at all organizational levels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Think strategically, critically and analyze details for achieving program objectives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Think on multiple levels while gathering, analyzing and synthesizing globally relevant data</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Identify and implement process improvements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Create or embrace a vision and inspire others to meet organizational goals</w:t>
      </w:r>
    </w:p>
    <w:p w:rsidR="00456B21" w:rsidRPr="00456B21" w:rsidRDefault="00456B21" w:rsidP="00456B21">
      <w:pPr>
        <w:shd w:val="clear" w:color="auto" w:fill="FFFFFF"/>
        <w:spacing w:after="0" w:line="480" w:lineRule="auto"/>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000000"/>
          <w:sz w:val="24"/>
          <w:szCs w:val="24"/>
        </w:rPr>
        <w:t>·</w:t>
      </w:r>
      <w:r w:rsidRPr="00456B21">
        <w:rPr>
          <w:rFonts w:ascii="Times New Roman" w:eastAsia="Times New Roman" w:hAnsi="Times New Roman" w:cs="Times New Roman"/>
          <w:color w:val="000000"/>
          <w:sz w:val="14"/>
          <w:szCs w:val="14"/>
        </w:rPr>
        <w:t>       </w:t>
      </w:r>
      <w:r w:rsidRPr="00456B21">
        <w:rPr>
          <w:rFonts w:ascii="Arial" w:eastAsia="Times New Roman" w:hAnsi="Arial" w:cs="Arial"/>
          <w:color w:val="000000"/>
          <w:sz w:val="20"/>
          <w:szCs w:val="20"/>
        </w:rPr>
        <w:t>Encourage intelligent risk taking</w:t>
      </w:r>
    </w:p>
    <w:p w:rsidR="00456B21" w:rsidRPr="00456B21" w:rsidRDefault="00456B21" w:rsidP="00456B21">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456B21">
        <w:rPr>
          <w:rFonts w:ascii="HoneywellSansTT-Bold" w:eastAsia="Times New Roman" w:hAnsi="HoneywellSansTT-Bold" w:cs="Times New Roman"/>
          <w:b/>
          <w:bCs/>
          <w:color w:val="000000"/>
          <w:sz w:val="27"/>
          <w:szCs w:val="27"/>
        </w:rPr>
        <w:t>Additional Information</w:t>
      </w:r>
    </w:p>
    <w:p w:rsidR="00456B21" w:rsidRPr="00456B21" w:rsidRDefault="00456B21" w:rsidP="00456B2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6B21">
        <w:rPr>
          <w:rFonts w:ascii="inherit" w:eastAsia="Times New Roman" w:hAnsi="inherit" w:cs="Times New Roman"/>
          <w:b/>
          <w:bCs/>
          <w:color w:val="636363"/>
          <w:sz w:val="24"/>
          <w:szCs w:val="24"/>
        </w:rPr>
        <w:t>JOB ID: </w:t>
      </w:r>
      <w:r w:rsidRPr="00456B21">
        <w:rPr>
          <w:rFonts w:ascii="HoneywellSansTT-Book" w:eastAsia="Times New Roman" w:hAnsi="HoneywellSansTT-Book" w:cs="Times New Roman"/>
          <w:color w:val="636363"/>
          <w:sz w:val="24"/>
          <w:szCs w:val="24"/>
        </w:rPr>
        <w:t>HRD107494</w:t>
      </w:r>
    </w:p>
    <w:p w:rsidR="00456B21" w:rsidRPr="00456B21" w:rsidRDefault="00456B21" w:rsidP="00456B2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6B21">
        <w:rPr>
          <w:rFonts w:ascii="inherit" w:eastAsia="Times New Roman" w:hAnsi="inherit" w:cs="Times New Roman"/>
          <w:b/>
          <w:bCs/>
          <w:color w:val="636363"/>
          <w:sz w:val="24"/>
          <w:szCs w:val="24"/>
        </w:rPr>
        <w:t>Category: </w:t>
      </w:r>
      <w:r w:rsidRPr="00456B21">
        <w:rPr>
          <w:rFonts w:ascii="HoneywellSansTT-Book" w:eastAsia="Times New Roman" w:hAnsi="HoneywellSansTT-Book" w:cs="Times New Roman"/>
          <w:color w:val="636363"/>
          <w:sz w:val="24"/>
          <w:szCs w:val="24"/>
        </w:rPr>
        <w:t>Legal</w:t>
      </w:r>
    </w:p>
    <w:p w:rsidR="00456B21" w:rsidRPr="00456B21" w:rsidRDefault="00456B21" w:rsidP="00456B2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6B21">
        <w:rPr>
          <w:rFonts w:ascii="inherit" w:eastAsia="Times New Roman" w:hAnsi="inherit" w:cs="Times New Roman"/>
          <w:b/>
          <w:bCs/>
          <w:color w:val="636363"/>
          <w:sz w:val="24"/>
          <w:szCs w:val="24"/>
        </w:rPr>
        <w:t>Location: </w:t>
      </w:r>
      <w:r w:rsidRPr="00456B21">
        <w:rPr>
          <w:rFonts w:ascii="HoneywellSansTT-Book" w:eastAsia="Times New Roman" w:hAnsi="HoneywellSansTT-Book" w:cs="Times New Roman"/>
          <w:color w:val="636363"/>
          <w:sz w:val="24"/>
          <w:szCs w:val="24"/>
        </w:rPr>
        <w:t>715 Peachtree Street, N.E.,Atlanta,Georgia,30308,United States</w:t>
      </w:r>
    </w:p>
    <w:p w:rsidR="00456B21" w:rsidRPr="00456B21" w:rsidRDefault="00456B21" w:rsidP="00456B2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6B21">
        <w:rPr>
          <w:rFonts w:ascii="HoneywellSansTT-Book" w:eastAsia="Times New Roman" w:hAnsi="HoneywellSansTT-Book" w:cs="Times New Roman"/>
          <w:color w:val="636363"/>
          <w:sz w:val="24"/>
          <w:szCs w:val="24"/>
        </w:rPr>
        <w:t>Exempt</w:t>
      </w:r>
    </w:p>
    <w:p w:rsidR="0053016C" w:rsidRDefault="0053016C">
      <w:bookmarkStart w:id="0" w:name="_GoBack"/>
      <w:bookmarkEnd w:id="0"/>
    </w:p>
    <w:sectPr w:rsidR="00530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D2250"/>
    <w:multiLevelType w:val="multilevel"/>
    <w:tmpl w:val="3FDA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21"/>
    <w:rsid w:val="00456B21"/>
    <w:rsid w:val="0053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412E-218B-480C-A277-40F8ABE3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6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B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6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2021-02-08T20:22:00Z</dcterms:created>
  <dcterms:modified xsi:type="dcterms:W3CDTF">2021-02-08T20:22:00Z</dcterms:modified>
</cp:coreProperties>
</file>