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080A7B45" w:rsidR="004D114D" w:rsidRDefault="002766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Trade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33AC9">
        <w:rPr>
          <w:rFonts w:ascii="Times New Roman" w:hAnsi="Times New Roman" w:cs="Times New Roman"/>
          <w:b/>
          <w:sz w:val="32"/>
          <w:szCs w:val="24"/>
          <w:u w:val="single"/>
        </w:rPr>
        <w:t>1629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20B659D3" w:rsidR="003155C0" w:rsidRPr="00616405" w:rsidRDefault="00D37B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</w:t>
      </w:r>
      <w:r w:rsidR="00F211D1">
        <w:rPr>
          <w:rFonts w:ascii="Times New Roman" w:hAnsi="Times New Roman" w:cs="Times New Roman"/>
          <w:sz w:val="24"/>
          <w:szCs w:val="24"/>
        </w:rPr>
        <w:t xml:space="preserve"> the global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 w:rsidR="00F211D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public corporation reporting through the Legal Department managing exports, licensing and import compliance in the Chicago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09D03A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F47E8">
        <w:rPr>
          <w:rFonts w:ascii="Times New Roman" w:hAnsi="Times New Roman" w:cs="Times New Roman"/>
          <w:sz w:val="24"/>
        </w:rPr>
        <w:t>M</w:t>
      </w:r>
      <w:r w:rsidR="002016B2">
        <w:rPr>
          <w:rFonts w:ascii="Times New Roman" w:hAnsi="Times New Roman" w:cs="Times New Roman"/>
          <w:sz w:val="24"/>
        </w:rPr>
        <w:t xml:space="preserve">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  <w:r w:rsidR="007F47E8">
        <w:rPr>
          <w:rFonts w:ascii="Times New Roman" w:hAnsi="Times New Roman" w:cs="Times New Roman"/>
          <w:sz w:val="24"/>
        </w:rPr>
        <w:t xml:space="preserve"> doing both imports and exports</w:t>
      </w:r>
    </w:p>
    <w:p w14:paraId="6A8FFED4" w14:textId="627947DC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>ersee</w:t>
      </w:r>
      <w:r w:rsidR="00EF64AF">
        <w:rPr>
          <w:rFonts w:ascii="Times New Roman" w:hAnsi="Times New Roman" w:cs="Times New Roman"/>
          <w:sz w:val="24"/>
        </w:rPr>
        <w:t xml:space="preserve"> a team of local direct </w:t>
      </w:r>
      <w:r w:rsidR="007F47E8">
        <w:rPr>
          <w:rFonts w:ascii="Times New Roman" w:hAnsi="Times New Roman" w:cs="Times New Roman"/>
          <w:sz w:val="24"/>
        </w:rPr>
        <w:t xml:space="preserve">and indirect </w:t>
      </w:r>
      <w:r w:rsidR="00EF64AF">
        <w:rPr>
          <w:rFonts w:ascii="Times New Roman" w:hAnsi="Times New Roman" w:cs="Times New Roman"/>
          <w:sz w:val="24"/>
        </w:rPr>
        <w:t>reports worldwide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1E797A85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47E8">
        <w:rPr>
          <w:rFonts w:ascii="Times New Roman" w:hAnsi="Times New Roman" w:cs="Times New Roman"/>
          <w:sz w:val="24"/>
        </w:rPr>
        <w:t>Serve as an Empowered Official</w:t>
      </w:r>
      <w:r>
        <w:rPr>
          <w:rFonts w:ascii="Times New Roman" w:hAnsi="Times New Roman" w:cs="Times New Roman"/>
          <w:sz w:val="24"/>
        </w:rPr>
        <w:t xml:space="preserve"> </w:t>
      </w:r>
    </w:p>
    <w:p w14:paraId="355E022E" w14:textId="643ECD3E" w:rsidR="00D86EB3" w:rsidRPr="00E846DD" w:rsidRDefault="00D86EB3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imports and oversee Customs Broker/FF’s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A761EE1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F64AF">
        <w:rPr>
          <w:rFonts w:ascii="Times New Roman" w:hAnsi="Times New Roman" w:cs="Times New Roman"/>
          <w:sz w:val="24"/>
        </w:rPr>
        <w:t>managing a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37BD3">
        <w:rPr>
          <w:rFonts w:ascii="Times New Roman" w:hAnsi="Times New Roman" w:cs="Times New Roman"/>
          <w:sz w:val="24"/>
        </w:rPr>
        <w:t xml:space="preserve">trade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781CC1EE" w14:textId="578A267A" w:rsidR="00201C8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</w:t>
      </w:r>
      <w:r w:rsidR="00201C8D">
        <w:rPr>
          <w:rFonts w:ascii="Times New Roman" w:hAnsi="Times New Roman" w:cs="Times New Roman"/>
          <w:sz w:val="24"/>
        </w:rPr>
        <w:t>xperience as an Empowered Official</w:t>
      </w:r>
    </w:p>
    <w:p w14:paraId="05DAB3C7" w14:textId="275B192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4A09BFB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508CDFB9" w14:textId="45D084F9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5D4EF913" w14:textId="2ACBEB1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BD3">
        <w:rPr>
          <w:rFonts w:ascii="Times New Roman" w:hAnsi="Times New Roman" w:cs="Times New Roman"/>
          <w:sz w:val="24"/>
        </w:rPr>
        <w:t xml:space="preserve">Customs Compliance experience </w:t>
      </w:r>
    </w:p>
    <w:p w14:paraId="000F349A" w14:textId="53882805" w:rsidR="00D37BD3" w:rsidRDefault="00D37BD3" w:rsidP="00D37B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</w:t>
      </w:r>
      <w:r>
        <w:rPr>
          <w:rFonts w:ascii="Times New Roman" w:hAnsi="Times New Roman" w:cs="Times New Roman"/>
          <w:sz w:val="24"/>
        </w:rPr>
        <w:t>Broker’s License helpful</w:t>
      </w:r>
      <w:r>
        <w:rPr>
          <w:rFonts w:ascii="Times New Roman" w:hAnsi="Times New Roman" w:cs="Times New Roman"/>
          <w:sz w:val="24"/>
        </w:rPr>
        <w:t xml:space="preserve"> </w:t>
      </w:r>
    </w:p>
    <w:p w14:paraId="781E082B" w14:textId="0DF99A28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Bachelor’s Degree required</w:t>
      </w:r>
      <w:r w:rsidR="003406F5">
        <w:rPr>
          <w:rFonts w:ascii="Times New Roman" w:hAnsi="Times New Roman" w:cs="Times New Roman"/>
          <w:sz w:val="24"/>
          <w:szCs w:val="24"/>
        </w:rPr>
        <w:t>;</w:t>
      </w:r>
      <w:r w:rsidR="00D37BD3">
        <w:rPr>
          <w:rFonts w:ascii="Times New Roman" w:hAnsi="Times New Roman" w:cs="Times New Roman"/>
          <w:sz w:val="24"/>
          <w:szCs w:val="24"/>
        </w:rPr>
        <w:t xml:space="preserve"> JD Degree preferred</w:t>
      </w:r>
    </w:p>
    <w:p w14:paraId="24985F26" w14:textId="6EEE386C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D37BD3">
        <w:rPr>
          <w:rFonts w:ascii="Times New Roman" w:hAnsi="Times New Roman" w:cs="Times New Roman"/>
          <w:sz w:val="24"/>
        </w:rPr>
        <w:t>the Chicago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37530581" w14:textId="5C34974F" w:rsidR="007A7005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7A700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40750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2021-02-22T18:43:00Z</cp:lastPrinted>
  <dcterms:created xsi:type="dcterms:W3CDTF">2021-02-22T18:22:00Z</dcterms:created>
  <dcterms:modified xsi:type="dcterms:W3CDTF">2021-02-22T18:45:00Z</dcterms:modified>
</cp:coreProperties>
</file>