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2BF2C" w14:textId="77777777" w:rsidR="00DA28BC" w:rsidRPr="007718F6" w:rsidRDefault="00F06376">
      <w:pPr>
        <w:rPr>
          <w:rFonts w:ascii="Georgia" w:hAnsi="Georgia" w:cs="Arial"/>
          <w:sz w:val="20"/>
        </w:rPr>
      </w:pPr>
      <w:r w:rsidRPr="007718F6">
        <w:rPr>
          <w:rFonts w:ascii="Georgia" w:hAnsi="Georgia"/>
          <w:noProof/>
          <w:sz w:val="20"/>
          <w:szCs w:val="20"/>
        </w:rPr>
        <mc:AlternateContent>
          <mc:Choice Requires="wps">
            <w:drawing>
              <wp:anchor distT="0" distB="0" distL="114300" distR="114300" simplePos="0" relativeHeight="251657728" behindDoc="0" locked="0" layoutInCell="1" allowOverlap="1" wp14:anchorId="159E763E" wp14:editId="7B2AF10D">
                <wp:simplePos x="0" y="0"/>
                <wp:positionH relativeFrom="column">
                  <wp:posOffset>352425</wp:posOffset>
                </wp:positionH>
                <wp:positionV relativeFrom="paragraph">
                  <wp:posOffset>-804545</wp:posOffset>
                </wp:positionV>
                <wp:extent cx="104775" cy="450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CCA6E" w14:textId="77777777" w:rsidR="004D0583" w:rsidRDefault="004D0583">
                            <w:pPr>
                              <w:jc w:val="right"/>
                              <w:rPr>
                                <w:rFonts w:ascii="Verdana" w:hAnsi="Verdana"/>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7.75pt;margin-top:-63.35pt;width:8.25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" stroked="f">
                <v:textbox>
                  <w:txbxContent>
                    <w:p w:rsidR="004D0583" w:rsidRDefault="004D0583">
                      <w:pPr>
                        <w:jc w:val="right"/>
                        <w:rPr>
                          <w:rFonts w:ascii="Verdana" w:hAnsi="Verdana"/>
                          <w:sz w:val="20"/>
                        </w:rPr>
                      </w:pPr>
                    </w:p>
                  </w:txbxContent>
                </v:textbox>
              </v:shape>
            </w:pict>
          </mc:Fallback>
        </mc:AlternateContent>
      </w:r>
    </w:p>
    <w:p w14:paraId="411CB953" w14:textId="77777777" w:rsidR="008E6AB9" w:rsidRPr="007718F6" w:rsidRDefault="006130DD" w:rsidP="008E6AB9">
      <w:pPr>
        <w:shd w:val="clear" w:color="auto" w:fill="E0E0E0"/>
        <w:rPr>
          <w:rFonts w:ascii="Georgia" w:hAnsi="Georgia" w:cs="Arial"/>
          <w:b/>
          <w:sz w:val="20"/>
        </w:rPr>
      </w:pPr>
      <w:r w:rsidRPr="007718F6">
        <w:rPr>
          <w:rFonts w:ascii="Georgia" w:hAnsi="Georgia" w:cs="Arial"/>
          <w:b/>
          <w:sz w:val="20"/>
        </w:rPr>
        <w:t>JOB DETAILS</w:t>
      </w:r>
      <w:r w:rsidR="008E6AB9" w:rsidRPr="007718F6">
        <w:rPr>
          <w:rFonts w:ascii="Georgia" w:hAnsi="Georgia" w:cs="Arial"/>
          <w:b/>
          <w:sz w:val="20"/>
        </w:rPr>
        <w:t>:</w:t>
      </w:r>
    </w:p>
    <w:p w14:paraId="05FE83CA" w14:textId="77777777" w:rsidR="00B54D5C" w:rsidRPr="007718F6" w:rsidRDefault="008E6AB9" w:rsidP="003E5038">
      <w:pPr>
        <w:spacing w:before="120" w:after="120"/>
        <w:rPr>
          <w:rFonts w:ascii="Georgia" w:hAnsi="Georgia" w:cs="Arial"/>
          <w:sz w:val="20"/>
        </w:rPr>
      </w:pPr>
      <w:r w:rsidRPr="007718F6">
        <w:rPr>
          <w:rFonts w:ascii="Georgia" w:hAnsi="Georgia" w:cs="Arial"/>
          <w:b/>
          <w:sz w:val="20"/>
        </w:rPr>
        <w:t>Job Name:</w:t>
      </w:r>
      <w:r w:rsidR="007E2B7F" w:rsidRPr="007718F6">
        <w:rPr>
          <w:rFonts w:ascii="Georgia" w:hAnsi="Georgia" w:cs="Arial"/>
          <w:b/>
          <w:sz w:val="20"/>
        </w:rPr>
        <w:t xml:space="preserve"> </w:t>
      </w:r>
      <w:r w:rsidR="007E2B7F" w:rsidRPr="007718F6">
        <w:rPr>
          <w:rFonts w:ascii="Georgia" w:hAnsi="Georgia" w:cs="Arial"/>
          <w:sz w:val="20"/>
        </w:rPr>
        <w:t>Trade Compliance Analyst</w:t>
      </w:r>
    </w:p>
    <w:p w14:paraId="3584414F" w14:textId="01EA1030" w:rsidR="00990CE2" w:rsidRPr="007718F6" w:rsidRDefault="00990CE2" w:rsidP="004546A1">
      <w:pPr>
        <w:spacing w:before="120" w:after="120"/>
        <w:rPr>
          <w:rFonts w:ascii="Georgia" w:hAnsi="Georgia" w:cs="Arial"/>
          <w:sz w:val="20"/>
        </w:rPr>
      </w:pPr>
      <w:r w:rsidRPr="007718F6">
        <w:rPr>
          <w:rFonts w:ascii="Georgia" w:hAnsi="Georgia" w:cs="Arial"/>
          <w:b/>
          <w:sz w:val="20"/>
        </w:rPr>
        <w:t xml:space="preserve">Reports To: </w:t>
      </w:r>
      <w:r w:rsidR="00460DE5" w:rsidRPr="007718F6">
        <w:rPr>
          <w:rFonts w:ascii="Georgia" w:hAnsi="Georgia" w:cs="Arial"/>
          <w:sz w:val="20"/>
        </w:rPr>
        <w:t>Typically reports to a department head or manager.  </w:t>
      </w:r>
    </w:p>
    <w:p w14:paraId="2DCA338A" w14:textId="77777777" w:rsidR="008E6AB9" w:rsidRPr="007718F6" w:rsidRDefault="008E6AB9" w:rsidP="004546A1">
      <w:pPr>
        <w:spacing w:before="120" w:after="120"/>
        <w:rPr>
          <w:rFonts w:ascii="Georgia" w:hAnsi="Georgia" w:cs="Arial"/>
          <w:b/>
          <w:sz w:val="20"/>
        </w:rPr>
      </w:pPr>
      <w:r w:rsidRPr="007718F6">
        <w:rPr>
          <w:rFonts w:ascii="Georgia" w:hAnsi="Georgia" w:cs="Arial"/>
          <w:b/>
          <w:sz w:val="20"/>
        </w:rPr>
        <w:t>Job Family</w:t>
      </w:r>
      <w:r w:rsidR="0028008A" w:rsidRPr="007718F6">
        <w:rPr>
          <w:rFonts w:ascii="Georgia" w:hAnsi="Georgia" w:cs="Arial"/>
          <w:b/>
          <w:sz w:val="20"/>
        </w:rPr>
        <w:t xml:space="preserve"> Group</w:t>
      </w:r>
      <w:r w:rsidRPr="007718F6">
        <w:rPr>
          <w:rFonts w:ascii="Georgia" w:hAnsi="Georgia" w:cs="Arial"/>
          <w:b/>
          <w:sz w:val="20"/>
        </w:rPr>
        <w:t>:</w:t>
      </w:r>
      <w:r w:rsidR="007E2B7F" w:rsidRPr="007718F6">
        <w:rPr>
          <w:rFonts w:ascii="Georgia" w:hAnsi="Georgia" w:cs="Arial"/>
          <w:b/>
          <w:sz w:val="20"/>
        </w:rPr>
        <w:t xml:space="preserve"> </w:t>
      </w:r>
      <w:r w:rsidR="004546A1" w:rsidRPr="007718F6">
        <w:rPr>
          <w:rFonts w:ascii="Georgia" w:hAnsi="Georgia" w:cs="Arial"/>
          <w:sz w:val="20"/>
        </w:rPr>
        <w:t xml:space="preserve">LE </w:t>
      </w:r>
      <w:r w:rsidR="007E2B7F" w:rsidRPr="007718F6">
        <w:rPr>
          <w:rFonts w:ascii="Georgia" w:hAnsi="Georgia" w:cs="Arial"/>
          <w:sz w:val="20"/>
        </w:rPr>
        <w:t>Legal</w:t>
      </w:r>
      <w:r w:rsidR="004546A1" w:rsidRPr="007718F6">
        <w:rPr>
          <w:rFonts w:ascii="Georgia" w:hAnsi="Georgia" w:cs="Arial"/>
          <w:sz w:val="20"/>
        </w:rPr>
        <w:t xml:space="preserve"> Compliance</w:t>
      </w:r>
    </w:p>
    <w:p w14:paraId="376EC82B" w14:textId="77777777" w:rsidR="008E6AB9" w:rsidRPr="007718F6" w:rsidRDefault="008E6AB9">
      <w:pPr>
        <w:rPr>
          <w:rFonts w:ascii="Georgia" w:hAnsi="Georgia" w:cs="Arial"/>
          <w:sz w:val="20"/>
        </w:rPr>
      </w:pPr>
    </w:p>
    <w:p w14:paraId="3001D8F0" w14:textId="77777777" w:rsidR="00836481" w:rsidRPr="007718F6" w:rsidRDefault="006130DD" w:rsidP="00836481">
      <w:pPr>
        <w:shd w:val="clear" w:color="auto" w:fill="E0E0E0"/>
        <w:rPr>
          <w:rFonts w:ascii="Georgia" w:hAnsi="Georgia" w:cs="Arial"/>
          <w:b/>
          <w:sz w:val="20"/>
        </w:rPr>
      </w:pPr>
      <w:r w:rsidRPr="007718F6">
        <w:rPr>
          <w:rFonts w:ascii="Georgia" w:hAnsi="Georgia" w:cs="Arial"/>
          <w:b/>
          <w:sz w:val="20"/>
        </w:rPr>
        <w:t>SUMMARY</w:t>
      </w:r>
      <w:r w:rsidR="00836481" w:rsidRPr="007718F6">
        <w:rPr>
          <w:rFonts w:ascii="Georgia" w:hAnsi="Georgia" w:cs="Arial"/>
          <w:b/>
          <w:sz w:val="20"/>
        </w:rPr>
        <w:t>:</w:t>
      </w:r>
    </w:p>
    <w:p w14:paraId="51EC3552" w14:textId="77777777" w:rsidR="007E2B7F" w:rsidRPr="007718F6" w:rsidRDefault="007E2B7F" w:rsidP="00836481">
      <w:pPr>
        <w:rPr>
          <w:rFonts w:ascii="Calibri" w:eastAsia="Calibri" w:hAnsi="Calibri"/>
          <w:i/>
          <w:color w:val="808080" w:themeColor="background1" w:themeShade="80"/>
          <w:sz w:val="22"/>
          <w:szCs w:val="22"/>
        </w:rPr>
      </w:pPr>
    </w:p>
    <w:p w14:paraId="6F26451F" w14:textId="77777777" w:rsidR="00460DE5" w:rsidRPr="007718F6" w:rsidRDefault="00460DE5" w:rsidP="00460DE5">
      <w:pPr>
        <w:rPr>
          <w:strike/>
          <w:color w:val="000000"/>
        </w:rPr>
      </w:pPr>
      <w:r w:rsidRPr="007718F6">
        <w:rPr>
          <w:color w:val="000000"/>
          <w:u w:val="single"/>
        </w:rPr>
        <w:t>Job Summary:</w:t>
      </w:r>
      <w:r w:rsidRPr="007718F6">
        <w:rPr>
          <w:color w:val="000000"/>
        </w:rPr>
        <w:t xml:space="preserve">   The position will support Allegion’s Trade Compliance organization in driving regulatory compliance with import, export and FTA rules, legally minimizing duties and fees, facilitating cross border clearances, promoting trade automation, and supporting strong customer service with internal and external stakeholders.  </w:t>
      </w:r>
    </w:p>
    <w:p w14:paraId="2A36BB90" w14:textId="77777777" w:rsidR="00460DE5" w:rsidRPr="007718F6" w:rsidRDefault="00460DE5" w:rsidP="00460DE5">
      <w:pPr>
        <w:rPr>
          <w:color w:val="000000"/>
        </w:rPr>
      </w:pPr>
    </w:p>
    <w:p w14:paraId="10C63C30" w14:textId="77777777" w:rsidR="00460DE5" w:rsidRPr="007718F6" w:rsidRDefault="00460DE5" w:rsidP="00836481">
      <w:pPr>
        <w:rPr>
          <w:rFonts w:ascii="Calibri" w:eastAsia="Calibri" w:hAnsi="Calibri"/>
          <w:i/>
          <w:color w:val="808080" w:themeColor="background1" w:themeShade="80"/>
          <w:sz w:val="22"/>
          <w:szCs w:val="22"/>
        </w:rPr>
      </w:pPr>
    </w:p>
    <w:p w14:paraId="1FFFABBF" w14:textId="77777777" w:rsidR="002D7AE4" w:rsidRPr="007718F6" w:rsidRDefault="002D7AE4" w:rsidP="00C94819">
      <w:pPr>
        <w:rPr>
          <w:rFonts w:ascii="Georgia" w:hAnsi="Georgia" w:cs="Arial"/>
          <w:sz w:val="20"/>
        </w:rPr>
      </w:pPr>
    </w:p>
    <w:p w14:paraId="2E6C7B9B" w14:textId="77777777" w:rsidR="002D7AE4" w:rsidRPr="007718F6" w:rsidRDefault="006130DD">
      <w:pPr>
        <w:shd w:val="clear" w:color="auto" w:fill="E0E0E0"/>
        <w:rPr>
          <w:rFonts w:ascii="Georgia" w:hAnsi="Georgia" w:cs="Arial"/>
          <w:b/>
          <w:sz w:val="20"/>
        </w:rPr>
      </w:pPr>
      <w:r w:rsidRPr="007718F6">
        <w:rPr>
          <w:rFonts w:ascii="Georgia" w:hAnsi="Georgia" w:cs="Arial"/>
          <w:b/>
          <w:sz w:val="20"/>
        </w:rPr>
        <w:t>DUTIES AND RESPONSIBILITIES:</w:t>
      </w:r>
    </w:p>
    <w:p w14:paraId="12CEAC26" w14:textId="77777777" w:rsidR="002D7AE4" w:rsidRPr="007718F6" w:rsidRDefault="002D7AE4" w:rsidP="00836481">
      <w:pPr>
        <w:rPr>
          <w:sz w:val="22"/>
          <w:szCs w:val="22"/>
        </w:rPr>
      </w:pPr>
    </w:p>
    <w:p w14:paraId="1DAEE22F" w14:textId="77777777" w:rsidR="00460DE5" w:rsidRPr="007718F6" w:rsidRDefault="00460DE5" w:rsidP="00460DE5">
      <w:pPr>
        <w:rPr>
          <w:color w:val="000000"/>
        </w:rPr>
      </w:pPr>
      <w:r w:rsidRPr="007718F6">
        <w:rPr>
          <w:color w:val="000000"/>
          <w:u w:val="single"/>
        </w:rPr>
        <w:t>Job Duties (Summary)</w:t>
      </w:r>
      <w:r w:rsidRPr="007718F6">
        <w:rPr>
          <w:color w:val="000000"/>
        </w:rPr>
        <w:t xml:space="preserve">:     Supports tariff classification, entry facilitation, as well as US Customs value reconciliation filings.  Conducts periodic audits of organizational operations. Supports various projects, including drawback claims, new product development projects, etc.  Conducts research, prepares analysis and clearly and concisely communicates key findings on various departmental projects.  </w:t>
      </w:r>
    </w:p>
    <w:p w14:paraId="5927D746" w14:textId="77777777" w:rsidR="00460DE5" w:rsidRPr="007718F6" w:rsidRDefault="00460DE5" w:rsidP="00836481">
      <w:pPr>
        <w:rPr>
          <w:sz w:val="22"/>
          <w:szCs w:val="22"/>
        </w:rPr>
      </w:pPr>
    </w:p>
    <w:p w14:paraId="687A8D17" w14:textId="77777777" w:rsidR="00A80AD3" w:rsidRPr="007718F6" w:rsidRDefault="001E77F0" w:rsidP="00A80AD3">
      <w:pPr>
        <w:numPr>
          <w:ilvl w:val="0"/>
          <w:numId w:val="15"/>
        </w:numPr>
        <w:rPr>
          <w:sz w:val="22"/>
          <w:szCs w:val="22"/>
        </w:rPr>
      </w:pPr>
      <w:r w:rsidRPr="007718F6">
        <w:rPr>
          <w:sz w:val="22"/>
          <w:szCs w:val="22"/>
        </w:rPr>
        <w:t>Supports business wide compliance of government regulations concerning import, export, and</w:t>
      </w:r>
      <w:r w:rsidR="00A80AD3" w:rsidRPr="007718F6">
        <w:rPr>
          <w:sz w:val="22"/>
          <w:szCs w:val="22"/>
        </w:rPr>
        <w:t xml:space="preserve"> free trade agreements (FTA)</w:t>
      </w:r>
      <w:r w:rsidRPr="007718F6">
        <w:rPr>
          <w:sz w:val="22"/>
          <w:szCs w:val="22"/>
        </w:rPr>
        <w:t xml:space="preserve">. </w:t>
      </w:r>
    </w:p>
    <w:p w14:paraId="4083A471" w14:textId="77777777" w:rsidR="001E77F0" w:rsidRPr="007718F6" w:rsidRDefault="001E77F0" w:rsidP="00A80AD3">
      <w:pPr>
        <w:numPr>
          <w:ilvl w:val="0"/>
          <w:numId w:val="15"/>
        </w:numPr>
        <w:rPr>
          <w:sz w:val="22"/>
          <w:szCs w:val="22"/>
        </w:rPr>
      </w:pPr>
      <w:r w:rsidRPr="007718F6">
        <w:rPr>
          <w:sz w:val="22"/>
          <w:szCs w:val="22"/>
        </w:rPr>
        <w:t xml:space="preserve">Interfaces </w:t>
      </w:r>
      <w:r w:rsidRPr="007718F6">
        <w:rPr>
          <w:color w:val="0D0D0D" w:themeColor="text1" w:themeTint="F2"/>
          <w:sz w:val="22"/>
          <w:szCs w:val="22"/>
        </w:rPr>
        <w:t xml:space="preserve">with </w:t>
      </w:r>
      <w:r w:rsidR="001434BE" w:rsidRPr="007718F6">
        <w:rPr>
          <w:color w:val="0D0D0D" w:themeColor="text1" w:themeTint="F2"/>
          <w:sz w:val="22"/>
          <w:szCs w:val="22"/>
        </w:rPr>
        <w:t>many organizations</w:t>
      </w:r>
      <w:r w:rsidR="00A80AD3" w:rsidRPr="007718F6">
        <w:rPr>
          <w:color w:val="0D0D0D" w:themeColor="text1" w:themeTint="F2"/>
          <w:sz w:val="22"/>
          <w:szCs w:val="22"/>
        </w:rPr>
        <w:t xml:space="preserve"> to determine and/or validate classifications, valuation, country of origin, and marking requirements</w:t>
      </w:r>
      <w:r w:rsidR="001434BE" w:rsidRPr="007718F6">
        <w:rPr>
          <w:color w:val="0D0D0D" w:themeColor="text1" w:themeTint="F2"/>
          <w:sz w:val="22"/>
          <w:szCs w:val="22"/>
        </w:rPr>
        <w:t xml:space="preserve">, including </w:t>
      </w:r>
      <w:r w:rsidRPr="007718F6">
        <w:rPr>
          <w:color w:val="0D0D0D" w:themeColor="text1" w:themeTint="F2"/>
          <w:sz w:val="22"/>
          <w:szCs w:val="22"/>
        </w:rPr>
        <w:t>product development, production planning, procurement, manufacturing, logistics, accounting, and suppliers</w:t>
      </w:r>
      <w:r w:rsidRPr="007718F6">
        <w:rPr>
          <w:sz w:val="22"/>
          <w:szCs w:val="22"/>
        </w:rPr>
        <w:t xml:space="preserve">. </w:t>
      </w:r>
    </w:p>
    <w:p w14:paraId="15484AE9" w14:textId="77777777" w:rsidR="001E77F0" w:rsidRPr="007718F6" w:rsidRDefault="001E77F0" w:rsidP="001E77F0">
      <w:pPr>
        <w:numPr>
          <w:ilvl w:val="0"/>
          <w:numId w:val="15"/>
        </w:numPr>
        <w:rPr>
          <w:sz w:val="22"/>
          <w:szCs w:val="22"/>
        </w:rPr>
      </w:pPr>
      <w:r w:rsidRPr="007718F6">
        <w:rPr>
          <w:sz w:val="22"/>
          <w:szCs w:val="22"/>
        </w:rPr>
        <w:t xml:space="preserve">Determines correct Harmonized Tariff classification for both import </w:t>
      </w:r>
      <w:r w:rsidR="00A80AD3" w:rsidRPr="007718F6">
        <w:rPr>
          <w:sz w:val="22"/>
          <w:szCs w:val="22"/>
        </w:rPr>
        <w:t>and</w:t>
      </w:r>
      <w:r w:rsidRPr="007718F6">
        <w:rPr>
          <w:sz w:val="22"/>
          <w:szCs w:val="22"/>
        </w:rPr>
        <w:t xml:space="preserve"> export transactions and supports development and maintenance of a centralized </w:t>
      </w:r>
      <w:r w:rsidR="00A80AD3" w:rsidRPr="007718F6">
        <w:rPr>
          <w:sz w:val="22"/>
          <w:szCs w:val="22"/>
        </w:rPr>
        <w:t>HTS</w:t>
      </w:r>
      <w:r w:rsidRPr="007718F6">
        <w:rPr>
          <w:sz w:val="22"/>
          <w:szCs w:val="22"/>
        </w:rPr>
        <w:t xml:space="preserve"> database. </w:t>
      </w:r>
    </w:p>
    <w:p w14:paraId="116E878B" w14:textId="77777777" w:rsidR="001E77F0" w:rsidRPr="007718F6" w:rsidRDefault="001E77F0" w:rsidP="001E77F0">
      <w:pPr>
        <w:numPr>
          <w:ilvl w:val="0"/>
          <w:numId w:val="15"/>
        </w:numPr>
        <w:rPr>
          <w:sz w:val="22"/>
          <w:szCs w:val="22"/>
        </w:rPr>
      </w:pPr>
      <w:r w:rsidRPr="007718F6">
        <w:rPr>
          <w:sz w:val="22"/>
          <w:szCs w:val="22"/>
        </w:rPr>
        <w:t xml:space="preserve">Researches customs regulations and rulings, determines regulatory or interpretive basis for each classification, and communicates with internal clients and external customs brokers. </w:t>
      </w:r>
    </w:p>
    <w:p w14:paraId="58528A21" w14:textId="77777777" w:rsidR="001E77F0" w:rsidRPr="007718F6" w:rsidRDefault="001E77F0" w:rsidP="001E77F0">
      <w:pPr>
        <w:numPr>
          <w:ilvl w:val="0"/>
          <w:numId w:val="15"/>
        </w:numPr>
        <w:rPr>
          <w:sz w:val="22"/>
          <w:szCs w:val="22"/>
        </w:rPr>
      </w:pPr>
      <w:r w:rsidRPr="007718F6">
        <w:rPr>
          <w:sz w:val="22"/>
          <w:szCs w:val="22"/>
        </w:rPr>
        <w:t xml:space="preserve">Determines </w:t>
      </w:r>
      <w:r w:rsidR="00A80AD3" w:rsidRPr="007718F6">
        <w:rPr>
          <w:sz w:val="22"/>
          <w:szCs w:val="22"/>
        </w:rPr>
        <w:t xml:space="preserve">Free Trade Agreement (FTA) </w:t>
      </w:r>
      <w:r w:rsidRPr="007718F6">
        <w:rPr>
          <w:sz w:val="22"/>
          <w:szCs w:val="22"/>
        </w:rPr>
        <w:t>qualification based on applicable Rules of Origin and helps prepare</w:t>
      </w:r>
      <w:r w:rsidR="00A80AD3" w:rsidRPr="007718F6">
        <w:rPr>
          <w:sz w:val="22"/>
          <w:szCs w:val="22"/>
        </w:rPr>
        <w:t xml:space="preserve"> FTA certifications</w:t>
      </w:r>
      <w:r w:rsidRPr="007718F6">
        <w:rPr>
          <w:sz w:val="22"/>
          <w:szCs w:val="22"/>
        </w:rPr>
        <w:t>. Maintains appropriate documentation to substantiate origin determinations.</w:t>
      </w:r>
    </w:p>
    <w:p w14:paraId="7189FB63" w14:textId="77777777" w:rsidR="001E77F0" w:rsidRPr="007718F6" w:rsidRDefault="001E77F0" w:rsidP="001E77F0">
      <w:pPr>
        <w:numPr>
          <w:ilvl w:val="0"/>
          <w:numId w:val="11"/>
        </w:numPr>
        <w:rPr>
          <w:sz w:val="22"/>
          <w:szCs w:val="22"/>
        </w:rPr>
      </w:pPr>
      <w:r w:rsidRPr="007718F6">
        <w:rPr>
          <w:sz w:val="22"/>
          <w:szCs w:val="22"/>
        </w:rPr>
        <w:t>Prepares duty refund claims</w:t>
      </w:r>
      <w:r w:rsidR="00A80AD3" w:rsidRPr="007718F6">
        <w:rPr>
          <w:sz w:val="22"/>
          <w:szCs w:val="22"/>
        </w:rPr>
        <w:t>, as well as duty paid or duty impact analysis</w:t>
      </w:r>
      <w:r w:rsidRPr="007718F6">
        <w:rPr>
          <w:sz w:val="22"/>
          <w:szCs w:val="22"/>
        </w:rPr>
        <w:t xml:space="preserve">. </w:t>
      </w:r>
    </w:p>
    <w:p w14:paraId="557DF847" w14:textId="77777777" w:rsidR="001E77F0" w:rsidRPr="007718F6" w:rsidRDefault="001E77F0" w:rsidP="001E77F0">
      <w:pPr>
        <w:numPr>
          <w:ilvl w:val="0"/>
          <w:numId w:val="15"/>
        </w:numPr>
        <w:rPr>
          <w:sz w:val="22"/>
          <w:szCs w:val="22"/>
        </w:rPr>
      </w:pPr>
      <w:r w:rsidRPr="007718F6">
        <w:rPr>
          <w:sz w:val="22"/>
          <w:szCs w:val="22"/>
        </w:rPr>
        <w:t xml:space="preserve">Supports development of an automated system to manage documentation and data required for import and export compliance. </w:t>
      </w:r>
    </w:p>
    <w:p w14:paraId="72667089" w14:textId="0FC95361" w:rsidR="007E2B7F" w:rsidRPr="009224CE" w:rsidRDefault="001E77F0" w:rsidP="009224CE">
      <w:pPr>
        <w:numPr>
          <w:ilvl w:val="0"/>
          <w:numId w:val="15"/>
        </w:numPr>
        <w:rPr>
          <w:sz w:val="22"/>
          <w:szCs w:val="22"/>
        </w:rPr>
      </w:pPr>
      <w:r w:rsidRPr="007718F6">
        <w:rPr>
          <w:sz w:val="22"/>
          <w:szCs w:val="22"/>
        </w:rPr>
        <w:t xml:space="preserve">Leads the post entry </w:t>
      </w:r>
      <w:r w:rsidR="00A80AD3" w:rsidRPr="007718F6">
        <w:rPr>
          <w:sz w:val="22"/>
          <w:szCs w:val="22"/>
        </w:rPr>
        <w:t xml:space="preserve">import </w:t>
      </w:r>
      <w:r w:rsidRPr="007718F6">
        <w:rPr>
          <w:sz w:val="22"/>
          <w:szCs w:val="22"/>
        </w:rPr>
        <w:t xml:space="preserve">reviews to ensure compliance with customs regulations including examination of import entry documents, receiving, and payment. </w:t>
      </w:r>
    </w:p>
    <w:p w14:paraId="5EF83546" w14:textId="77777777" w:rsidR="001A3C77" w:rsidRPr="007718F6" w:rsidRDefault="001A3C77">
      <w:pPr>
        <w:ind w:left="360"/>
        <w:rPr>
          <w:rFonts w:ascii="Georgia" w:hAnsi="Georgia" w:cs="Arial"/>
          <w:sz w:val="20"/>
        </w:rPr>
      </w:pPr>
    </w:p>
    <w:p w14:paraId="7320A1DB" w14:textId="77777777" w:rsidR="002D7AE4" w:rsidRPr="007718F6" w:rsidRDefault="006130DD">
      <w:pPr>
        <w:shd w:val="clear" w:color="auto" w:fill="E0E0E0"/>
        <w:rPr>
          <w:rFonts w:ascii="Georgia" w:hAnsi="Georgia" w:cs="Arial"/>
          <w:b/>
          <w:sz w:val="20"/>
        </w:rPr>
      </w:pPr>
      <w:r w:rsidRPr="007718F6">
        <w:rPr>
          <w:rFonts w:ascii="Georgia" w:hAnsi="Georgia" w:cs="Arial"/>
          <w:b/>
          <w:sz w:val="20"/>
        </w:rPr>
        <w:t>QUALIFICATIONS:</w:t>
      </w:r>
    </w:p>
    <w:p w14:paraId="1488A60B" w14:textId="77777777" w:rsidR="00836481" w:rsidRPr="007718F6" w:rsidRDefault="00836481" w:rsidP="00D36E2A">
      <w:pPr>
        <w:rPr>
          <w:rFonts w:ascii="Calibri" w:eastAsia="Calibri" w:hAnsi="Calibri"/>
          <w:sz w:val="22"/>
          <w:szCs w:val="22"/>
        </w:rPr>
      </w:pPr>
    </w:p>
    <w:p w14:paraId="5956A67F" w14:textId="3EC0B54B" w:rsidR="00460DE5" w:rsidRPr="007718F6" w:rsidRDefault="00460DE5" w:rsidP="00460DE5">
      <w:pPr>
        <w:rPr>
          <w:color w:val="000000"/>
        </w:rPr>
      </w:pPr>
      <w:r w:rsidRPr="007718F6">
        <w:rPr>
          <w:color w:val="000000"/>
          <w:u w:val="single"/>
        </w:rPr>
        <w:t>Experience and Education</w:t>
      </w:r>
      <w:r w:rsidRPr="007718F6">
        <w:rPr>
          <w:color w:val="000000"/>
        </w:rPr>
        <w:t xml:space="preserve">:  Requires at least 5 years of experience in trade compliance, with over 10 years preferred.   Must possess comprehensive knowledge of trade compliance. </w:t>
      </w:r>
      <w:r w:rsidRPr="007718F6">
        <w:rPr>
          <w:color w:val="000000"/>
        </w:rPr>
        <w:lastRenderedPageBreak/>
        <w:t xml:space="preserve">Candidate should have </w:t>
      </w:r>
      <w:r w:rsidR="007718F6" w:rsidRPr="007718F6">
        <w:rPr>
          <w:color w:val="000000"/>
        </w:rPr>
        <w:t xml:space="preserve">a </w:t>
      </w:r>
      <w:r w:rsidRPr="007718F6">
        <w:rPr>
          <w:color w:val="000000"/>
        </w:rPr>
        <w:t xml:space="preserve">Bachelor's degree.  Candidates with a US customs broker license are preferred.  Spanish a plus.  Must have strong skills with Excel. </w:t>
      </w:r>
    </w:p>
    <w:p w14:paraId="6C3E404F" w14:textId="77777777" w:rsidR="00460DE5" w:rsidRPr="007718F6" w:rsidRDefault="00460DE5" w:rsidP="00460DE5">
      <w:pPr>
        <w:rPr>
          <w:color w:val="000000"/>
        </w:rPr>
      </w:pPr>
    </w:p>
    <w:p w14:paraId="2B35FF4D" w14:textId="6A01CFC5" w:rsidR="00460DE5" w:rsidRDefault="00460DE5" w:rsidP="00460DE5">
      <w:pPr>
        <w:rPr>
          <w:color w:val="000000"/>
        </w:rPr>
      </w:pPr>
      <w:r w:rsidRPr="007718F6">
        <w:rPr>
          <w:color w:val="000000"/>
          <w:u w:val="single"/>
        </w:rPr>
        <w:t>Competencies</w:t>
      </w:r>
      <w:r w:rsidRPr="007718F6">
        <w:rPr>
          <w:color w:val="000000"/>
        </w:rPr>
        <w:t>: Performs work under minimal supervision.  Able to decipher complex issues and problems.  Ability to work as part of a team.  Sound decision-making skills. Strong oral and written communication skills. Ability to build collaborative relationships. Strong analytical thinking skills.  Good judgement.</w:t>
      </w:r>
    </w:p>
    <w:p w14:paraId="628CA07D" w14:textId="47F5D924" w:rsidR="00234695" w:rsidRDefault="00234695" w:rsidP="00460DE5">
      <w:pPr>
        <w:rPr>
          <w:color w:val="000000"/>
        </w:rPr>
      </w:pPr>
    </w:p>
    <w:p w14:paraId="3D980BFA" w14:textId="0D103DC1" w:rsidR="00234695" w:rsidRDefault="00234695" w:rsidP="00460DE5">
      <w:pPr>
        <w:rPr>
          <w:color w:val="000000"/>
        </w:rPr>
      </w:pPr>
    </w:p>
    <w:p w14:paraId="431DD6FA" w14:textId="64244C34" w:rsidR="00234695" w:rsidRDefault="00234695" w:rsidP="00460DE5">
      <w:pPr>
        <w:rPr>
          <w:color w:val="000000"/>
        </w:rPr>
      </w:pPr>
      <w:bookmarkStart w:id="0" w:name="_GoBack"/>
      <w:bookmarkEnd w:id="0"/>
      <w:r w:rsidRPr="009224CE">
        <w:rPr>
          <w:color w:val="000000"/>
          <w:highlight w:val="yellow"/>
        </w:rPr>
        <w:t>To apply, please follow this link:</w:t>
      </w:r>
    </w:p>
    <w:p w14:paraId="2624B449" w14:textId="77777777" w:rsidR="00234695" w:rsidRDefault="00234695" w:rsidP="00234695">
      <w:pPr>
        <w:rPr>
          <w:sz w:val="22"/>
          <w:szCs w:val="22"/>
        </w:rPr>
      </w:pPr>
      <w:hyperlink r:id="rId12" w:history="1">
        <w:r>
          <w:rPr>
            <w:rStyle w:val="Hyperlink"/>
          </w:rPr>
          <w:t>li</w:t>
        </w:r>
        <w:r>
          <w:rPr>
            <w:rStyle w:val="Hyperlink"/>
          </w:rPr>
          <w:t>n</w:t>
        </w:r>
        <w:r>
          <w:rPr>
            <w:rStyle w:val="Hyperlink"/>
          </w:rPr>
          <w:t>k</w:t>
        </w:r>
      </w:hyperlink>
    </w:p>
    <w:p w14:paraId="5F8C423A" w14:textId="77777777" w:rsidR="00234695" w:rsidRDefault="00234695" w:rsidP="00460DE5">
      <w:pPr>
        <w:rPr>
          <w:color w:val="000000"/>
        </w:rPr>
      </w:pPr>
    </w:p>
    <w:p w14:paraId="518FF654" w14:textId="77777777" w:rsidR="00460DE5" w:rsidRDefault="00460DE5" w:rsidP="00460DE5">
      <w:pPr>
        <w:rPr>
          <w:color w:val="000000"/>
        </w:rPr>
      </w:pPr>
    </w:p>
    <w:p w14:paraId="1AE9C7B0" w14:textId="77777777" w:rsidR="001A3C77" w:rsidRPr="00A51435" w:rsidRDefault="001A3C77">
      <w:pPr>
        <w:rPr>
          <w:rFonts w:ascii="Georgia" w:hAnsi="Georgia" w:cs="Arial"/>
          <w:i/>
          <w:sz w:val="20"/>
        </w:rPr>
      </w:pPr>
    </w:p>
    <w:sectPr w:rsidR="001A3C77" w:rsidRPr="00A51435" w:rsidSect="00990CE2">
      <w:headerReference w:type="even" r:id="rId13"/>
      <w:headerReference w:type="default" r:id="rId14"/>
      <w:footerReference w:type="default" r:id="rId15"/>
      <w:headerReference w:type="first" r:id="rId16"/>
      <w:footerReference w:type="first" r:id="rId17"/>
      <w:pgSz w:w="12240" w:h="15840"/>
      <w:pgMar w:top="1440" w:right="1440" w:bottom="1440" w:left="1440" w:header="450" w:footer="4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561EA" w14:textId="77777777" w:rsidR="002B77F8" w:rsidRDefault="002B77F8">
      <w:r>
        <w:separator/>
      </w:r>
    </w:p>
  </w:endnote>
  <w:endnote w:type="continuationSeparator" w:id="0">
    <w:p w14:paraId="5AF34BB4" w14:textId="77777777" w:rsidR="002B77F8" w:rsidRDefault="002B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92769" w14:textId="77777777" w:rsidR="004D0583" w:rsidRDefault="00F06376">
    <w:pPr>
      <w:pStyle w:val="Footer"/>
    </w:pPr>
    <w:r>
      <w:rPr>
        <w:noProof/>
      </w:rPr>
      <w:drawing>
        <wp:anchor distT="0" distB="0" distL="114300" distR="114300" simplePos="0" relativeHeight="251658752" behindDoc="1" locked="0" layoutInCell="1" allowOverlap="1" wp14:anchorId="2B53DFC3" wp14:editId="4BBC0D49">
          <wp:simplePos x="0" y="0"/>
          <wp:positionH relativeFrom="column">
            <wp:posOffset>400050</wp:posOffset>
          </wp:positionH>
          <wp:positionV relativeFrom="paragraph">
            <wp:posOffset>-323215</wp:posOffset>
          </wp:positionV>
          <wp:extent cx="4867275" cy="514350"/>
          <wp:effectExtent l="0" t="0" r="0" b="0"/>
          <wp:wrapThrough wrapText="bothSides">
            <wp:wrapPolygon edited="0">
              <wp:start x="0" y="0"/>
              <wp:lineTo x="0" y="20800"/>
              <wp:lineTo x="21558" y="20800"/>
              <wp:lineTo x="21558" y="0"/>
              <wp:lineTo x="0" y="0"/>
            </wp:wrapPolygon>
          </wp:wrapThrough>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7275" cy="5143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5810F" w14:textId="77777777" w:rsidR="004D0583" w:rsidRDefault="004D0583" w:rsidP="001175B8">
    <w:pPr>
      <w:pStyle w:val="Footer"/>
      <w:tabs>
        <w:tab w:val="clear" w:pos="8640"/>
        <w:tab w:val="right" w:pos="9900"/>
      </w:tabs>
      <w:ind w:left="-720" w:right="-1254" w:hanging="540"/>
      <w:jc w:val="center"/>
      <w:rPr>
        <w:rStyle w:val="PageNumbe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E7955" w14:textId="77777777" w:rsidR="002B77F8" w:rsidRDefault="002B77F8">
      <w:r>
        <w:separator/>
      </w:r>
    </w:p>
  </w:footnote>
  <w:footnote w:type="continuationSeparator" w:id="0">
    <w:p w14:paraId="2CAA7073" w14:textId="77777777" w:rsidR="002B77F8" w:rsidRDefault="002B7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49EEE" w14:textId="77777777" w:rsidR="004D0583" w:rsidRDefault="00F06376">
    <w:pPr>
      <w:pStyle w:val="Header"/>
    </w:pPr>
    <w:r>
      <w:rPr>
        <w:noProof/>
      </w:rPr>
      <w:drawing>
        <wp:inline distT="0" distB="0" distL="0" distR="0" wp14:anchorId="09CBC25F" wp14:editId="68EC772C">
          <wp:extent cx="1371600" cy="1371600"/>
          <wp:effectExtent l="0" t="0" r="0" b="0"/>
          <wp:docPr id="1" name="Picture 1" descr="HRToolkit_bo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Toolkit_box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8E62" w14:textId="77777777" w:rsidR="004D0583" w:rsidRDefault="00F06376" w:rsidP="008F1894">
    <w:pPr>
      <w:pStyle w:val="Header"/>
      <w:tabs>
        <w:tab w:val="clear" w:pos="8640"/>
        <w:tab w:val="left" w:pos="135"/>
        <w:tab w:val="right" w:pos="9360"/>
      </w:tabs>
      <w:ind w:left="-90" w:right="-720"/>
    </w:pPr>
    <w:r>
      <w:rPr>
        <w:noProof/>
      </w:rPr>
      <w:drawing>
        <wp:anchor distT="0" distB="0" distL="114300" distR="114300" simplePos="0" relativeHeight="251657728" behindDoc="1" locked="0" layoutInCell="1" allowOverlap="1" wp14:anchorId="52A4C9D2" wp14:editId="16DF5A47">
          <wp:simplePos x="0" y="0"/>
          <wp:positionH relativeFrom="margin">
            <wp:posOffset>-438150</wp:posOffset>
          </wp:positionH>
          <wp:positionV relativeFrom="margin">
            <wp:posOffset>-1207135</wp:posOffset>
          </wp:positionV>
          <wp:extent cx="1352550" cy="1143000"/>
          <wp:effectExtent l="0" t="0" r="0" b="0"/>
          <wp:wrapThrough wrapText="bothSides">
            <wp:wrapPolygon edited="0">
              <wp:start x="0" y="0"/>
              <wp:lineTo x="0" y="21240"/>
              <wp:lineTo x="21296" y="21240"/>
              <wp:lineTo x="21296" y="0"/>
              <wp:lineTo x="0" y="0"/>
            </wp:wrapPolygon>
          </wp:wrapThrough>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583">
      <w:tab/>
    </w:r>
    <w:r w:rsidR="004D0583">
      <w:tab/>
    </w:r>
  </w:p>
  <w:p w14:paraId="41082B6E" w14:textId="77777777" w:rsidR="004D0583" w:rsidRDefault="004D0583" w:rsidP="008F1894">
    <w:pPr>
      <w:pStyle w:val="Header"/>
      <w:tabs>
        <w:tab w:val="clear" w:pos="8640"/>
      </w:tabs>
      <w:ind w:right="-720"/>
    </w:pPr>
  </w:p>
  <w:p w14:paraId="7176EF07" w14:textId="77777777" w:rsidR="004D0583" w:rsidRDefault="004D0583">
    <w:pPr>
      <w:pStyle w:val="Header"/>
      <w:tabs>
        <w:tab w:val="clear" w:pos="8640"/>
        <w:tab w:val="right" w:pos="9360"/>
      </w:tabs>
      <w:ind w:left="-1260" w:right="-720"/>
      <w:jc w:val="right"/>
      <w:rPr>
        <w:sz w:val="32"/>
      </w:rPr>
    </w:pPr>
  </w:p>
  <w:p w14:paraId="7ABCD819" w14:textId="77777777" w:rsidR="004D0583" w:rsidRDefault="004D0583">
    <w:pPr>
      <w:pStyle w:val="Header"/>
      <w:tabs>
        <w:tab w:val="clear" w:pos="8640"/>
        <w:tab w:val="right" w:pos="9360"/>
      </w:tabs>
      <w:ind w:left="-1260" w:right="-720"/>
      <w:jc w:val="right"/>
      <w:rPr>
        <w:sz w:val="32"/>
      </w:rPr>
    </w:pPr>
  </w:p>
  <w:p w14:paraId="39BB4153" w14:textId="77777777" w:rsidR="004D0583" w:rsidRDefault="00F06376">
    <w:pPr>
      <w:pStyle w:val="Header"/>
      <w:tabs>
        <w:tab w:val="clear" w:pos="8640"/>
        <w:tab w:val="right" w:pos="9360"/>
      </w:tabs>
      <w:ind w:left="-1260" w:right="-720"/>
      <w:jc w:val="right"/>
      <w:rPr>
        <w:sz w:val="32"/>
      </w:rPr>
    </w:pPr>
    <w:r>
      <w:rPr>
        <w:noProof/>
        <w:szCs w:val="20"/>
      </w:rPr>
      <mc:AlternateContent>
        <mc:Choice Requires="wps">
          <w:drawing>
            <wp:anchor distT="0" distB="0" distL="114300" distR="114300" simplePos="0" relativeHeight="251655680" behindDoc="0" locked="0" layoutInCell="1" allowOverlap="1" wp14:anchorId="1197193B" wp14:editId="6CAFB230">
              <wp:simplePos x="0" y="0"/>
              <wp:positionH relativeFrom="column">
                <wp:posOffset>5880735</wp:posOffset>
              </wp:positionH>
              <wp:positionV relativeFrom="paragraph">
                <wp:posOffset>509270</wp:posOffset>
              </wp:positionV>
              <wp:extent cx="457200" cy="3086100"/>
              <wp:effectExtent l="381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2FF4A" w14:textId="77777777" w:rsidR="004D0583" w:rsidRDefault="004D0583">
                          <w:pPr>
                            <w:rPr>
                              <w:rFonts w:ascii="Verdana" w:hAnsi="Verdana"/>
                              <w:sz w:val="28"/>
                            </w:rPr>
                          </w:pPr>
                        </w:p>
                        <w:p w14:paraId="3478AD80" w14:textId="77777777" w:rsidR="004D0583" w:rsidRDefault="004D0583">
                          <w:pPr>
                            <w:jc w:val="right"/>
                            <w:rPr>
                              <w:rFonts w:ascii="Verdana" w:hAnsi="Verdana"/>
                              <w:sz w:val="20"/>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E207C" id="_x0000_t202" coordsize="21600,21600" o:spt="202" path="m,l,21600r21600,l21600,xe">
              <v:stroke joinstyle="miter"/>
              <v:path gradientshapeok="t" o:connecttype="rect"/>
            </v:shapetype>
            <v:shape id="Text Box 7" o:spid="_x0000_s1027" type="#_x0000_t202" style="position:absolute;left:0;text-align:left;margin-left:463.05pt;margin-top:40.1pt;width:36pt;height:2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" stroked="f">
              <v:textbox style="layout-flow:vertical">
                <w:txbxContent>
                  <w:p w:rsidR="004D0583" w:rsidRDefault="004D0583">
                    <w:pPr>
                      <w:rPr>
                        <w:rFonts w:ascii="Verdana" w:hAnsi="Verdana"/>
                        <w:sz w:val="28"/>
                      </w:rPr>
                    </w:pPr>
                  </w:p>
                  <w:p w:rsidR="004D0583" w:rsidRDefault="004D0583">
                    <w:pPr>
                      <w:jc w:val="right"/>
                      <w:rPr>
                        <w:rFonts w:ascii="Verdana" w:hAnsi="Verdana"/>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7DBF1" w14:textId="77777777" w:rsidR="004D0583" w:rsidRDefault="009224CE" w:rsidP="00DA28BC">
    <w:pPr>
      <w:jc w:val="center"/>
      <w:rPr>
        <w:rFonts w:ascii="Verdana" w:hAnsi="Verdana"/>
        <w:sz w:val="28"/>
      </w:rPr>
    </w:pPr>
    <w:r>
      <w:rPr>
        <w:rFonts w:ascii="Verdana" w:hAnsi="Verdana"/>
        <w:noProof/>
        <w:sz w:val="28"/>
      </w:rPr>
      <w:pict w14:anchorId="08569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7" type="#_x0000_t75" style="position:absolute;left:0;text-align:left;margin-left:16.75pt;margin-top:-92.8pt;width:578.75pt;height:802.5pt;z-index:-251656704;mso-wrap-edited:f;mso-position-horizontal-relative:margin;mso-position-vertical-relative:margin" wrapcoords="2333 1093 2201 1133 2070 1295 2070 1983 3932 2044 1756 2125 1389 2125 1363 2834 7313 3016 10800 3036 10800 19879 2018 20162 1966 20203 1703 20324 2044 20466 8283 20486 10092 20486 13264 20425 13264 20203 10773 19899 10773 3016 4141 2712 4010 2388 10773 2044 3329 1740 3329 1295 3171 1133 3040 1093 2333 1093">
          <v:imagedata r:id="rId1" o:title="ALLE_Letterhead_NA_Corp_Strategic_CMYK_11133"/>
          <w10:wrap anchorx="margin" anchory="margin"/>
        </v:shape>
      </w:pict>
    </w:r>
    <w:r w:rsidR="00F06376">
      <w:rPr>
        <w:rFonts w:ascii="Verdana" w:hAnsi="Verdana"/>
        <w:noProof/>
        <w:sz w:val="28"/>
      </w:rPr>
      <mc:AlternateContent>
        <mc:Choice Requires="wps">
          <w:drawing>
            <wp:anchor distT="0" distB="0" distL="114300" distR="114300" simplePos="0" relativeHeight="251656704" behindDoc="0" locked="0" layoutInCell="1" allowOverlap="1" wp14:anchorId="7C86B4BC" wp14:editId="56D0814A">
              <wp:simplePos x="0" y="0"/>
              <wp:positionH relativeFrom="column">
                <wp:posOffset>2257425</wp:posOffset>
              </wp:positionH>
              <wp:positionV relativeFrom="paragraph">
                <wp:posOffset>-28575</wp:posOffset>
              </wp:positionV>
              <wp:extent cx="3676650" cy="342900"/>
              <wp:effectExtent l="9525" t="9525" r="9525"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342900"/>
                      </a:xfrm>
                      <a:prstGeom prst="rect">
                        <a:avLst/>
                      </a:prstGeom>
                      <a:solidFill>
                        <a:srgbClr val="FFFFFF"/>
                      </a:solidFill>
                      <a:ln w="9525">
                        <a:solidFill>
                          <a:srgbClr val="000000"/>
                        </a:solidFill>
                        <a:miter lim="800000"/>
                        <a:headEnd/>
                        <a:tailEnd/>
                      </a:ln>
                    </wps:spPr>
                    <wps:txbx>
                      <w:txbxContent>
                        <w:p w14:paraId="10384864" w14:textId="77777777" w:rsidR="004D0583" w:rsidRDefault="004D0583">
                          <w:r>
                            <w:t>HR Mission Statement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089D4" id="_x0000_t202" coordsize="21600,21600" o:spt="202" path="m,l,21600r21600,l21600,xe">
              <v:stroke joinstyle="miter"/>
              <v:path gradientshapeok="t" o:connecttype="rect"/>
            </v:shapetype>
            <v:shape id="Text Box 10" o:spid="_x0000_s1028" type="#_x0000_t202" style="position:absolute;left:0;text-align:left;margin-left:177.75pt;margin-top:-2.25pt;width:289.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">
              <v:textbox>
                <w:txbxContent>
                  <w:p w:rsidR="004D0583" w:rsidRDefault="004D0583">
                    <w:r>
                      <w:t>HR Mission Statement here?</w:t>
                    </w:r>
                  </w:p>
                </w:txbxContent>
              </v:textbox>
            </v:shape>
          </w:pict>
        </mc:Fallback>
      </mc:AlternateContent>
    </w:r>
  </w:p>
  <w:p w14:paraId="550D9C6B" w14:textId="77777777" w:rsidR="004D0583" w:rsidRDefault="004D0583" w:rsidP="00B54D5C">
    <w:pPr>
      <w:pStyle w:val="Header"/>
      <w:tabs>
        <w:tab w:val="clear" w:pos="8640"/>
        <w:tab w:val="right" w:pos="9360"/>
      </w:tabs>
      <w:ind w:left="-1260" w:right="-720"/>
      <w:rPr>
        <w:sz w:val="32"/>
      </w:rPr>
    </w:pPr>
  </w:p>
  <w:p w14:paraId="0636960F" w14:textId="77777777" w:rsidR="004D0583" w:rsidRDefault="004D0583">
    <w:pPr>
      <w:pStyle w:val="Header"/>
      <w:tabs>
        <w:tab w:val="clear" w:pos="8640"/>
        <w:tab w:val="right" w:pos="9360"/>
      </w:tabs>
      <w:ind w:left="-1260" w:right="-720"/>
      <w:jc w:val="right"/>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F3EB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4C3660D"/>
    <w:multiLevelType w:val="multilevel"/>
    <w:tmpl w:val="9628184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95AFF"/>
    <w:multiLevelType w:val="hybridMultilevel"/>
    <w:tmpl w:val="57943350"/>
    <w:lvl w:ilvl="0" w:tplc="D62CD8E4">
      <w:start w:val="1"/>
      <w:numFmt w:val="bullet"/>
      <w:lvlText w:val=""/>
      <w:lvlJc w:val="left"/>
      <w:pPr>
        <w:tabs>
          <w:tab w:val="num" w:pos="360"/>
        </w:tabs>
        <w:ind w:left="360" w:hanging="360"/>
      </w:pPr>
      <w:rPr>
        <w:rFonts w:ascii="Wingdings" w:hAnsi="Wingdings" w:hint="default"/>
      </w:rPr>
    </w:lvl>
    <w:lvl w:ilvl="1" w:tplc="212E6C64">
      <w:start w:val="1"/>
      <w:numFmt w:val="bullet"/>
      <w:lvlText w:val=""/>
      <w:lvlJc w:val="left"/>
      <w:pPr>
        <w:tabs>
          <w:tab w:val="num" w:pos="1080"/>
        </w:tabs>
        <w:ind w:left="1080" w:hanging="360"/>
      </w:pPr>
      <w:rPr>
        <w:rFonts w:ascii="Wingdings" w:hAnsi="Wingdings" w:hint="default"/>
      </w:rPr>
    </w:lvl>
    <w:lvl w:ilvl="2" w:tplc="CAEE881E">
      <w:start w:val="1958"/>
      <w:numFmt w:val="bullet"/>
      <w:lvlText w:val="‒"/>
      <w:lvlJc w:val="left"/>
      <w:pPr>
        <w:tabs>
          <w:tab w:val="num" w:pos="1800"/>
        </w:tabs>
        <w:ind w:left="1800" w:hanging="360"/>
      </w:pPr>
      <w:rPr>
        <w:rFonts w:ascii="Arial" w:hAnsi="Arial" w:hint="default"/>
      </w:rPr>
    </w:lvl>
    <w:lvl w:ilvl="3" w:tplc="612A2190">
      <w:start w:val="1958"/>
      <w:numFmt w:val="bullet"/>
      <w:lvlText w:val="•"/>
      <w:lvlJc w:val="left"/>
      <w:pPr>
        <w:tabs>
          <w:tab w:val="num" w:pos="2520"/>
        </w:tabs>
        <w:ind w:left="2520" w:hanging="360"/>
      </w:pPr>
      <w:rPr>
        <w:rFonts w:ascii="Arial" w:hAnsi="Arial" w:hint="default"/>
      </w:rPr>
    </w:lvl>
    <w:lvl w:ilvl="4" w:tplc="E9B4534C" w:tentative="1">
      <w:start w:val="1"/>
      <w:numFmt w:val="bullet"/>
      <w:lvlText w:val=""/>
      <w:lvlJc w:val="left"/>
      <w:pPr>
        <w:tabs>
          <w:tab w:val="num" w:pos="3240"/>
        </w:tabs>
        <w:ind w:left="3240" w:hanging="360"/>
      </w:pPr>
      <w:rPr>
        <w:rFonts w:ascii="Wingdings" w:hAnsi="Wingdings" w:hint="default"/>
      </w:rPr>
    </w:lvl>
    <w:lvl w:ilvl="5" w:tplc="E670F6FE" w:tentative="1">
      <w:start w:val="1"/>
      <w:numFmt w:val="bullet"/>
      <w:lvlText w:val=""/>
      <w:lvlJc w:val="left"/>
      <w:pPr>
        <w:tabs>
          <w:tab w:val="num" w:pos="3960"/>
        </w:tabs>
        <w:ind w:left="3960" w:hanging="360"/>
      </w:pPr>
      <w:rPr>
        <w:rFonts w:ascii="Wingdings" w:hAnsi="Wingdings" w:hint="default"/>
      </w:rPr>
    </w:lvl>
    <w:lvl w:ilvl="6" w:tplc="FC004EF8" w:tentative="1">
      <w:start w:val="1"/>
      <w:numFmt w:val="bullet"/>
      <w:lvlText w:val=""/>
      <w:lvlJc w:val="left"/>
      <w:pPr>
        <w:tabs>
          <w:tab w:val="num" w:pos="4680"/>
        </w:tabs>
        <w:ind w:left="4680" w:hanging="360"/>
      </w:pPr>
      <w:rPr>
        <w:rFonts w:ascii="Wingdings" w:hAnsi="Wingdings" w:hint="default"/>
      </w:rPr>
    </w:lvl>
    <w:lvl w:ilvl="7" w:tplc="10C80A8E" w:tentative="1">
      <w:start w:val="1"/>
      <w:numFmt w:val="bullet"/>
      <w:lvlText w:val=""/>
      <w:lvlJc w:val="left"/>
      <w:pPr>
        <w:tabs>
          <w:tab w:val="num" w:pos="5400"/>
        </w:tabs>
        <w:ind w:left="5400" w:hanging="360"/>
      </w:pPr>
      <w:rPr>
        <w:rFonts w:ascii="Wingdings" w:hAnsi="Wingdings" w:hint="default"/>
      </w:rPr>
    </w:lvl>
    <w:lvl w:ilvl="8" w:tplc="672A2FA4"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4622CA"/>
    <w:multiLevelType w:val="hybridMultilevel"/>
    <w:tmpl w:val="1E4472BC"/>
    <w:lvl w:ilvl="0" w:tplc="0F78F312">
      <w:start w:val="1"/>
      <w:numFmt w:val="bullet"/>
      <w:lvlText w:val=""/>
      <w:lvlJc w:val="left"/>
      <w:pPr>
        <w:tabs>
          <w:tab w:val="num" w:pos="360"/>
        </w:tabs>
        <w:ind w:left="360" w:hanging="360"/>
      </w:pPr>
      <w:rPr>
        <w:rFonts w:ascii="Wingdings" w:hAnsi="Wingdings" w:hint="default"/>
        <w:color w:val="7F7F7F" w:themeColor="text1" w:themeTint="80"/>
      </w:rPr>
    </w:lvl>
    <w:lvl w:ilvl="1" w:tplc="8EA00A9C">
      <w:start w:val="1"/>
      <w:numFmt w:val="bullet"/>
      <w:lvlText w:val=""/>
      <w:lvlJc w:val="left"/>
      <w:pPr>
        <w:tabs>
          <w:tab w:val="num" w:pos="1080"/>
        </w:tabs>
        <w:ind w:left="1080" w:hanging="360"/>
      </w:pPr>
      <w:rPr>
        <w:rFonts w:ascii="Wingdings" w:hAnsi="Wingdings" w:hint="default"/>
      </w:rPr>
    </w:lvl>
    <w:lvl w:ilvl="2" w:tplc="70D64B70">
      <w:start w:val="1557"/>
      <w:numFmt w:val="bullet"/>
      <w:lvlText w:val="‒"/>
      <w:lvlJc w:val="left"/>
      <w:pPr>
        <w:tabs>
          <w:tab w:val="num" w:pos="1800"/>
        </w:tabs>
        <w:ind w:left="1800" w:hanging="360"/>
      </w:pPr>
      <w:rPr>
        <w:rFonts w:ascii="Arial" w:hAnsi="Arial" w:hint="default"/>
      </w:rPr>
    </w:lvl>
    <w:lvl w:ilvl="3" w:tplc="6360C8EE">
      <w:start w:val="1"/>
      <w:numFmt w:val="bullet"/>
      <w:lvlText w:val=""/>
      <w:lvlJc w:val="left"/>
      <w:pPr>
        <w:tabs>
          <w:tab w:val="num" w:pos="2520"/>
        </w:tabs>
        <w:ind w:left="2520" w:hanging="360"/>
      </w:pPr>
      <w:rPr>
        <w:rFonts w:ascii="Wingdings" w:hAnsi="Wingdings" w:hint="default"/>
      </w:rPr>
    </w:lvl>
    <w:lvl w:ilvl="4" w:tplc="C7524358" w:tentative="1">
      <w:start w:val="1"/>
      <w:numFmt w:val="bullet"/>
      <w:lvlText w:val=""/>
      <w:lvlJc w:val="left"/>
      <w:pPr>
        <w:tabs>
          <w:tab w:val="num" w:pos="3240"/>
        </w:tabs>
        <w:ind w:left="3240" w:hanging="360"/>
      </w:pPr>
      <w:rPr>
        <w:rFonts w:ascii="Wingdings" w:hAnsi="Wingdings" w:hint="default"/>
      </w:rPr>
    </w:lvl>
    <w:lvl w:ilvl="5" w:tplc="087824E4" w:tentative="1">
      <w:start w:val="1"/>
      <w:numFmt w:val="bullet"/>
      <w:lvlText w:val=""/>
      <w:lvlJc w:val="left"/>
      <w:pPr>
        <w:tabs>
          <w:tab w:val="num" w:pos="3960"/>
        </w:tabs>
        <w:ind w:left="3960" w:hanging="360"/>
      </w:pPr>
      <w:rPr>
        <w:rFonts w:ascii="Wingdings" w:hAnsi="Wingdings" w:hint="default"/>
      </w:rPr>
    </w:lvl>
    <w:lvl w:ilvl="6" w:tplc="9D9A8A66" w:tentative="1">
      <w:start w:val="1"/>
      <w:numFmt w:val="bullet"/>
      <w:lvlText w:val=""/>
      <w:lvlJc w:val="left"/>
      <w:pPr>
        <w:tabs>
          <w:tab w:val="num" w:pos="4680"/>
        </w:tabs>
        <w:ind w:left="4680" w:hanging="360"/>
      </w:pPr>
      <w:rPr>
        <w:rFonts w:ascii="Wingdings" w:hAnsi="Wingdings" w:hint="default"/>
      </w:rPr>
    </w:lvl>
    <w:lvl w:ilvl="7" w:tplc="07A6DB5A" w:tentative="1">
      <w:start w:val="1"/>
      <w:numFmt w:val="bullet"/>
      <w:lvlText w:val=""/>
      <w:lvlJc w:val="left"/>
      <w:pPr>
        <w:tabs>
          <w:tab w:val="num" w:pos="5400"/>
        </w:tabs>
        <w:ind w:left="5400" w:hanging="360"/>
      </w:pPr>
      <w:rPr>
        <w:rFonts w:ascii="Wingdings" w:hAnsi="Wingdings" w:hint="default"/>
      </w:rPr>
    </w:lvl>
    <w:lvl w:ilvl="8" w:tplc="9FE8F048"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2D7E73"/>
    <w:multiLevelType w:val="hybridMultilevel"/>
    <w:tmpl w:val="D3CAAC94"/>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9" w15:restartNumberingAfterBreak="0">
    <w:nsid w:val="3782333C"/>
    <w:multiLevelType w:val="hybridMultilevel"/>
    <w:tmpl w:val="956611E4"/>
    <w:lvl w:ilvl="0" w:tplc="D1DEE7D6">
      <w:start w:val="1"/>
      <w:numFmt w:val="bullet"/>
      <w:lvlText w:val=""/>
      <w:lvlJc w:val="left"/>
      <w:pPr>
        <w:tabs>
          <w:tab w:val="num" w:pos="360"/>
        </w:tabs>
        <w:ind w:left="360" w:hanging="360"/>
      </w:pPr>
      <w:rPr>
        <w:rFonts w:ascii="Wingdings" w:hAnsi="Wingdings" w:hint="default"/>
      </w:rPr>
    </w:lvl>
    <w:lvl w:ilvl="1" w:tplc="90E8A4CC">
      <w:start w:val="1"/>
      <w:numFmt w:val="bullet"/>
      <w:lvlText w:val=""/>
      <w:lvlJc w:val="left"/>
      <w:pPr>
        <w:tabs>
          <w:tab w:val="num" w:pos="1080"/>
        </w:tabs>
        <w:ind w:left="1080" w:hanging="360"/>
      </w:pPr>
      <w:rPr>
        <w:rFonts w:ascii="Wingdings" w:hAnsi="Wingdings" w:hint="default"/>
      </w:rPr>
    </w:lvl>
    <w:lvl w:ilvl="2" w:tplc="B04245CA">
      <w:start w:val="1470"/>
      <w:numFmt w:val="bullet"/>
      <w:lvlText w:val="‒"/>
      <w:lvlJc w:val="left"/>
      <w:pPr>
        <w:tabs>
          <w:tab w:val="num" w:pos="1800"/>
        </w:tabs>
        <w:ind w:left="1800" w:hanging="360"/>
      </w:pPr>
      <w:rPr>
        <w:rFonts w:ascii="Arial" w:hAnsi="Arial" w:hint="default"/>
      </w:rPr>
    </w:lvl>
    <w:lvl w:ilvl="3" w:tplc="BD5880B8">
      <w:start w:val="1470"/>
      <w:numFmt w:val="bullet"/>
      <w:lvlText w:val="•"/>
      <w:lvlJc w:val="left"/>
      <w:pPr>
        <w:tabs>
          <w:tab w:val="num" w:pos="2520"/>
        </w:tabs>
        <w:ind w:left="2520" w:hanging="360"/>
      </w:pPr>
      <w:rPr>
        <w:rFonts w:ascii="Arial" w:hAnsi="Arial" w:hint="default"/>
      </w:rPr>
    </w:lvl>
    <w:lvl w:ilvl="4" w:tplc="99FE3A2C" w:tentative="1">
      <w:start w:val="1"/>
      <w:numFmt w:val="bullet"/>
      <w:lvlText w:val=""/>
      <w:lvlJc w:val="left"/>
      <w:pPr>
        <w:tabs>
          <w:tab w:val="num" w:pos="3240"/>
        </w:tabs>
        <w:ind w:left="3240" w:hanging="360"/>
      </w:pPr>
      <w:rPr>
        <w:rFonts w:ascii="Wingdings" w:hAnsi="Wingdings" w:hint="default"/>
      </w:rPr>
    </w:lvl>
    <w:lvl w:ilvl="5" w:tplc="36C467E8" w:tentative="1">
      <w:start w:val="1"/>
      <w:numFmt w:val="bullet"/>
      <w:lvlText w:val=""/>
      <w:lvlJc w:val="left"/>
      <w:pPr>
        <w:tabs>
          <w:tab w:val="num" w:pos="3960"/>
        </w:tabs>
        <w:ind w:left="3960" w:hanging="360"/>
      </w:pPr>
      <w:rPr>
        <w:rFonts w:ascii="Wingdings" w:hAnsi="Wingdings" w:hint="default"/>
      </w:rPr>
    </w:lvl>
    <w:lvl w:ilvl="6" w:tplc="CFBE3608" w:tentative="1">
      <w:start w:val="1"/>
      <w:numFmt w:val="bullet"/>
      <w:lvlText w:val=""/>
      <w:lvlJc w:val="left"/>
      <w:pPr>
        <w:tabs>
          <w:tab w:val="num" w:pos="4680"/>
        </w:tabs>
        <w:ind w:left="4680" w:hanging="360"/>
      </w:pPr>
      <w:rPr>
        <w:rFonts w:ascii="Wingdings" w:hAnsi="Wingdings" w:hint="default"/>
      </w:rPr>
    </w:lvl>
    <w:lvl w:ilvl="7" w:tplc="38E07020" w:tentative="1">
      <w:start w:val="1"/>
      <w:numFmt w:val="bullet"/>
      <w:lvlText w:val=""/>
      <w:lvlJc w:val="left"/>
      <w:pPr>
        <w:tabs>
          <w:tab w:val="num" w:pos="5400"/>
        </w:tabs>
        <w:ind w:left="5400" w:hanging="360"/>
      </w:pPr>
      <w:rPr>
        <w:rFonts w:ascii="Wingdings" w:hAnsi="Wingdings" w:hint="default"/>
      </w:rPr>
    </w:lvl>
    <w:lvl w:ilvl="8" w:tplc="099AC3B2"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DB6CD4"/>
    <w:multiLevelType w:val="hybridMultilevel"/>
    <w:tmpl w:val="CD326E68"/>
    <w:lvl w:ilvl="0" w:tplc="417A3BB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76B86"/>
    <w:multiLevelType w:val="hybridMultilevel"/>
    <w:tmpl w:val="70FE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F428A"/>
    <w:multiLevelType w:val="singleLevel"/>
    <w:tmpl w:val="FFFFFFFF"/>
    <w:lvl w:ilvl="0">
      <w:numFmt w:val="decimal"/>
      <w:lvlText w:val="*"/>
      <w:lvlJc w:val="left"/>
    </w:lvl>
  </w:abstractNum>
  <w:abstractNum w:abstractNumId="13" w15:restartNumberingAfterBreak="0">
    <w:nsid w:val="77D33948"/>
    <w:multiLevelType w:val="hybridMultilevel"/>
    <w:tmpl w:val="814CD1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8"/>
  </w:num>
  <w:num w:numId="6">
    <w:abstractNumId w:val="10"/>
  </w:num>
  <w:num w:numId="7">
    <w:abstractNumId w:val="6"/>
  </w:num>
  <w:num w:numId="8">
    <w:abstractNumId w:val="9"/>
  </w:num>
  <w:num w:numId="9">
    <w:abstractNumId w:val="7"/>
  </w:num>
  <w:num w:numId="10">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abstractNumId w:val="1"/>
  </w:num>
  <w:num w:numId="12">
    <w:abstractNumId w:val="12"/>
  </w:num>
  <w:num w:numId="13">
    <w:abstractNumId w:val="11"/>
  </w:num>
  <w:num w:numId="14">
    <w:abstractNumId w:val="13"/>
  </w:num>
  <w:num w:numId="15">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DF"/>
    <w:rsid w:val="0000452F"/>
    <w:rsid w:val="00004F48"/>
    <w:rsid w:val="001175B8"/>
    <w:rsid w:val="001434BE"/>
    <w:rsid w:val="001566A5"/>
    <w:rsid w:val="00185C4F"/>
    <w:rsid w:val="001A3C77"/>
    <w:rsid w:val="001E6D35"/>
    <w:rsid w:val="001E77F0"/>
    <w:rsid w:val="001F5F18"/>
    <w:rsid w:val="00230A96"/>
    <w:rsid w:val="00234695"/>
    <w:rsid w:val="00253C4E"/>
    <w:rsid w:val="00275A6C"/>
    <w:rsid w:val="0028008A"/>
    <w:rsid w:val="002B77F8"/>
    <w:rsid w:val="002D7AE4"/>
    <w:rsid w:val="003076F2"/>
    <w:rsid w:val="00340D06"/>
    <w:rsid w:val="003442AB"/>
    <w:rsid w:val="003750DB"/>
    <w:rsid w:val="003830EF"/>
    <w:rsid w:val="003C76B6"/>
    <w:rsid w:val="003E5038"/>
    <w:rsid w:val="004546A1"/>
    <w:rsid w:val="00460DE5"/>
    <w:rsid w:val="00485E79"/>
    <w:rsid w:val="004D0583"/>
    <w:rsid w:val="005B7065"/>
    <w:rsid w:val="005B73E4"/>
    <w:rsid w:val="005D793E"/>
    <w:rsid w:val="005F5483"/>
    <w:rsid w:val="006130DD"/>
    <w:rsid w:val="006374DF"/>
    <w:rsid w:val="006737DE"/>
    <w:rsid w:val="006819ED"/>
    <w:rsid w:val="006B5481"/>
    <w:rsid w:val="00742400"/>
    <w:rsid w:val="007718F6"/>
    <w:rsid w:val="00787C26"/>
    <w:rsid w:val="007A0D68"/>
    <w:rsid w:val="007A23A4"/>
    <w:rsid w:val="007C0149"/>
    <w:rsid w:val="007E2B7F"/>
    <w:rsid w:val="007F3A60"/>
    <w:rsid w:val="00805508"/>
    <w:rsid w:val="00836481"/>
    <w:rsid w:val="00850AC9"/>
    <w:rsid w:val="0088057A"/>
    <w:rsid w:val="00887475"/>
    <w:rsid w:val="00897F75"/>
    <w:rsid w:val="008A7892"/>
    <w:rsid w:val="008E542E"/>
    <w:rsid w:val="008E6AB9"/>
    <w:rsid w:val="008F1894"/>
    <w:rsid w:val="009224CE"/>
    <w:rsid w:val="00990CE2"/>
    <w:rsid w:val="009C709C"/>
    <w:rsid w:val="009D080D"/>
    <w:rsid w:val="009F2748"/>
    <w:rsid w:val="00A51435"/>
    <w:rsid w:val="00A80AD3"/>
    <w:rsid w:val="00A939C1"/>
    <w:rsid w:val="00AF3D40"/>
    <w:rsid w:val="00B54D5C"/>
    <w:rsid w:val="00B6781A"/>
    <w:rsid w:val="00C32307"/>
    <w:rsid w:val="00C3422E"/>
    <w:rsid w:val="00C40A12"/>
    <w:rsid w:val="00C94819"/>
    <w:rsid w:val="00CA20B9"/>
    <w:rsid w:val="00CF221A"/>
    <w:rsid w:val="00D01FA3"/>
    <w:rsid w:val="00D35238"/>
    <w:rsid w:val="00D36E2A"/>
    <w:rsid w:val="00DA28BC"/>
    <w:rsid w:val="00DA34CC"/>
    <w:rsid w:val="00DF7188"/>
    <w:rsid w:val="00DF7A11"/>
    <w:rsid w:val="00E239A5"/>
    <w:rsid w:val="00E7090D"/>
    <w:rsid w:val="00E9711B"/>
    <w:rsid w:val="00F06376"/>
    <w:rsid w:val="00F71716"/>
    <w:rsid w:val="00F8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1B053D5B"/>
  <w15:docId w15:val="{1D5C64A3-61EC-4C15-85C3-B92C9092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rFonts w:ascii="Verdana" w:hAnsi="Verdana"/>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NormalWeb">
    <w:name w:val="Normal (Web)"/>
    <w:basedOn w:val="Normal"/>
    <w:uiPriority w:val="99"/>
    <w:unhideWhenUsed/>
    <w:rsid w:val="001A3C77"/>
    <w:pPr>
      <w:spacing w:before="100" w:beforeAutospacing="1" w:after="75"/>
      <w:ind w:left="150"/>
    </w:pPr>
    <w:rPr>
      <w:sz w:val="19"/>
      <w:szCs w:val="19"/>
    </w:rPr>
  </w:style>
  <w:style w:type="table" w:styleId="TableGrid">
    <w:name w:val="Table Grid"/>
    <w:basedOn w:val="TableNormal"/>
    <w:rsid w:val="00681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5A6C"/>
    <w:rPr>
      <w:rFonts w:ascii="Tahoma" w:hAnsi="Tahoma" w:cs="Tahoma"/>
      <w:sz w:val="16"/>
      <w:szCs w:val="16"/>
    </w:rPr>
  </w:style>
  <w:style w:type="character" w:customStyle="1" w:styleId="BalloonTextChar">
    <w:name w:val="Balloon Text Char"/>
    <w:link w:val="BalloonText"/>
    <w:rsid w:val="00275A6C"/>
    <w:rPr>
      <w:rFonts w:ascii="Tahoma" w:hAnsi="Tahoma" w:cs="Tahoma"/>
      <w:sz w:val="16"/>
      <w:szCs w:val="16"/>
    </w:rPr>
  </w:style>
  <w:style w:type="paragraph" w:styleId="NoSpacing">
    <w:name w:val="No Spacing"/>
    <w:uiPriority w:val="1"/>
    <w:qFormat/>
    <w:rsid w:val="00D36E2A"/>
    <w:rPr>
      <w:rFonts w:ascii="Calibri" w:eastAsia="Calibri" w:hAnsi="Calibri"/>
      <w:sz w:val="22"/>
      <w:szCs w:val="22"/>
      <w:lang w:eastAsia="en-US"/>
    </w:rPr>
  </w:style>
  <w:style w:type="character" w:styleId="PlaceholderText">
    <w:name w:val="Placeholder Text"/>
    <w:basedOn w:val="DefaultParagraphFont"/>
    <w:uiPriority w:val="99"/>
    <w:semiHidden/>
    <w:rsid w:val="00F06376"/>
    <w:rPr>
      <w:color w:val="808080"/>
    </w:rPr>
  </w:style>
  <w:style w:type="paragraph" w:customStyle="1" w:styleId="colorfullist-accent11">
    <w:name w:val="colorfullist-accent11"/>
    <w:basedOn w:val="Normal"/>
    <w:rsid w:val="007E2B7F"/>
    <w:pPr>
      <w:spacing w:before="100" w:beforeAutospacing="1" w:after="100" w:afterAutospacing="1"/>
    </w:pPr>
  </w:style>
  <w:style w:type="paragraph" w:styleId="ListParagraph">
    <w:name w:val="List Paragraph"/>
    <w:basedOn w:val="Normal"/>
    <w:uiPriority w:val="34"/>
    <w:qFormat/>
    <w:rsid w:val="007E2B7F"/>
    <w:pPr>
      <w:ind w:left="720"/>
      <w:contextualSpacing/>
    </w:pPr>
  </w:style>
  <w:style w:type="character" w:styleId="FollowedHyperlink">
    <w:name w:val="FollowedHyperlink"/>
    <w:basedOn w:val="DefaultParagraphFont"/>
    <w:semiHidden/>
    <w:unhideWhenUsed/>
    <w:rsid w:val="002346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224">
      <w:bodyDiv w:val="1"/>
      <w:marLeft w:val="0"/>
      <w:marRight w:val="0"/>
      <w:marTop w:val="0"/>
      <w:marBottom w:val="0"/>
      <w:divBdr>
        <w:top w:val="none" w:sz="0" w:space="0" w:color="auto"/>
        <w:left w:val="none" w:sz="0" w:space="0" w:color="auto"/>
        <w:bottom w:val="none" w:sz="0" w:space="0" w:color="auto"/>
        <w:right w:val="none" w:sz="0" w:space="0" w:color="auto"/>
      </w:divBdr>
      <w:divsChild>
        <w:div w:id="573051629">
          <w:marLeft w:val="360"/>
          <w:marRight w:val="0"/>
          <w:marTop w:val="80"/>
          <w:marBottom w:val="0"/>
          <w:divBdr>
            <w:top w:val="none" w:sz="0" w:space="0" w:color="auto"/>
            <w:left w:val="none" w:sz="0" w:space="0" w:color="auto"/>
            <w:bottom w:val="none" w:sz="0" w:space="0" w:color="auto"/>
            <w:right w:val="none" w:sz="0" w:space="0" w:color="auto"/>
          </w:divBdr>
        </w:div>
        <w:div w:id="1639459097">
          <w:marLeft w:val="907"/>
          <w:marRight w:val="0"/>
          <w:marTop w:val="80"/>
          <w:marBottom w:val="0"/>
          <w:divBdr>
            <w:top w:val="none" w:sz="0" w:space="0" w:color="auto"/>
            <w:left w:val="none" w:sz="0" w:space="0" w:color="auto"/>
            <w:bottom w:val="none" w:sz="0" w:space="0" w:color="auto"/>
            <w:right w:val="none" w:sz="0" w:space="0" w:color="auto"/>
          </w:divBdr>
        </w:div>
        <w:div w:id="1152409819">
          <w:marLeft w:val="907"/>
          <w:marRight w:val="0"/>
          <w:marTop w:val="80"/>
          <w:marBottom w:val="0"/>
          <w:divBdr>
            <w:top w:val="none" w:sz="0" w:space="0" w:color="auto"/>
            <w:left w:val="none" w:sz="0" w:space="0" w:color="auto"/>
            <w:bottom w:val="none" w:sz="0" w:space="0" w:color="auto"/>
            <w:right w:val="none" w:sz="0" w:space="0" w:color="auto"/>
          </w:divBdr>
        </w:div>
        <w:div w:id="1749303804">
          <w:marLeft w:val="907"/>
          <w:marRight w:val="0"/>
          <w:marTop w:val="80"/>
          <w:marBottom w:val="0"/>
          <w:divBdr>
            <w:top w:val="none" w:sz="0" w:space="0" w:color="auto"/>
            <w:left w:val="none" w:sz="0" w:space="0" w:color="auto"/>
            <w:bottom w:val="none" w:sz="0" w:space="0" w:color="auto"/>
            <w:right w:val="none" w:sz="0" w:space="0" w:color="auto"/>
          </w:divBdr>
        </w:div>
        <w:div w:id="96020441">
          <w:marLeft w:val="360"/>
          <w:marRight w:val="0"/>
          <w:marTop w:val="80"/>
          <w:marBottom w:val="0"/>
          <w:divBdr>
            <w:top w:val="none" w:sz="0" w:space="0" w:color="auto"/>
            <w:left w:val="none" w:sz="0" w:space="0" w:color="auto"/>
            <w:bottom w:val="none" w:sz="0" w:space="0" w:color="auto"/>
            <w:right w:val="none" w:sz="0" w:space="0" w:color="auto"/>
          </w:divBdr>
        </w:div>
        <w:div w:id="1966153948">
          <w:marLeft w:val="907"/>
          <w:marRight w:val="0"/>
          <w:marTop w:val="80"/>
          <w:marBottom w:val="0"/>
          <w:divBdr>
            <w:top w:val="none" w:sz="0" w:space="0" w:color="auto"/>
            <w:left w:val="none" w:sz="0" w:space="0" w:color="auto"/>
            <w:bottom w:val="none" w:sz="0" w:space="0" w:color="auto"/>
            <w:right w:val="none" w:sz="0" w:space="0" w:color="auto"/>
          </w:divBdr>
        </w:div>
        <w:div w:id="1202011460">
          <w:marLeft w:val="907"/>
          <w:marRight w:val="0"/>
          <w:marTop w:val="80"/>
          <w:marBottom w:val="0"/>
          <w:divBdr>
            <w:top w:val="none" w:sz="0" w:space="0" w:color="auto"/>
            <w:left w:val="none" w:sz="0" w:space="0" w:color="auto"/>
            <w:bottom w:val="none" w:sz="0" w:space="0" w:color="auto"/>
            <w:right w:val="none" w:sz="0" w:space="0" w:color="auto"/>
          </w:divBdr>
        </w:div>
        <w:div w:id="505048981">
          <w:marLeft w:val="907"/>
          <w:marRight w:val="0"/>
          <w:marTop w:val="80"/>
          <w:marBottom w:val="0"/>
          <w:divBdr>
            <w:top w:val="none" w:sz="0" w:space="0" w:color="auto"/>
            <w:left w:val="none" w:sz="0" w:space="0" w:color="auto"/>
            <w:bottom w:val="none" w:sz="0" w:space="0" w:color="auto"/>
            <w:right w:val="none" w:sz="0" w:space="0" w:color="auto"/>
          </w:divBdr>
        </w:div>
        <w:div w:id="593243216">
          <w:marLeft w:val="907"/>
          <w:marRight w:val="0"/>
          <w:marTop w:val="80"/>
          <w:marBottom w:val="0"/>
          <w:divBdr>
            <w:top w:val="none" w:sz="0" w:space="0" w:color="auto"/>
            <w:left w:val="none" w:sz="0" w:space="0" w:color="auto"/>
            <w:bottom w:val="none" w:sz="0" w:space="0" w:color="auto"/>
            <w:right w:val="none" w:sz="0" w:space="0" w:color="auto"/>
          </w:divBdr>
        </w:div>
      </w:divsChild>
    </w:div>
    <w:div w:id="81803816">
      <w:bodyDiv w:val="1"/>
      <w:marLeft w:val="0"/>
      <w:marRight w:val="0"/>
      <w:marTop w:val="0"/>
      <w:marBottom w:val="0"/>
      <w:divBdr>
        <w:top w:val="none" w:sz="0" w:space="0" w:color="auto"/>
        <w:left w:val="none" w:sz="0" w:space="0" w:color="auto"/>
        <w:bottom w:val="none" w:sz="0" w:space="0" w:color="auto"/>
        <w:right w:val="none" w:sz="0" w:space="0" w:color="auto"/>
      </w:divBdr>
      <w:divsChild>
        <w:div w:id="619727210">
          <w:marLeft w:val="0"/>
          <w:marRight w:val="0"/>
          <w:marTop w:val="0"/>
          <w:marBottom w:val="0"/>
          <w:divBdr>
            <w:top w:val="none" w:sz="0" w:space="0" w:color="auto"/>
            <w:left w:val="none" w:sz="0" w:space="0" w:color="auto"/>
            <w:bottom w:val="none" w:sz="0" w:space="0" w:color="auto"/>
            <w:right w:val="none" w:sz="0" w:space="0" w:color="auto"/>
          </w:divBdr>
        </w:div>
      </w:divsChild>
    </w:div>
    <w:div w:id="647172434">
      <w:bodyDiv w:val="1"/>
      <w:marLeft w:val="0"/>
      <w:marRight w:val="0"/>
      <w:marTop w:val="0"/>
      <w:marBottom w:val="0"/>
      <w:divBdr>
        <w:top w:val="none" w:sz="0" w:space="0" w:color="auto"/>
        <w:left w:val="none" w:sz="0" w:space="0" w:color="auto"/>
        <w:bottom w:val="none" w:sz="0" w:space="0" w:color="auto"/>
        <w:right w:val="none" w:sz="0" w:space="0" w:color="auto"/>
      </w:divBdr>
    </w:div>
    <w:div w:id="840198960">
      <w:bodyDiv w:val="1"/>
      <w:marLeft w:val="0"/>
      <w:marRight w:val="0"/>
      <w:marTop w:val="0"/>
      <w:marBottom w:val="0"/>
      <w:divBdr>
        <w:top w:val="none" w:sz="0" w:space="0" w:color="auto"/>
        <w:left w:val="none" w:sz="0" w:space="0" w:color="auto"/>
        <w:bottom w:val="none" w:sz="0" w:space="0" w:color="auto"/>
        <w:right w:val="none" w:sz="0" w:space="0" w:color="auto"/>
      </w:divBdr>
      <w:divsChild>
        <w:div w:id="1323310770">
          <w:marLeft w:val="0"/>
          <w:marRight w:val="0"/>
          <w:marTop w:val="0"/>
          <w:marBottom w:val="0"/>
          <w:divBdr>
            <w:top w:val="none" w:sz="0" w:space="0" w:color="auto"/>
            <w:left w:val="none" w:sz="0" w:space="0" w:color="auto"/>
            <w:bottom w:val="none" w:sz="0" w:space="0" w:color="auto"/>
            <w:right w:val="none" w:sz="0" w:space="0" w:color="auto"/>
          </w:divBdr>
          <w:divsChild>
            <w:div w:id="982588844">
              <w:marLeft w:val="0"/>
              <w:marRight w:val="0"/>
              <w:marTop w:val="0"/>
              <w:marBottom w:val="0"/>
              <w:divBdr>
                <w:top w:val="none" w:sz="0" w:space="0" w:color="auto"/>
                <w:left w:val="none" w:sz="0" w:space="0" w:color="auto"/>
                <w:bottom w:val="none" w:sz="0" w:space="0" w:color="auto"/>
                <w:right w:val="none" w:sz="0" w:space="0" w:color="auto"/>
              </w:divBdr>
              <w:divsChild>
                <w:div w:id="2018650633">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075396886">
      <w:bodyDiv w:val="1"/>
      <w:marLeft w:val="0"/>
      <w:marRight w:val="0"/>
      <w:marTop w:val="0"/>
      <w:marBottom w:val="0"/>
      <w:divBdr>
        <w:top w:val="none" w:sz="0" w:space="0" w:color="auto"/>
        <w:left w:val="none" w:sz="0" w:space="0" w:color="auto"/>
        <w:bottom w:val="none" w:sz="0" w:space="0" w:color="auto"/>
        <w:right w:val="none" w:sz="0" w:space="0" w:color="auto"/>
      </w:divBdr>
    </w:div>
    <w:div w:id="1530416943">
      <w:bodyDiv w:val="1"/>
      <w:marLeft w:val="0"/>
      <w:marRight w:val="0"/>
      <w:marTop w:val="0"/>
      <w:marBottom w:val="0"/>
      <w:divBdr>
        <w:top w:val="none" w:sz="0" w:space="0" w:color="auto"/>
        <w:left w:val="none" w:sz="0" w:space="0" w:color="auto"/>
        <w:bottom w:val="none" w:sz="0" w:space="0" w:color="auto"/>
        <w:right w:val="none" w:sz="0" w:space="0" w:color="auto"/>
      </w:divBdr>
      <w:divsChild>
        <w:div w:id="2004118503">
          <w:marLeft w:val="360"/>
          <w:marRight w:val="0"/>
          <w:marTop w:val="80"/>
          <w:marBottom w:val="0"/>
          <w:divBdr>
            <w:top w:val="none" w:sz="0" w:space="0" w:color="auto"/>
            <w:left w:val="none" w:sz="0" w:space="0" w:color="auto"/>
            <w:bottom w:val="none" w:sz="0" w:space="0" w:color="auto"/>
            <w:right w:val="none" w:sz="0" w:space="0" w:color="auto"/>
          </w:divBdr>
        </w:div>
        <w:div w:id="1528983021">
          <w:marLeft w:val="360"/>
          <w:marRight w:val="0"/>
          <w:marTop w:val="80"/>
          <w:marBottom w:val="0"/>
          <w:divBdr>
            <w:top w:val="none" w:sz="0" w:space="0" w:color="auto"/>
            <w:left w:val="none" w:sz="0" w:space="0" w:color="auto"/>
            <w:bottom w:val="none" w:sz="0" w:space="0" w:color="auto"/>
            <w:right w:val="none" w:sz="0" w:space="0" w:color="auto"/>
          </w:divBdr>
        </w:div>
        <w:div w:id="1581596080">
          <w:marLeft w:val="907"/>
          <w:marRight w:val="0"/>
          <w:marTop w:val="80"/>
          <w:marBottom w:val="0"/>
          <w:divBdr>
            <w:top w:val="none" w:sz="0" w:space="0" w:color="auto"/>
            <w:left w:val="none" w:sz="0" w:space="0" w:color="auto"/>
            <w:bottom w:val="none" w:sz="0" w:space="0" w:color="auto"/>
            <w:right w:val="none" w:sz="0" w:space="0" w:color="auto"/>
          </w:divBdr>
        </w:div>
        <w:div w:id="1399863202">
          <w:marLeft w:val="1426"/>
          <w:marRight w:val="0"/>
          <w:marTop w:val="80"/>
          <w:marBottom w:val="0"/>
          <w:divBdr>
            <w:top w:val="none" w:sz="0" w:space="0" w:color="auto"/>
            <w:left w:val="none" w:sz="0" w:space="0" w:color="auto"/>
            <w:bottom w:val="none" w:sz="0" w:space="0" w:color="auto"/>
            <w:right w:val="none" w:sz="0" w:space="0" w:color="auto"/>
          </w:divBdr>
        </w:div>
        <w:div w:id="514196024">
          <w:marLeft w:val="907"/>
          <w:marRight w:val="0"/>
          <w:marTop w:val="80"/>
          <w:marBottom w:val="0"/>
          <w:divBdr>
            <w:top w:val="none" w:sz="0" w:space="0" w:color="auto"/>
            <w:left w:val="none" w:sz="0" w:space="0" w:color="auto"/>
            <w:bottom w:val="none" w:sz="0" w:space="0" w:color="auto"/>
            <w:right w:val="none" w:sz="0" w:space="0" w:color="auto"/>
          </w:divBdr>
        </w:div>
        <w:div w:id="1814440631">
          <w:marLeft w:val="907"/>
          <w:marRight w:val="0"/>
          <w:marTop w:val="80"/>
          <w:marBottom w:val="0"/>
          <w:divBdr>
            <w:top w:val="none" w:sz="0" w:space="0" w:color="auto"/>
            <w:left w:val="none" w:sz="0" w:space="0" w:color="auto"/>
            <w:bottom w:val="none" w:sz="0" w:space="0" w:color="auto"/>
            <w:right w:val="none" w:sz="0" w:space="0" w:color="auto"/>
          </w:divBdr>
        </w:div>
        <w:div w:id="124085689">
          <w:marLeft w:val="907"/>
          <w:marRight w:val="0"/>
          <w:marTop w:val="80"/>
          <w:marBottom w:val="0"/>
          <w:divBdr>
            <w:top w:val="none" w:sz="0" w:space="0" w:color="auto"/>
            <w:left w:val="none" w:sz="0" w:space="0" w:color="auto"/>
            <w:bottom w:val="none" w:sz="0" w:space="0" w:color="auto"/>
            <w:right w:val="none" w:sz="0" w:space="0" w:color="auto"/>
          </w:divBdr>
        </w:div>
        <w:div w:id="1788042490">
          <w:marLeft w:val="907"/>
          <w:marRight w:val="0"/>
          <w:marTop w:val="80"/>
          <w:marBottom w:val="0"/>
          <w:divBdr>
            <w:top w:val="none" w:sz="0" w:space="0" w:color="auto"/>
            <w:left w:val="none" w:sz="0" w:space="0" w:color="auto"/>
            <w:bottom w:val="none" w:sz="0" w:space="0" w:color="auto"/>
            <w:right w:val="none" w:sz="0" w:space="0" w:color="auto"/>
          </w:divBdr>
        </w:div>
        <w:div w:id="1077634137">
          <w:marLeft w:val="360"/>
          <w:marRight w:val="0"/>
          <w:marTop w:val="80"/>
          <w:marBottom w:val="0"/>
          <w:divBdr>
            <w:top w:val="none" w:sz="0" w:space="0" w:color="auto"/>
            <w:left w:val="none" w:sz="0" w:space="0" w:color="auto"/>
            <w:bottom w:val="none" w:sz="0" w:space="0" w:color="auto"/>
            <w:right w:val="none" w:sz="0" w:space="0" w:color="auto"/>
          </w:divBdr>
        </w:div>
        <w:div w:id="1410611235">
          <w:marLeft w:val="907"/>
          <w:marRight w:val="0"/>
          <w:marTop w:val="80"/>
          <w:marBottom w:val="0"/>
          <w:divBdr>
            <w:top w:val="none" w:sz="0" w:space="0" w:color="auto"/>
            <w:left w:val="none" w:sz="0" w:space="0" w:color="auto"/>
            <w:bottom w:val="none" w:sz="0" w:space="0" w:color="auto"/>
            <w:right w:val="none" w:sz="0" w:space="0" w:color="auto"/>
          </w:divBdr>
        </w:div>
        <w:div w:id="990253730">
          <w:marLeft w:val="907"/>
          <w:marRight w:val="0"/>
          <w:marTop w:val="80"/>
          <w:marBottom w:val="0"/>
          <w:divBdr>
            <w:top w:val="none" w:sz="0" w:space="0" w:color="auto"/>
            <w:left w:val="none" w:sz="0" w:space="0" w:color="auto"/>
            <w:bottom w:val="none" w:sz="0" w:space="0" w:color="auto"/>
            <w:right w:val="none" w:sz="0" w:space="0" w:color="auto"/>
          </w:divBdr>
        </w:div>
        <w:div w:id="371074480">
          <w:marLeft w:val="907"/>
          <w:marRight w:val="0"/>
          <w:marTop w:val="80"/>
          <w:marBottom w:val="0"/>
          <w:divBdr>
            <w:top w:val="none" w:sz="0" w:space="0" w:color="auto"/>
            <w:left w:val="none" w:sz="0" w:space="0" w:color="auto"/>
            <w:bottom w:val="none" w:sz="0" w:space="0" w:color="auto"/>
            <w:right w:val="none" w:sz="0" w:space="0" w:color="auto"/>
          </w:divBdr>
        </w:div>
        <w:div w:id="418715839">
          <w:marLeft w:val="360"/>
          <w:marRight w:val="0"/>
          <w:marTop w:val="80"/>
          <w:marBottom w:val="0"/>
          <w:divBdr>
            <w:top w:val="none" w:sz="0" w:space="0" w:color="auto"/>
            <w:left w:val="none" w:sz="0" w:space="0" w:color="auto"/>
            <w:bottom w:val="none" w:sz="0" w:space="0" w:color="auto"/>
            <w:right w:val="none" w:sz="0" w:space="0" w:color="auto"/>
          </w:divBdr>
        </w:div>
      </w:divsChild>
    </w:div>
    <w:div w:id="1811823013">
      <w:bodyDiv w:val="1"/>
      <w:marLeft w:val="0"/>
      <w:marRight w:val="0"/>
      <w:marTop w:val="0"/>
      <w:marBottom w:val="0"/>
      <w:divBdr>
        <w:top w:val="none" w:sz="0" w:space="0" w:color="auto"/>
        <w:left w:val="none" w:sz="0" w:space="0" w:color="auto"/>
        <w:bottom w:val="none" w:sz="0" w:space="0" w:color="auto"/>
        <w:right w:val="none" w:sz="0" w:space="0" w:color="auto"/>
      </w:divBdr>
    </w:div>
    <w:div w:id="1818571083">
      <w:bodyDiv w:val="1"/>
      <w:marLeft w:val="0"/>
      <w:marRight w:val="0"/>
      <w:marTop w:val="0"/>
      <w:marBottom w:val="0"/>
      <w:divBdr>
        <w:top w:val="none" w:sz="0" w:space="0" w:color="auto"/>
        <w:left w:val="none" w:sz="0" w:space="0" w:color="auto"/>
        <w:bottom w:val="none" w:sz="0" w:space="0" w:color="auto"/>
        <w:right w:val="none" w:sz="0" w:space="0" w:color="auto"/>
      </w:divBdr>
      <w:divsChild>
        <w:div w:id="1479153468">
          <w:marLeft w:val="360"/>
          <w:marRight w:val="0"/>
          <w:marTop w:val="80"/>
          <w:marBottom w:val="0"/>
          <w:divBdr>
            <w:top w:val="none" w:sz="0" w:space="0" w:color="auto"/>
            <w:left w:val="none" w:sz="0" w:space="0" w:color="auto"/>
            <w:bottom w:val="none" w:sz="0" w:space="0" w:color="auto"/>
            <w:right w:val="none" w:sz="0" w:space="0" w:color="auto"/>
          </w:divBdr>
        </w:div>
        <w:div w:id="1100492032">
          <w:marLeft w:val="907"/>
          <w:marRight w:val="0"/>
          <w:marTop w:val="80"/>
          <w:marBottom w:val="0"/>
          <w:divBdr>
            <w:top w:val="none" w:sz="0" w:space="0" w:color="auto"/>
            <w:left w:val="none" w:sz="0" w:space="0" w:color="auto"/>
            <w:bottom w:val="none" w:sz="0" w:space="0" w:color="auto"/>
            <w:right w:val="none" w:sz="0" w:space="0" w:color="auto"/>
          </w:divBdr>
        </w:div>
        <w:div w:id="45833187">
          <w:marLeft w:val="907"/>
          <w:marRight w:val="0"/>
          <w:marTop w:val="80"/>
          <w:marBottom w:val="0"/>
          <w:divBdr>
            <w:top w:val="none" w:sz="0" w:space="0" w:color="auto"/>
            <w:left w:val="none" w:sz="0" w:space="0" w:color="auto"/>
            <w:bottom w:val="none" w:sz="0" w:space="0" w:color="auto"/>
            <w:right w:val="none" w:sz="0" w:space="0" w:color="auto"/>
          </w:divBdr>
        </w:div>
        <w:div w:id="1694452229">
          <w:marLeft w:val="360"/>
          <w:marRight w:val="0"/>
          <w:marTop w:val="80"/>
          <w:marBottom w:val="0"/>
          <w:divBdr>
            <w:top w:val="none" w:sz="0" w:space="0" w:color="auto"/>
            <w:left w:val="none" w:sz="0" w:space="0" w:color="auto"/>
            <w:bottom w:val="none" w:sz="0" w:space="0" w:color="auto"/>
            <w:right w:val="none" w:sz="0" w:space="0" w:color="auto"/>
          </w:divBdr>
        </w:div>
        <w:div w:id="749230634">
          <w:marLeft w:val="360"/>
          <w:marRight w:val="0"/>
          <w:marTop w:val="80"/>
          <w:marBottom w:val="0"/>
          <w:divBdr>
            <w:top w:val="none" w:sz="0" w:space="0" w:color="auto"/>
            <w:left w:val="none" w:sz="0" w:space="0" w:color="auto"/>
            <w:bottom w:val="none" w:sz="0" w:space="0" w:color="auto"/>
            <w:right w:val="none" w:sz="0" w:space="0" w:color="auto"/>
          </w:divBdr>
        </w:div>
        <w:div w:id="503666823">
          <w:marLeft w:val="907"/>
          <w:marRight w:val="0"/>
          <w:marTop w:val="80"/>
          <w:marBottom w:val="0"/>
          <w:divBdr>
            <w:top w:val="none" w:sz="0" w:space="0" w:color="auto"/>
            <w:left w:val="none" w:sz="0" w:space="0" w:color="auto"/>
            <w:bottom w:val="none" w:sz="0" w:space="0" w:color="auto"/>
            <w:right w:val="none" w:sz="0" w:space="0" w:color="auto"/>
          </w:divBdr>
        </w:div>
        <w:div w:id="2114547671">
          <w:marLeft w:val="1426"/>
          <w:marRight w:val="0"/>
          <w:marTop w:val="80"/>
          <w:marBottom w:val="0"/>
          <w:divBdr>
            <w:top w:val="none" w:sz="0" w:space="0" w:color="auto"/>
            <w:left w:val="none" w:sz="0" w:space="0" w:color="auto"/>
            <w:bottom w:val="none" w:sz="0" w:space="0" w:color="auto"/>
            <w:right w:val="none" w:sz="0" w:space="0" w:color="auto"/>
          </w:divBdr>
        </w:div>
        <w:div w:id="1341740419">
          <w:marLeft w:val="907"/>
          <w:marRight w:val="0"/>
          <w:marTop w:val="80"/>
          <w:marBottom w:val="0"/>
          <w:divBdr>
            <w:top w:val="none" w:sz="0" w:space="0" w:color="auto"/>
            <w:left w:val="none" w:sz="0" w:space="0" w:color="auto"/>
            <w:bottom w:val="none" w:sz="0" w:space="0" w:color="auto"/>
            <w:right w:val="none" w:sz="0" w:space="0" w:color="auto"/>
          </w:divBdr>
        </w:div>
        <w:div w:id="626933313">
          <w:marLeft w:val="907"/>
          <w:marRight w:val="0"/>
          <w:marTop w:val="80"/>
          <w:marBottom w:val="0"/>
          <w:divBdr>
            <w:top w:val="none" w:sz="0" w:space="0" w:color="auto"/>
            <w:left w:val="none" w:sz="0" w:space="0" w:color="auto"/>
            <w:bottom w:val="none" w:sz="0" w:space="0" w:color="auto"/>
            <w:right w:val="none" w:sz="0" w:space="0" w:color="auto"/>
          </w:divBdr>
        </w:div>
        <w:div w:id="1973243095">
          <w:marLeft w:val="907"/>
          <w:marRight w:val="0"/>
          <w:marTop w:val="80"/>
          <w:marBottom w:val="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llegion.wd5.myworkdayjobs.com/careers/job/Remote-Location-United-States/Trade-Compliance-Analyst_JR1617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JD_x0020_Language xmlns="54295245-0e9d-450f-a4f9-4201d7b2778d">English</JD_x0020_Language>
    <Country xmlns="54295245-0e9d-450f-a4f9-4201d7b2778d">USA</Country>
    <ApplicableCountries xmlns="100f54dd-de52-49c7-a89d-09d8548382ea">
      <Value>USA</Value>
    </ApplicableCountries>
    <Region xmlns="54295245-0e9d-450f-a4f9-4201d7b2778d">Americas</Region>
    <Approved_x0020_By xmlns="100f54dd-de52-49c7-a89d-09d8548382ea">
      <UserInfo>
        <DisplayName/>
        <AccountId>26</AccountId>
        <AccountType/>
      </UserInfo>
    </Approved_x0020_By>
    <Functional_x0020_Area xmlns="54295245-0e9d-450f-a4f9-4201d7b2778d">Sales</Functional_x0020_Area>
    <Emp-Type xmlns="54295245-0e9d-450f-a4f9-4201d7b2778d">Salaried</Emp-Type>
  </documentManagement>
</p:properties>
</file>

<file path=customXml/item3.xml><?xml version="1.0" encoding="utf-8"?>
<ct:contentTypeSchema xmlns:ct="http://schemas.microsoft.com/office/2006/metadata/contentType" xmlns:ma="http://schemas.microsoft.com/office/2006/metadata/properties/metaAttributes" ct:_="" ma:_="" ma:contentTypeName="Job Description" ma:contentTypeID="0x010100C3A9FE7A747FD6478A334BF2003FD0AE00093F40D5719A03428DED23A86E8B454F" ma:contentTypeVersion="29" ma:contentTypeDescription="" ma:contentTypeScope="" ma:versionID="735973dc1333883777a75f28d452e073">
  <xsd:schema xmlns:xsd="http://www.w3.org/2001/XMLSchema" xmlns:xs="http://www.w3.org/2001/XMLSchema" xmlns:p="http://schemas.microsoft.com/office/2006/metadata/properties" xmlns:ns2="54295245-0e9d-450f-a4f9-4201d7b2778d" xmlns:ns3="100f54dd-de52-49c7-a89d-09d8548382ea" targetNamespace="http://schemas.microsoft.com/office/2006/metadata/properties" ma:root="true" ma:fieldsID="6062cab443e54f98464ba276f9e5771c" ns2:_="" ns3:_="">
    <xsd:import namespace="54295245-0e9d-450f-a4f9-4201d7b2778d"/>
    <xsd:import namespace="100f54dd-de52-49c7-a89d-09d8548382ea"/>
    <xsd:element name="properties">
      <xsd:complexType>
        <xsd:sequence>
          <xsd:element name="documentManagement">
            <xsd:complexType>
              <xsd:all>
                <xsd:element ref="ns2:_dlc_DocId" minOccurs="0"/>
                <xsd:element ref="ns2:_dlc_DocIdUrl" minOccurs="0"/>
                <xsd:element ref="ns2:_dlc_DocIdPersistId" minOccurs="0"/>
                <xsd:element ref="ns2:Functional_x0020_Area" minOccurs="0"/>
                <xsd:element ref="ns2:JD_x0020_Language" minOccurs="0"/>
                <xsd:element ref="ns2:SharedWithUsers" minOccurs="0"/>
                <xsd:element ref="ns2:Emp-Type" minOccurs="0"/>
                <xsd:element ref="ns2:Region" minOccurs="0"/>
                <xsd:element ref="ns2:Country" minOccurs="0"/>
                <xsd:element ref="ns3:Approved_x0020_By" minOccurs="0"/>
                <xsd:element ref="ns3:ApplicableCount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5245-0e9d-450f-a4f9-4201d7b277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unctional_x0020_Area" ma:index="11" nillable="true" ma:displayName="Functional Area" ma:format="Dropdown" ma:internalName="Functional_x0020_Area" ma:readOnly="false">
      <xsd:simpleType>
        <xsd:restriction base="dms:Choice">
          <xsd:enumeration value="Finance"/>
          <xsd:enumeration value="IT"/>
          <xsd:enumeration value="Operations"/>
          <xsd:enumeration value="Sales"/>
          <xsd:enumeration value="HR"/>
          <xsd:enumeration value="Operational Excellence"/>
          <xsd:enumeration value="Supply Chain"/>
          <xsd:enumeration value="Engineering"/>
        </xsd:restriction>
      </xsd:simpleType>
    </xsd:element>
    <xsd:element name="JD_x0020_Language" ma:index="12" nillable="true" ma:displayName="Job Description Language" ma:format="Dropdown" ma:internalName="JD_x0020_Language" ma:readOnly="false">
      <xsd:simpleType>
        <xsd:restriction base="dms:Choice">
          <xsd:enumeration value="English"/>
          <xsd:enumeration value="Spanish"/>
          <xsd:enumeration value="Italian"/>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mp-Type" ma:index="14" nillable="true" ma:displayName="Emp-Type" ma:format="Dropdown" ma:internalName="Emp_x002d_Type0">
      <xsd:simpleType>
        <xsd:restriction base="dms:Choice">
          <xsd:enumeration value="Hourly"/>
          <xsd:enumeration value="Salaried"/>
        </xsd:restriction>
      </xsd:simpleType>
    </xsd:element>
    <xsd:element name="Region" ma:index="16" nillable="true" ma:displayName="Region" ma:hidden="true" ma:internalName="Region" ma:readOnly="false">
      <xsd:simpleType>
        <xsd:restriction base="dms:Text">
          <xsd:maxLength value="255"/>
        </xsd:restriction>
      </xsd:simpleType>
    </xsd:element>
    <xsd:element name="Country" ma:index="17" nillable="true" ma:displayName="Country" ma:format="Dropdown" ma:internalName="Country">
      <xsd:simpleType>
        <xsd:restriction base="dms:Choice">
          <xsd:enumeration value="All"/>
          <xsd:enumeration value="USA"/>
          <xsd:enumeration value="Mexico"/>
          <xsd:enumeration value="Columbia"/>
          <xsd:enumeration value="Chile"/>
          <xsd:enumeration value="Panama"/>
          <xsd:enumeration value="Canada"/>
          <xsd:enumeration value="China"/>
          <xsd:enumeration value="Australia"/>
          <xsd:enumeration value="New Zealand"/>
          <xsd:enumeration value="India"/>
        </xsd:restriction>
      </xsd:simpleType>
    </xsd:element>
  </xsd:schema>
  <xsd:schema xmlns:xsd="http://www.w3.org/2001/XMLSchema" xmlns:xs="http://www.w3.org/2001/XMLSchema" xmlns:dms="http://schemas.microsoft.com/office/2006/documentManagement/types" xmlns:pc="http://schemas.microsoft.com/office/infopath/2007/PartnerControls" targetNamespace="100f54dd-de52-49c7-a89d-09d8548382ea" elementFormDefault="qualified">
    <xsd:import namespace="http://schemas.microsoft.com/office/2006/documentManagement/types"/>
    <xsd:import namespace="http://schemas.microsoft.com/office/infopath/2007/PartnerControls"/>
    <xsd:element name="Approved_x0020_By" ma:index="19" nillable="true" ma:displayName="Approved By" ma:hidden="true" ma:list="UserInfo" ma:SharePointGroup="0" ma:internalName="Approv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licableCountries" ma:index="20" nillable="true" ma:displayName="Applicable to - Countries" ma:internalName="ApplicableCountries">
      <xsd:complexType>
        <xsd:complexContent>
          <xsd:extension base="dms:MultiChoice">
            <xsd:sequence>
              <xsd:element name="Value" maxOccurs="unbounded" minOccurs="0" nillable="true">
                <xsd:simpleType>
                  <xsd:restriction base="dms:Choice">
                    <xsd:enumeration value="USA"/>
                    <xsd:enumeration value="Mexico"/>
                    <xsd:enumeration value="Columbia"/>
                    <xsd:enumeration value="Chile"/>
                    <xsd:enumeration value="Panama"/>
                    <xsd:enumeration value="Canada"/>
                    <xsd:enumeration value="China"/>
                    <xsd:enumeration value="Australia"/>
                    <xsd:enumeration value="New Zealand"/>
                    <xsd:enumeration value="Indi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64DCCDF-E9DD-456C-AAC0-74A7B329FC8F}">
  <ds:schemaRefs>
    <ds:schemaRef ds:uri="http://schemas.microsoft.com/sharepoint/events"/>
  </ds:schemaRefs>
</ds:datastoreItem>
</file>

<file path=customXml/itemProps2.xml><?xml version="1.0" encoding="utf-8"?>
<ds:datastoreItem xmlns:ds="http://schemas.openxmlformats.org/officeDocument/2006/customXml" ds:itemID="{0EB74807-19B4-4CF5-B7F2-52FDC19D614C}">
  <ds:schemaRefs>
    <ds:schemaRef ds:uri="http://schemas.microsoft.com/office/2006/metadata/properties"/>
    <ds:schemaRef ds:uri="http://schemas.microsoft.com/office/infopath/2007/PartnerControls"/>
    <ds:schemaRef ds:uri="54295245-0e9d-450f-a4f9-4201d7b2778d"/>
    <ds:schemaRef ds:uri="100f54dd-de52-49c7-a89d-09d8548382ea"/>
  </ds:schemaRefs>
</ds:datastoreItem>
</file>

<file path=customXml/itemProps3.xml><?xml version="1.0" encoding="utf-8"?>
<ds:datastoreItem xmlns:ds="http://schemas.openxmlformats.org/officeDocument/2006/customXml" ds:itemID="{08388463-05BB-4F5A-89F0-042FBF258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5245-0e9d-450f-a4f9-4201d7b2778d"/>
    <ds:schemaRef ds:uri="100f54dd-de52-49c7-a89d-09d854838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874B87-A272-4B3B-B982-1B1192E1B096}">
  <ds:schemaRefs>
    <ds:schemaRef ds:uri="http://schemas.microsoft.com/sharepoint/v3/contenttype/forms"/>
  </ds:schemaRefs>
</ds:datastoreItem>
</file>

<file path=customXml/itemProps5.xml><?xml version="1.0" encoding="utf-8"?>
<ds:datastoreItem xmlns:ds="http://schemas.openxmlformats.org/officeDocument/2006/customXml" ds:itemID="{E6D9D194-1FF5-4987-A75D-D0DA5FB4835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375</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Architectural Sales Consultant</vt:lpstr>
    </vt:vector>
  </TitlesOfParts>
  <Company>HR Council for the Voluntary &amp; Non-profit Sector</Company>
  <LinksUpToDate>false</LinksUpToDate>
  <CharactersWithSpaces>3053</CharactersWithSpaces>
  <SharedDoc>false</SharedDoc>
  <HLinks>
    <vt:vector size="6" baseType="variant">
      <vt:variant>
        <vt:i4>1441797</vt:i4>
      </vt:variant>
      <vt:variant>
        <vt:i4>0</vt:i4>
      </vt:variant>
      <vt:variant>
        <vt:i4>0</vt:i4>
      </vt:variant>
      <vt:variant>
        <vt:i4>5</vt:i4>
      </vt:variant>
      <vt:variant>
        <vt:lpwstr>http://www.hrcouncil.ca/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Architectural Sales Consultant</dc:title>
  <dc:creator>Andrew Barbour</dc:creator>
  <cp:lastModifiedBy>Gallegos, Yesenia</cp:lastModifiedBy>
  <cp:revision>17</cp:revision>
  <cp:lastPrinted>2015-03-09T15:09:00Z</cp:lastPrinted>
  <dcterms:created xsi:type="dcterms:W3CDTF">2016-04-28T01:17:00Z</dcterms:created>
  <dcterms:modified xsi:type="dcterms:W3CDTF">2020-08-19T21:20:00Z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F2FDRZAJZEWP-4-199</vt:lpwstr>
  </property>
  <property fmtid="{D5CDD505-2E9C-101B-9397-08002B2CF9AE}" pid="3" name="_dlc_DocIdItemGuid">
    <vt:lpwstr>7318d5b0-10c1-4a89-8bc2-38a5067cd5eb</vt:lpwstr>
  </property>
  <property fmtid="{D5CDD505-2E9C-101B-9397-08002B2CF9AE}" pid="4" name="_dlc_DocIdUrl">
    <vt:lpwstr>https://allegion.sharepoint.com/sites/talent/_layouts/15/DocIdRedir.aspx?ID=F2FDRZAJZEWP-4-199, F2FDRZAJZEWP-4-199</vt:lpwstr>
  </property>
  <property fmtid="{D5CDD505-2E9C-101B-9397-08002B2CF9AE}" pid="5" name="WorkflowChangePath">
    <vt:lpwstr>d8406d88-a939-4165-a682-ca6c21b62436,4;d8406d88-a939-4165-a682-ca6c21b62436,5;d8406d88-a939-4165-a682-ca6c21b62436,5;</vt:lpwstr>
  </property>
  <property fmtid="{D5CDD505-2E9C-101B-9397-08002B2CF9AE}" pid="6" name="display_urn:schemas-microsoft-com:office:office#Approved_x0020_By">
    <vt:lpwstr>Oschman, Sadee</vt:lpwstr>
  </property>
</Properties>
</file>