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D3D06" w14:textId="77777777" w:rsidR="002C5C36" w:rsidRPr="000256AF" w:rsidRDefault="002C5C36" w:rsidP="002C5C36">
      <w:pPr>
        <w:pStyle w:val="NormalWeb"/>
        <w:rPr>
          <w:rFonts w:ascii="Arial" w:hAnsi="Arial" w:cs="Arial"/>
          <w:color w:val="000000"/>
          <w:sz w:val="20"/>
          <w:szCs w:val="20"/>
        </w:rPr>
      </w:pPr>
      <w:r w:rsidRPr="000256AF">
        <w:rPr>
          <w:rStyle w:val="Strong"/>
          <w:rFonts w:ascii="Arial" w:hAnsi="Arial" w:cs="Arial"/>
          <w:color w:val="000000"/>
          <w:sz w:val="20"/>
          <w:szCs w:val="20"/>
        </w:rPr>
        <w:t>About us:</w:t>
      </w:r>
    </w:p>
    <w:p w14:paraId="338AB1CC" w14:textId="77777777" w:rsidR="002C5C36" w:rsidRPr="000256AF" w:rsidRDefault="002C5C36" w:rsidP="002C5C36">
      <w:pPr>
        <w:pStyle w:val="NormalWeb"/>
        <w:rPr>
          <w:rFonts w:ascii="Arial" w:hAnsi="Arial" w:cs="Arial"/>
          <w:color w:val="000000"/>
          <w:sz w:val="20"/>
          <w:szCs w:val="20"/>
        </w:rPr>
      </w:pPr>
      <w:r w:rsidRPr="000256AF">
        <w:rPr>
          <w:rFonts w:ascii="Arial" w:hAnsi="Arial" w:cs="Arial"/>
          <w:color w:val="000000"/>
          <w:sz w:val="20"/>
          <w:szCs w:val="20"/>
        </w:rPr>
        <w:t>Fisher &amp; Paykel Healthcare is a thriving, cutting-edge medical device company with a wide and growing range of highly innovative healthcare products.  We have manufacturing locations in New Zealand and Mexico, and sales offices and distributors operating in 120 countries around the world, with our largest sales office in Irvine, California.</w:t>
      </w:r>
    </w:p>
    <w:p w14:paraId="6AD3B5CD" w14:textId="77777777" w:rsidR="002C5C36" w:rsidRPr="000256AF" w:rsidRDefault="002C5C36" w:rsidP="002C5C36">
      <w:pPr>
        <w:pStyle w:val="NormalWeb"/>
        <w:rPr>
          <w:rFonts w:ascii="Arial" w:hAnsi="Arial" w:cs="Arial"/>
          <w:color w:val="000000"/>
          <w:sz w:val="20"/>
          <w:szCs w:val="20"/>
        </w:rPr>
      </w:pPr>
      <w:r w:rsidRPr="000256AF">
        <w:rPr>
          <w:rFonts w:ascii="Arial" w:hAnsi="Arial" w:cs="Arial"/>
          <w:color w:val="000000"/>
          <w:sz w:val="20"/>
          <w:szCs w:val="20"/>
        </w:rPr>
        <w:t>Our success is due to a supportive and friendly culture that fosters collaboration. You will reap the rewards of working for an organization with a consistent growth strategy ensuring an expanding range of innovative devices for use in respiratory care, acute care and the treatment of obstructive sleep apnea.</w:t>
      </w:r>
    </w:p>
    <w:p w14:paraId="56F25961" w14:textId="0BFCC596" w:rsidR="002C5C36" w:rsidRPr="000256AF" w:rsidRDefault="002C5C36" w:rsidP="002C5C36">
      <w:pPr>
        <w:pStyle w:val="NormalWeb"/>
        <w:rPr>
          <w:rFonts w:ascii="Arial" w:hAnsi="Arial" w:cs="Arial"/>
          <w:color w:val="000000"/>
          <w:sz w:val="20"/>
          <w:szCs w:val="20"/>
        </w:rPr>
      </w:pPr>
      <w:r w:rsidRPr="000256AF">
        <w:rPr>
          <w:rFonts w:ascii="Arial" w:hAnsi="Arial" w:cs="Arial"/>
          <w:color w:val="000000"/>
          <w:sz w:val="20"/>
          <w:szCs w:val="20"/>
        </w:rPr>
        <w:t xml:space="preserve">We are seeking </w:t>
      </w:r>
      <w:r w:rsidR="000256AF" w:rsidRPr="000256AF">
        <w:rPr>
          <w:rFonts w:ascii="Arial" w:hAnsi="Arial" w:cs="Arial"/>
          <w:color w:val="000000"/>
          <w:sz w:val="20"/>
          <w:szCs w:val="20"/>
        </w:rPr>
        <w:t>a</w:t>
      </w:r>
      <w:r w:rsidR="001C24D5">
        <w:rPr>
          <w:rFonts w:ascii="Arial" w:hAnsi="Arial" w:cs="Arial"/>
          <w:color w:val="000000"/>
          <w:sz w:val="20"/>
          <w:szCs w:val="20"/>
        </w:rPr>
        <w:t xml:space="preserve"> </w:t>
      </w:r>
      <w:r w:rsidR="001C24D5" w:rsidRPr="001C24D5">
        <w:rPr>
          <w:rFonts w:ascii="Arial" w:hAnsi="Arial" w:cs="Arial"/>
          <w:color w:val="000000"/>
          <w:sz w:val="20"/>
          <w:szCs w:val="20"/>
          <w:u w:val="single"/>
        </w:rPr>
        <w:t xml:space="preserve">Trade Compliance &amp; </w:t>
      </w:r>
      <w:r w:rsidR="00D258B2">
        <w:rPr>
          <w:rFonts w:ascii="Arial" w:hAnsi="Arial" w:cs="Arial"/>
          <w:color w:val="000000"/>
          <w:sz w:val="20"/>
          <w:szCs w:val="20"/>
          <w:u w:val="single"/>
        </w:rPr>
        <w:t>Transportation</w:t>
      </w:r>
      <w:r w:rsidR="001C24D5" w:rsidRPr="001C24D5">
        <w:rPr>
          <w:rFonts w:ascii="Arial" w:hAnsi="Arial" w:cs="Arial"/>
          <w:color w:val="000000"/>
          <w:sz w:val="20"/>
          <w:szCs w:val="20"/>
          <w:u w:val="single"/>
        </w:rPr>
        <w:t xml:space="preserve"> Manager</w:t>
      </w:r>
      <w:r w:rsidR="000256AF" w:rsidRPr="000256AF">
        <w:rPr>
          <w:rFonts w:ascii="Arial" w:hAnsi="Arial" w:cs="Arial"/>
          <w:color w:val="000000"/>
          <w:sz w:val="20"/>
          <w:szCs w:val="20"/>
        </w:rPr>
        <w:t xml:space="preserve"> to join</w:t>
      </w:r>
      <w:r w:rsidRPr="000256AF">
        <w:rPr>
          <w:rFonts w:ascii="Arial" w:hAnsi="Arial" w:cs="Arial"/>
          <w:color w:val="000000"/>
          <w:sz w:val="20"/>
          <w:szCs w:val="20"/>
        </w:rPr>
        <w:t xml:space="preserve"> our </w:t>
      </w:r>
      <w:r w:rsidR="001C24D5">
        <w:rPr>
          <w:rFonts w:ascii="Arial" w:hAnsi="Arial" w:cs="Arial"/>
          <w:color w:val="000000"/>
          <w:sz w:val="20"/>
          <w:szCs w:val="20"/>
        </w:rPr>
        <w:t>Operations team</w:t>
      </w:r>
      <w:r w:rsidRPr="000256AF">
        <w:rPr>
          <w:rFonts w:ascii="Arial" w:hAnsi="Arial" w:cs="Arial"/>
          <w:color w:val="000000"/>
          <w:sz w:val="20"/>
          <w:szCs w:val="20"/>
        </w:rPr>
        <w:t xml:space="preserve">. </w:t>
      </w:r>
      <w:r w:rsidR="000256AF" w:rsidRPr="000256AF">
        <w:rPr>
          <w:rFonts w:ascii="Arial" w:hAnsi="Arial" w:cs="Arial"/>
          <w:color w:val="000000"/>
          <w:sz w:val="20"/>
          <w:szCs w:val="20"/>
        </w:rPr>
        <w:t xml:space="preserve">The role’s purpose </w:t>
      </w:r>
      <w:r w:rsidR="005037E2">
        <w:rPr>
          <w:rFonts w:ascii="Arial" w:hAnsi="Arial" w:cs="Arial"/>
          <w:color w:val="000000"/>
          <w:sz w:val="20"/>
          <w:szCs w:val="20"/>
        </w:rPr>
        <w:t xml:space="preserve">is to </w:t>
      </w:r>
      <w:r w:rsidR="001C24D5">
        <w:rPr>
          <w:rFonts w:ascii="Arial" w:hAnsi="Arial" w:cs="Arial"/>
          <w:color w:val="000000"/>
          <w:sz w:val="20"/>
          <w:szCs w:val="20"/>
        </w:rPr>
        <w:t xml:space="preserve">ensure overall compliance with import and export </w:t>
      </w:r>
      <w:r w:rsidR="00A85A95">
        <w:rPr>
          <w:rFonts w:ascii="Arial" w:hAnsi="Arial" w:cs="Arial"/>
          <w:color w:val="000000"/>
          <w:sz w:val="20"/>
          <w:szCs w:val="20"/>
        </w:rPr>
        <w:t>regulations and programs</w:t>
      </w:r>
      <w:r w:rsidR="001C24D5">
        <w:rPr>
          <w:rFonts w:ascii="Arial" w:hAnsi="Arial" w:cs="Arial"/>
          <w:color w:val="000000"/>
          <w:sz w:val="20"/>
          <w:szCs w:val="20"/>
        </w:rPr>
        <w:t xml:space="preserve"> throughout our US and Canadian business units</w:t>
      </w:r>
      <w:r w:rsidR="005037E2">
        <w:rPr>
          <w:rFonts w:ascii="Arial" w:hAnsi="Arial" w:cs="Arial"/>
          <w:color w:val="000000"/>
          <w:sz w:val="20"/>
          <w:szCs w:val="20"/>
        </w:rPr>
        <w:t xml:space="preserve">.  </w:t>
      </w:r>
      <w:r w:rsidR="000256AF" w:rsidRPr="000256AF">
        <w:rPr>
          <w:rFonts w:ascii="Arial" w:hAnsi="Arial" w:cs="Arial"/>
          <w:color w:val="000000"/>
          <w:sz w:val="20"/>
          <w:szCs w:val="20"/>
        </w:rPr>
        <w:t xml:space="preserve">  </w:t>
      </w:r>
    </w:p>
    <w:p w14:paraId="2A5BCB43" w14:textId="77777777" w:rsidR="000256AF" w:rsidRPr="000256AF" w:rsidRDefault="000256AF" w:rsidP="002C5C36">
      <w:pPr>
        <w:pStyle w:val="NormalWeb"/>
        <w:rPr>
          <w:rStyle w:val="Strong"/>
          <w:rFonts w:ascii="Arial" w:hAnsi="Arial" w:cs="Arial"/>
          <w:b w:val="0"/>
          <w:bCs w:val="0"/>
          <w:color w:val="000000"/>
          <w:sz w:val="20"/>
          <w:szCs w:val="20"/>
        </w:rPr>
      </w:pPr>
      <w:r w:rsidRPr="000256AF">
        <w:rPr>
          <w:rFonts w:ascii="Arial" w:hAnsi="Arial" w:cs="Arial"/>
          <w:b/>
          <w:color w:val="000000"/>
          <w:sz w:val="20"/>
          <w:szCs w:val="20"/>
        </w:rPr>
        <w:t>Responsibilities</w:t>
      </w:r>
      <w:r w:rsidRPr="000256AF">
        <w:rPr>
          <w:rFonts w:ascii="Arial" w:hAnsi="Arial" w:cs="Arial"/>
          <w:color w:val="000000"/>
          <w:sz w:val="20"/>
          <w:szCs w:val="20"/>
        </w:rPr>
        <w:t xml:space="preserve">: </w:t>
      </w:r>
    </w:p>
    <w:p w14:paraId="02139CD5" w14:textId="3FB0B1F4" w:rsidR="00FE148A" w:rsidRDefault="00FE148A" w:rsidP="00A85A95">
      <w:pPr>
        <w:numPr>
          <w:ilvl w:val="0"/>
          <w:numId w:val="10"/>
        </w:numPr>
        <w:tabs>
          <w:tab w:val="clear" w:pos="720"/>
        </w:tabs>
        <w:spacing w:after="0" w:line="240" w:lineRule="auto"/>
        <w:rPr>
          <w:rFonts w:ascii="Arial" w:hAnsi="Arial" w:cs="Arial"/>
          <w:sz w:val="20"/>
          <w:szCs w:val="20"/>
        </w:rPr>
      </w:pPr>
      <w:r>
        <w:rPr>
          <w:rFonts w:ascii="Arial" w:hAnsi="Arial" w:cs="Arial"/>
          <w:sz w:val="20"/>
          <w:szCs w:val="20"/>
        </w:rPr>
        <w:t xml:space="preserve">Manage and maintain Trade Compliance Program and company’s adherence to it including Foreign Trade Zone requirements </w:t>
      </w:r>
    </w:p>
    <w:p w14:paraId="1E9187D5" w14:textId="36FC2491"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Lead, direct, manage and develop employees to ensure a highly motivated team and a high</w:t>
      </w:r>
      <w:r>
        <w:rPr>
          <w:rFonts w:ascii="Arial" w:hAnsi="Arial" w:cs="Arial"/>
          <w:sz w:val="20"/>
          <w:szCs w:val="20"/>
        </w:rPr>
        <w:t>-</w:t>
      </w:r>
      <w:r w:rsidRPr="001C24D5">
        <w:rPr>
          <w:rFonts w:ascii="Arial" w:hAnsi="Arial" w:cs="Arial"/>
          <w:sz w:val="20"/>
          <w:szCs w:val="20"/>
        </w:rPr>
        <w:t>performance culture</w:t>
      </w:r>
    </w:p>
    <w:p w14:paraId="5014BC96" w14:textId="77777777"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Interpret US Customs Code of Federal Regulations and Canada Customs Regulations and provides guidance to management to ensure compliance with import/export regulations</w:t>
      </w:r>
    </w:p>
    <w:p w14:paraId="4693A7E6" w14:textId="77777777"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Monitor product marking and classification of company’s HTS/HS classifications to ensure compliance</w:t>
      </w:r>
    </w:p>
    <w:p w14:paraId="299D017E" w14:textId="77777777"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Manage document retention and record keeping for all customs regulations</w:t>
      </w:r>
      <w:bookmarkStart w:id="0" w:name="_GoBack"/>
      <w:bookmarkEnd w:id="0"/>
    </w:p>
    <w:p w14:paraId="074EF793" w14:textId="77777777"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Prepares all required reports such as customs data report, broker scorecard, overages/shortages as needed</w:t>
      </w:r>
    </w:p>
    <w:p w14:paraId="7B7C69BD" w14:textId="7DF13FC0"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 xml:space="preserve">Ensure compliance </w:t>
      </w:r>
      <w:r w:rsidR="00FE148A">
        <w:rPr>
          <w:rFonts w:ascii="Arial" w:hAnsi="Arial" w:cs="Arial"/>
          <w:sz w:val="20"/>
          <w:szCs w:val="20"/>
        </w:rPr>
        <w:t xml:space="preserve">and maintenance of </w:t>
      </w:r>
      <w:r w:rsidRPr="001C24D5">
        <w:rPr>
          <w:rFonts w:ascii="Arial" w:hAnsi="Arial" w:cs="Arial"/>
          <w:sz w:val="20"/>
          <w:szCs w:val="20"/>
        </w:rPr>
        <w:t>CTPAT and other regulatory programs</w:t>
      </w:r>
    </w:p>
    <w:p w14:paraId="6EF15F5C" w14:textId="77777777"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Audit compliance to regulations and develop action plans for improvements as necessary</w:t>
      </w:r>
    </w:p>
    <w:p w14:paraId="3CE4353F" w14:textId="77777777" w:rsidR="001C24D5" w:rsidRPr="001C24D5" w:rsidRDefault="001C24D5" w:rsidP="00A85A95">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Ensure that duties, tariffs and brokers invoices are calculated correctly</w:t>
      </w:r>
    </w:p>
    <w:p w14:paraId="19DB9039" w14:textId="46AE9A83" w:rsidR="001C24D5" w:rsidRPr="00FE148A" w:rsidRDefault="001C24D5" w:rsidP="00FE148A">
      <w:pPr>
        <w:numPr>
          <w:ilvl w:val="0"/>
          <w:numId w:val="10"/>
        </w:numPr>
        <w:tabs>
          <w:tab w:val="clear" w:pos="720"/>
        </w:tabs>
        <w:spacing w:after="0" w:line="240" w:lineRule="auto"/>
        <w:rPr>
          <w:rFonts w:ascii="Arial" w:hAnsi="Arial" w:cs="Arial"/>
          <w:sz w:val="20"/>
          <w:szCs w:val="20"/>
        </w:rPr>
      </w:pPr>
      <w:r w:rsidRPr="001C24D5">
        <w:rPr>
          <w:rFonts w:ascii="Arial" w:hAnsi="Arial" w:cs="Arial"/>
          <w:sz w:val="20"/>
          <w:szCs w:val="20"/>
        </w:rPr>
        <w:t xml:space="preserve">Manage relationships with carriers, freight forwarders, couriers and brokers to coordinate the </w:t>
      </w:r>
      <w:r w:rsidRPr="00FE148A">
        <w:rPr>
          <w:rFonts w:ascii="Arial" w:hAnsi="Arial" w:cs="Arial"/>
          <w:sz w:val="20"/>
          <w:szCs w:val="20"/>
        </w:rPr>
        <w:t>movement of product effectively</w:t>
      </w:r>
    </w:p>
    <w:p w14:paraId="7D30D3DB" w14:textId="77777777" w:rsidR="00FE148A" w:rsidRPr="00FE148A" w:rsidRDefault="00FE148A" w:rsidP="00FE148A">
      <w:pPr>
        <w:numPr>
          <w:ilvl w:val="0"/>
          <w:numId w:val="10"/>
        </w:numPr>
        <w:tabs>
          <w:tab w:val="clear" w:pos="720"/>
        </w:tabs>
        <w:spacing w:after="0" w:line="240" w:lineRule="auto"/>
        <w:rPr>
          <w:rFonts w:ascii="Arial" w:hAnsi="Arial" w:cs="Arial"/>
          <w:sz w:val="20"/>
          <w:szCs w:val="20"/>
        </w:rPr>
      </w:pPr>
      <w:r w:rsidRPr="00FE148A">
        <w:rPr>
          <w:rFonts w:ascii="Arial" w:hAnsi="Arial" w:cs="Arial"/>
          <w:sz w:val="20"/>
          <w:szCs w:val="20"/>
        </w:rPr>
        <w:t>Remain up to date in all applicable trade and transportation regulations and best practices.</w:t>
      </w:r>
    </w:p>
    <w:p w14:paraId="336A5D8C" w14:textId="30C37A39" w:rsidR="00FE148A" w:rsidRPr="00FE148A" w:rsidRDefault="00FE148A" w:rsidP="00FE148A">
      <w:pPr>
        <w:numPr>
          <w:ilvl w:val="0"/>
          <w:numId w:val="10"/>
        </w:numPr>
        <w:tabs>
          <w:tab w:val="clear" w:pos="720"/>
        </w:tabs>
        <w:spacing w:after="0" w:line="240" w:lineRule="auto"/>
        <w:rPr>
          <w:rFonts w:ascii="Arial" w:hAnsi="Arial" w:cs="Arial"/>
          <w:sz w:val="20"/>
          <w:szCs w:val="20"/>
        </w:rPr>
      </w:pPr>
      <w:r w:rsidRPr="00FE148A">
        <w:rPr>
          <w:rFonts w:ascii="Arial" w:hAnsi="Arial" w:cs="Arial"/>
          <w:sz w:val="20"/>
          <w:szCs w:val="20"/>
        </w:rPr>
        <w:t>Manage and adhere to department budget</w:t>
      </w:r>
    </w:p>
    <w:p w14:paraId="1738A87C" w14:textId="77777777" w:rsidR="005037E2" w:rsidRPr="005037E2" w:rsidRDefault="005037E2" w:rsidP="005037E2">
      <w:pPr>
        <w:autoSpaceDE w:val="0"/>
        <w:autoSpaceDN w:val="0"/>
        <w:adjustRightInd w:val="0"/>
        <w:spacing w:after="0" w:line="240" w:lineRule="auto"/>
        <w:rPr>
          <w:rFonts w:ascii="Arial" w:hAnsi="Arial" w:cs="Arial"/>
          <w:sz w:val="20"/>
          <w:szCs w:val="20"/>
        </w:rPr>
      </w:pPr>
    </w:p>
    <w:p w14:paraId="73A4655A" w14:textId="77777777" w:rsidR="005037E2" w:rsidRPr="005037E2" w:rsidRDefault="005037E2" w:rsidP="005037E2">
      <w:pPr>
        <w:autoSpaceDE w:val="0"/>
        <w:autoSpaceDN w:val="0"/>
        <w:adjustRightInd w:val="0"/>
        <w:spacing w:after="0" w:line="240" w:lineRule="auto"/>
        <w:rPr>
          <w:rFonts w:ascii="Arial" w:hAnsi="Arial" w:cs="Arial"/>
          <w:b/>
          <w:sz w:val="20"/>
          <w:szCs w:val="20"/>
        </w:rPr>
      </w:pPr>
      <w:r w:rsidRPr="005037E2">
        <w:rPr>
          <w:rFonts w:ascii="Arial" w:hAnsi="Arial" w:cs="Arial"/>
          <w:b/>
          <w:sz w:val="20"/>
          <w:szCs w:val="20"/>
        </w:rPr>
        <w:t>Education and Experience Requirements:</w:t>
      </w:r>
    </w:p>
    <w:p w14:paraId="04D11267" w14:textId="452D1530" w:rsidR="005037E2" w:rsidRPr="005037E2" w:rsidRDefault="005037E2" w:rsidP="005037E2">
      <w:pPr>
        <w:pStyle w:val="ListParagraph"/>
        <w:numPr>
          <w:ilvl w:val="0"/>
          <w:numId w:val="8"/>
        </w:numPr>
        <w:autoSpaceDE w:val="0"/>
        <w:autoSpaceDN w:val="0"/>
        <w:adjustRightInd w:val="0"/>
        <w:spacing w:after="0" w:line="240" w:lineRule="auto"/>
        <w:rPr>
          <w:rFonts w:ascii="Arial" w:hAnsi="Arial" w:cs="Arial"/>
          <w:sz w:val="20"/>
          <w:szCs w:val="20"/>
        </w:rPr>
      </w:pPr>
      <w:r w:rsidRPr="005037E2">
        <w:rPr>
          <w:rFonts w:ascii="Arial" w:hAnsi="Arial" w:cs="Arial"/>
          <w:sz w:val="20"/>
          <w:szCs w:val="20"/>
        </w:rPr>
        <w:t>Bachelor's Degree in Business</w:t>
      </w:r>
    </w:p>
    <w:p w14:paraId="68A49ABC" w14:textId="73E13F2E" w:rsidR="00FE148A" w:rsidRDefault="005037E2" w:rsidP="005037E2">
      <w:pPr>
        <w:pStyle w:val="ListParagraph"/>
        <w:numPr>
          <w:ilvl w:val="0"/>
          <w:numId w:val="8"/>
        </w:numPr>
        <w:autoSpaceDE w:val="0"/>
        <w:autoSpaceDN w:val="0"/>
        <w:adjustRightInd w:val="0"/>
        <w:spacing w:after="0" w:line="240" w:lineRule="auto"/>
        <w:rPr>
          <w:rFonts w:ascii="Arial" w:hAnsi="Arial" w:cs="Arial"/>
          <w:sz w:val="20"/>
          <w:szCs w:val="20"/>
        </w:rPr>
      </w:pPr>
      <w:r w:rsidRPr="005037E2">
        <w:rPr>
          <w:rFonts w:ascii="Arial" w:hAnsi="Arial" w:cs="Arial"/>
          <w:sz w:val="20"/>
          <w:szCs w:val="20"/>
        </w:rPr>
        <w:t xml:space="preserve">Minimum </w:t>
      </w:r>
      <w:r w:rsidR="00FE148A">
        <w:rPr>
          <w:rFonts w:ascii="Arial" w:hAnsi="Arial" w:cs="Arial"/>
          <w:sz w:val="20"/>
          <w:szCs w:val="20"/>
        </w:rPr>
        <w:t xml:space="preserve">of </w:t>
      </w:r>
      <w:r w:rsidRPr="005037E2">
        <w:rPr>
          <w:rFonts w:ascii="Arial" w:hAnsi="Arial" w:cs="Arial"/>
          <w:sz w:val="20"/>
          <w:szCs w:val="20"/>
        </w:rPr>
        <w:t>3 years</w:t>
      </w:r>
      <w:r w:rsidR="00FE148A">
        <w:rPr>
          <w:rFonts w:ascii="Arial" w:hAnsi="Arial" w:cs="Arial"/>
          <w:sz w:val="20"/>
          <w:szCs w:val="20"/>
        </w:rPr>
        <w:t>’</w:t>
      </w:r>
      <w:r w:rsidRPr="005037E2">
        <w:rPr>
          <w:rFonts w:ascii="Arial" w:hAnsi="Arial" w:cs="Arial"/>
          <w:sz w:val="20"/>
          <w:szCs w:val="20"/>
        </w:rPr>
        <w:t xml:space="preserve"> experience </w:t>
      </w:r>
      <w:r w:rsidR="00FE148A">
        <w:rPr>
          <w:rFonts w:ascii="Arial" w:hAnsi="Arial" w:cs="Arial"/>
          <w:sz w:val="20"/>
          <w:szCs w:val="20"/>
        </w:rPr>
        <w:t>managing a Trade Compliance department for a company in the US</w:t>
      </w:r>
    </w:p>
    <w:p w14:paraId="63BBB1B0" w14:textId="7FEB0290" w:rsidR="005037E2" w:rsidRPr="005037E2" w:rsidRDefault="00FE148A" w:rsidP="005037E2">
      <w:pPr>
        <w:pStyle w:val="ListParagraph"/>
        <w:numPr>
          <w:ilvl w:val="0"/>
          <w:numId w:val="8"/>
        </w:numPr>
        <w:autoSpaceDE w:val="0"/>
        <w:autoSpaceDN w:val="0"/>
        <w:adjustRightInd w:val="0"/>
        <w:spacing w:after="0" w:line="240" w:lineRule="auto"/>
        <w:rPr>
          <w:rFonts w:ascii="Arial" w:hAnsi="Arial" w:cs="Arial"/>
          <w:sz w:val="20"/>
          <w:szCs w:val="20"/>
        </w:rPr>
      </w:pPr>
      <w:r>
        <w:rPr>
          <w:rFonts w:ascii="Arial" w:hAnsi="Arial" w:cs="Arial"/>
          <w:sz w:val="20"/>
          <w:szCs w:val="20"/>
        </w:rPr>
        <w:t>Minimum of 3 years’ managing a team of direct employees</w:t>
      </w:r>
      <w:r w:rsidR="001C24D5">
        <w:rPr>
          <w:rFonts w:ascii="Arial" w:hAnsi="Arial" w:cs="Arial"/>
          <w:sz w:val="20"/>
          <w:szCs w:val="20"/>
        </w:rPr>
        <w:t xml:space="preserve"> </w:t>
      </w:r>
    </w:p>
    <w:p w14:paraId="329C9696" w14:textId="77777777" w:rsidR="0083738F" w:rsidRPr="0083738F" w:rsidRDefault="0083738F" w:rsidP="0083738F">
      <w:pPr>
        <w:numPr>
          <w:ilvl w:val="0"/>
          <w:numId w:val="8"/>
        </w:numPr>
        <w:tabs>
          <w:tab w:val="num" w:pos="360"/>
        </w:tabs>
        <w:spacing w:after="0" w:line="240" w:lineRule="auto"/>
        <w:rPr>
          <w:rFonts w:ascii="Arial" w:hAnsi="Arial" w:cs="Arial"/>
          <w:sz w:val="20"/>
          <w:szCs w:val="20"/>
        </w:rPr>
      </w:pPr>
      <w:r w:rsidRPr="0083738F">
        <w:rPr>
          <w:rFonts w:ascii="Arial" w:hAnsi="Arial" w:cs="Arial"/>
          <w:sz w:val="20"/>
          <w:szCs w:val="20"/>
        </w:rPr>
        <w:t>Knowledge of international trade practices (CFR 19 Customs Duties, Export Administration Regulation, Harmonized Tariff Schedule, Canada Customs Regulations, C-TPAT)</w:t>
      </w:r>
    </w:p>
    <w:p w14:paraId="3C49D6AD" w14:textId="77777777" w:rsidR="0083738F" w:rsidRPr="0083738F" w:rsidRDefault="0083738F" w:rsidP="0083738F">
      <w:pPr>
        <w:numPr>
          <w:ilvl w:val="0"/>
          <w:numId w:val="8"/>
        </w:numPr>
        <w:tabs>
          <w:tab w:val="num" w:pos="360"/>
        </w:tabs>
        <w:spacing w:after="0" w:line="240" w:lineRule="auto"/>
        <w:rPr>
          <w:rFonts w:ascii="Arial" w:hAnsi="Arial" w:cs="Arial"/>
          <w:sz w:val="20"/>
          <w:szCs w:val="20"/>
        </w:rPr>
      </w:pPr>
      <w:r w:rsidRPr="0083738F">
        <w:rPr>
          <w:rFonts w:ascii="Arial" w:hAnsi="Arial" w:cs="Arial"/>
          <w:sz w:val="20"/>
          <w:szCs w:val="20"/>
        </w:rPr>
        <w:t>Knowledge of FDA GMP and/or QSR</w:t>
      </w:r>
    </w:p>
    <w:p w14:paraId="77BD910C" w14:textId="77777777" w:rsidR="0083738F" w:rsidRPr="0083738F" w:rsidRDefault="0083738F" w:rsidP="0083738F">
      <w:pPr>
        <w:numPr>
          <w:ilvl w:val="0"/>
          <w:numId w:val="8"/>
        </w:numPr>
        <w:tabs>
          <w:tab w:val="num" w:pos="360"/>
        </w:tabs>
        <w:spacing w:after="0" w:line="240" w:lineRule="auto"/>
        <w:rPr>
          <w:rFonts w:ascii="Arial" w:hAnsi="Arial" w:cs="Arial"/>
          <w:sz w:val="20"/>
          <w:szCs w:val="20"/>
        </w:rPr>
      </w:pPr>
      <w:r w:rsidRPr="0083738F">
        <w:rPr>
          <w:rFonts w:ascii="Arial" w:hAnsi="Arial" w:cs="Arial"/>
          <w:sz w:val="20"/>
          <w:szCs w:val="20"/>
        </w:rPr>
        <w:t>Advanced excel skills</w:t>
      </w:r>
    </w:p>
    <w:p w14:paraId="3E727045" w14:textId="154BE541" w:rsidR="0083738F" w:rsidRPr="0083738F" w:rsidRDefault="0083738F" w:rsidP="0083738F">
      <w:pPr>
        <w:numPr>
          <w:ilvl w:val="0"/>
          <w:numId w:val="8"/>
        </w:numPr>
        <w:tabs>
          <w:tab w:val="num" w:pos="360"/>
        </w:tabs>
        <w:spacing w:after="0" w:line="240" w:lineRule="auto"/>
        <w:rPr>
          <w:rFonts w:ascii="Arial" w:hAnsi="Arial" w:cs="Arial"/>
          <w:sz w:val="20"/>
          <w:szCs w:val="20"/>
        </w:rPr>
      </w:pPr>
      <w:r w:rsidRPr="0083738F">
        <w:rPr>
          <w:rFonts w:ascii="Arial" w:hAnsi="Arial" w:cs="Arial"/>
          <w:sz w:val="20"/>
          <w:szCs w:val="20"/>
        </w:rPr>
        <w:t>Organization skills</w:t>
      </w:r>
    </w:p>
    <w:p w14:paraId="4749EB18" w14:textId="1BA6BD4A" w:rsidR="0083738F" w:rsidRPr="00FE148A" w:rsidRDefault="0083738F" w:rsidP="00FE148A">
      <w:pPr>
        <w:numPr>
          <w:ilvl w:val="0"/>
          <w:numId w:val="8"/>
        </w:numPr>
        <w:tabs>
          <w:tab w:val="num" w:pos="360"/>
        </w:tabs>
        <w:spacing w:after="0" w:line="240" w:lineRule="auto"/>
        <w:rPr>
          <w:rFonts w:ascii="Arial" w:hAnsi="Arial" w:cs="Arial"/>
          <w:sz w:val="20"/>
          <w:szCs w:val="20"/>
        </w:rPr>
      </w:pPr>
      <w:r w:rsidRPr="00FE148A">
        <w:rPr>
          <w:rFonts w:ascii="Arial" w:hAnsi="Arial" w:cs="Arial"/>
          <w:sz w:val="20"/>
          <w:szCs w:val="20"/>
        </w:rPr>
        <w:t>Written and verbal communication skills</w:t>
      </w:r>
    </w:p>
    <w:p w14:paraId="5155F23E" w14:textId="77777777" w:rsidR="00FE148A" w:rsidRPr="00FE148A" w:rsidRDefault="00FE148A" w:rsidP="00FE148A">
      <w:pPr>
        <w:numPr>
          <w:ilvl w:val="0"/>
          <w:numId w:val="8"/>
        </w:numPr>
        <w:tabs>
          <w:tab w:val="num" w:pos="360"/>
        </w:tabs>
        <w:spacing w:after="0" w:line="240" w:lineRule="auto"/>
        <w:rPr>
          <w:rFonts w:ascii="Arial" w:hAnsi="Arial" w:cs="Arial"/>
          <w:sz w:val="20"/>
          <w:szCs w:val="20"/>
        </w:rPr>
      </w:pPr>
      <w:r w:rsidRPr="00FE148A">
        <w:rPr>
          <w:rFonts w:ascii="Arial" w:hAnsi="Arial" w:cs="Arial"/>
          <w:sz w:val="20"/>
          <w:szCs w:val="20"/>
        </w:rPr>
        <w:t>Knowledge of transportation service providers and industry practices including pricing, methods of transportation, service types and transit times.</w:t>
      </w:r>
    </w:p>
    <w:p w14:paraId="66B88F14" w14:textId="77777777" w:rsidR="00FE148A" w:rsidRPr="0083738F" w:rsidRDefault="00FE148A" w:rsidP="00FE148A">
      <w:pPr>
        <w:spacing w:after="0" w:line="240" w:lineRule="auto"/>
        <w:ind w:left="720"/>
        <w:rPr>
          <w:rFonts w:ascii="Arial" w:hAnsi="Arial" w:cs="Arial"/>
          <w:sz w:val="20"/>
          <w:szCs w:val="20"/>
        </w:rPr>
      </w:pPr>
    </w:p>
    <w:p w14:paraId="79CCE45D" w14:textId="77777777" w:rsidR="005037E2" w:rsidRPr="005037E2" w:rsidRDefault="005037E2" w:rsidP="005037E2">
      <w:pPr>
        <w:pStyle w:val="ListParagraph"/>
        <w:autoSpaceDE w:val="0"/>
        <w:autoSpaceDN w:val="0"/>
        <w:adjustRightInd w:val="0"/>
        <w:spacing w:after="0" w:line="240" w:lineRule="auto"/>
        <w:rPr>
          <w:rFonts w:ascii="Arial" w:hAnsi="Arial" w:cs="Arial"/>
          <w:sz w:val="20"/>
          <w:szCs w:val="20"/>
        </w:rPr>
      </w:pPr>
    </w:p>
    <w:p w14:paraId="4461AC29" w14:textId="77777777" w:rsidR="002C5C36" w:rsidRPr="005037E2" w:rsidRDefault="002C5C36" w:rsidP="005037E2">
      <w:pPr>
        <w:autoSpaceDE w:val="0"/>
        <w:autoSpaceDN w:val="0"/>
        <w:adjustRightInd w:val="0"/>
        <w:spacing w:after="0" w:line="240" w:lineRule="auto"/>
        <w:rPr>
          <w:rFonts w:ascii="Arial" w:hAnsi="Arial" w:cs="Arial"/>
          <w:sz w:val="20"/>
          <w:szCs w:val="20"/>
        </w:rPr>
      </w:pPr>
      <w:r w:rsidRPr="005037E2">
        <w:rPr>
          <w:rFonts w:ascii="Arial" w:hAnsi="Arial" w:cs="Arial"/>
          <w:color w:val="000000"/>
          <w:sz w:val="20"/>
          <w:szCs w:val="20"/>
        </w:rPr>
        <w:t xml:space="preserve">In return, we will offer you an opportunity to work as part of a dedicated and energetic team at a company with a fantastic culture of commitment to our employees and customers. You'll have an opportunity to </w:t>
      </w:r>
      <w:r w:rsidRPr="005037E2">
        <w:rPr>
          <w:rFonts w:ascii="Arial" w:hAnsi="Arial" w:cs="Arial"/>
          <w:color w:val="000000"/>
          <w:sz w:val="20"/>
          <w:szCs w:val="20"/>
        </w:rPr>
        <w:lastRenderedPageBreak/>
        <w:t xml:space="preserve">participate in a rewards and </w:t>
      </w:r>
      <w:r w:rsidR="00136AE1" w:rsidRPr="005037E2">
        <w:rPr>
          <w:rFonts w:ascii="Arial" w:hAnsi="Arial" w:cs="Arial"/>
          <w:color w:val="000000"/>
          <w:sz w:val="20"/>
          <w:szCs w:val="20"/>
        </w:rPr>
        <w:t xml:space="preserve">benefits program which offers </w:t>
      </w:r>
      <w:r w:rsidRPr="005037E2">
        <w:rPr>
          <w:rFonts w:ascii="Arial" w:hAnsi="Arial" w:cs="Arial"/>
          <w:color w:val="000000"/>
          <w:sz w:val="20"/>
          <w:szCs w:val="20"/>
        </w:rPr>
        <w:t xml:space="preserve">medical, dental, vision, life insurance, 401k, </w:t>
      </w:r>
      <w:r w:rsidR="00136AE1" w:rsidRPr="005037E2">
        <w:rPr>
          <w:rFonts w:ascii="Arial" w:hAnsi="Arial" w:cs="Arial"/>
          <w:color w:val="000000"/>
          <w:sz w:val="20"/>
          <w:szCs w:val="20"/>
        </w:rPr>
        <w:t xml:space="preserve">and </w:t>
      </w:r>
      <w:r w:rsidRPr="005037E2">
        <w:rPr>
          <w:rFonts w:ascii="Arial" w:hAnsi="Arial" w:cs="Arial"/>
          <w:color w:val="000000"/>
          <w:sz w:val="20"/>
          <w:szCs w:val="20"/>
        </w:rPr>
        <w:t>employee stock purchase plan.</w:t>
      </w:r>
    </w:p>
    <w:p w14:paraId="72167BC8" w14:textId="77777777" w:rsidR="002C5C36" w:rsidRPr="000256AF" w:rsidRDefault="002C5C36" w:rsidP="002C5C36">
      <w:pPr>
        <w:pStyle w:val="NormalWeb"/>
        <w:rPr>
          <w:rFonts w:ascii="Arial" w:hAnsi="Arial" w:cs="Arial"/>
          <w:color w:val="000000"/>
          <w:sz w:val="20"/>
          <w:szCs w:val="20"/>
        </w:rPr>
      </w:pPr>
      <w:r w:rsidRPr="000256AF">
        <w:rPr>
          <w:rFonts w:ascii="Arial" w:hAnsi="Arial" w:cs="Arial"/>
          <w:color w:val="000000"/>
          <w:sz w:val="20"/>
          <w:szCs w:val="20"/>
        </w:rPr>
        <w:t>We relentlessly focus on improving patients' lives and strive to provide a high quality of life for our employees. Play a part and apply now!</w:t>
      </w:r>
    </w:p>
    <w:p w14:paraId="63978E28" w14:textId="77777777" w:rsidR="00D87589" w:rsidRPr="00390896" w:rsidRDefault="00D87589" w:rsidP="00D87589">
      <w:pPr>
        <w:pStyle w:val="NormalWeb"/>
        <w:shd w:val="clear" w:color="auto" w:fill="FFFFFF"/>
        <w:spacing w:before="0" w:beforeAutospacing="0" w:after="150" w:afterAutospacing="0"/>
        <w:rPr>
          <w:rStyle w:val="Emphasis"/>
          <w:rFonts w:ascii="Arial" w:hAnsi="Arial" w:cs="Arial"/>
          <w:color w:val="444444"/>
          <w:sz w:val="16"/>
          <w:szCs w:val="16"/>
        </w:rPr>
      </w:pPr>
      <w:r w:rsidRPr="00390896">
        <w:rPr>
          <w:rStyle w:val="Emphasis"/>
          <w:rFonts w:ascii="Arial" w:hAnsi="Arial" w:cs="Arial"/>
          <w:color w:val="444444"/>
          <w:sz w:val="16"/>
          <w:szCs w:val="16"/>
        </w:rPr>
        <w:t>Fisher &amp; Paykel Healthcare is an Equal Opportunity Employer. The Company's policy is not to discriminate, nor allow any employee to discriminate against any employee or applicant for employment on the basis of race, color, age, religion, sex, national origin, disability, marital status, sexual orientation, or military status, including veterans and disabled veterans.</w:t>
      </w:r>
    </w:p>
    <w:p w14:paraId="483580F4" w14:textId="77777777" w:rsidR="00D87589" w:rsidRPr="00390896" w:rsidRDefault="00D87589" w:rsidP="00D87589">
      <w:pPr>
        <w:pStyle w:val="NormalWeb"/>
        <w:shd w:val="clear" w:color="auto" w:fill="FFFFFF"/>
        <w:spacing w:before="0" w:beforeAutospacing="0" w:after="150" w:afterAutospacing="0"/>
        <w:rPr>
          <w:rStyle w:val="Emphasis"/>
          <w:rFonts w:ascii="Arial" w:hAnsi="Arial" w:cs="Arial"/>
          <w:color w:val="444444"/>
          <w:sz w:val="16"/>
          <w:szCs w:val="16"/>
        </w:rPr>
      </w:pPr>
      <w:r w:rsidRPr="00390896">
        <w:rPr>
          <w:rStyle w:val="Emphasis"/>
          <w:rFonts w:ascii="Arial" w:hAnsi="Arial" w:cs="Arial"/>
          <w:color w:val="444444"/>
          <w:sz w:val="16"/>
          <w:szCs w:val="16"/>
        </w:rPr>
        <w:t xml:space="preserve">Fisher &amp; Paykel Healthcare participates in </w:t>
      </w:r>
      <w:r w:rsidRPr="00390896">
        <w:rPr>
          <w:rStyle w:val="Emphasis"/>
          <w:rFonts w:ascii="Arial" w:hAnsi="Arial" w:cs="Arial"/>
          <w:color w:val="0070C0"/>
          <w:sz w:val="16"/>
          <w:szCs w:val="16"/>
        </w:rPr>
        <w:t>E-Verify</w:t>
      </w:r>
      <w:r w:rsidRPr="00390896">
        <w:rPr>
          <w:rStyle w:val="Emphasis"/>
          <w:rFonts w:ascii="Arial" w:hAnsi="Arial" w:cs="Arial"/>
          <w:color w:val="444444"/>
          <w:sz w:val="16"/>
          <w:szCs w:val="16"/>
        </w:rPr>
        <w:t>.</w:t>
      </w:r>
    </w:p>
    <w:p w14:paraId="47A0E41C" w14:textId="77777777" w:rsidR="00D87589" w:rsidRPr="00390896" w:rsidRDefault="00D87589" w:rsidP="00D87589">
      <w:pPr>
        <w:pStyle w:val="NormalWeb"/>
        <w:shd w:val="clear" w:color="auto" w:fill="FFFFFF"/>
        <w:spacing w:before="0" w:beforeAutospacing="0" w:after="150" w:afterAutospacing="0"/>
        <w:rPr>
          <w:rStyle w:val="Emphasis"/>
          <w:rFonts w:ascii="Arial" w:hAnsi="Arial" w:cs="Arial"/>
          <w:b/>
          <w:color w:val="444444"/>
          <w:sz w:val="16"/>
          <w:szCs w:val="16"/>
          <w:u w:val="single"/>
        </w:rPr>
      </w:pPr>
      <w:r w:rsidRPr="00390896">
        <w:rPr>
          <w:rStyle w:val="Emphasis"/>
          <w:rFonts w:ascii="Arial" w:hAnsi="Arial" w:cs="Arial"/>
          <w:color w:val="444444"/>
          <w:sz w:val="16"/>
          <w:szCs w:val="16"/>
          <w:u w:val="single"/>
        </w:rPr>
        <w:t>Reasonable Accommodations</w:t>
      </w:r>
    </w:p>
    <w:p w14:paraId="025BED5A" w14:textId="77777777" w:rsidR="00D87589" w:rsidRPr="00390896" w:rsidRDefault="00D87589" w:rsidP="00D87589">
      <w:pPr>
        <w:pStyle w:val="NormalWeb"/>
        <w:shd w:val="clear" w:color="auto" w:fill="FFFFFF"/>
        <w:spacing w:before="0" w:beforeAutospacing="0" w:after="150" w:afterAutospacing="0"/>
        <w:rPr>
          <w:rFonts w:ascii="Arial" w:hAnsi="Arial" w:cs="Arial"/>
          <w:b/>
          <w:i/>
          <w:iCs/>
          <w:color w:val="444444"/>
          <w:sz w:val="16"/>
          <w:szCs w:val="16"/>
        </w:rPr>
      </w:pPr>
      <w:r w:rsidRPr="00390896">
        <w:rPr>
          <w:rStyle w:val="Emphasis"/>
          <w:rFonts w:ascii="Arial" w:hAnsi="Arial" w:cs="Arial"/>
          <w:color w:val="444444"/>
          <w:sz w:val="16"/>
          <w:szCs w:val="16"/>
        </w:rPr>
        <w:t xml:space="preserve">As an Equal Opportunity Employer, Fisher &amp; Paykel Healthcare is committed to providing reasonable accommodation to applicants with disabilities. If you are interested in applying for employment with Fisher &amp; Paykel Healthcare, and need special assistance or an accommodation to use our website, please contact us at </w:t>
      </w:r>
      <w:hyperlink r:id="rId5" w:history="1">
        <w:r w:rsidRPr="00390896">
          <w:rPr>
            <w:rStyle w:val="Hyperlink"/>
            <w:rFonts w:ascii="Arial" w:hAnsi="Arial" w:cs="Arial"/>
            <w:b/>
            <w:sz w:val="16"/>
            <w:szCs w:val="16"/>
          </w:rPr>
          <w:t>usjobs@fphcare.com</w:t>
        </w:r>
      </w:hyperlink>
      <w:r w:rsidRPr="00390896">
        <w:rPr>
          <w:rStyle w:val="Emphasis"/>
          <w:rFonts w:ascii="Arial" w:hAnsi="Arial" w:cs="Arial"/>
          <w:color w:val="444444"/>
          <w:sz w:val="16"/>
          <w:szCs w:val="16"/>
        </w:rPr>
        <w:t xml:space="preserve"> </w:t>
      </w:r>
    </w:p>
    <w:p w14:paraId="1BAD4DBF" w14:textId="77777777" w:rsidR="00B215E4" w:rsidRPr="00390896" w:rsidRDefault="00D87589" w:rsidP="00D87589">
      <w:pPr>
        <w:rPr>
          <w:sz w:val="16"/>
          <w:szCs w:val="16"/>
        </w:rPr>
      </w:pPr>
      <w:r w:rsidRPr="00390896">
        <w:rPr>
          <w:rFonts w:ascii="Arial" w:hAnsi="Arial" w:cs="Arial"/>
          <w:b/>
          <w:i/>
          <w:iCs/>
          <w:color w:val="444444"/>
          <w:sz w:val="16"/>
          <w:szCs w:val="16"/>
        </w:rPr>
        <w:t>When contacting us please provide your contact information and the nature of your accessibility issue. We will only respond to requests for reasonable accommodations.</w:t>
      </w:r>
    </w:p>
    <w:sectPr w:rsidR="00B215E4" w:rsidRPr="00390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EC1"/>
    <w:multiLevelType w:val="hybridMultilevel"/>
    <w:tmpl w:val="D946D3AE"/>
    <w:lvl w:ilvl="0" w:tplc="4B4C361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4212B"/>
    <w:multiLevelType w:val="multilevel"/>
    <w:tmpl w:val="3D5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52F67"/>
    <w:multiLevelType w:val="multilevel"/>
    <w:tmpl w:val="9CD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24869"/>
    <w:multiLevelType w:val="hybridMultilevel"/>
    <w:tmpl w:val="5058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E29"/>
    <w:multiLevelType w:val="hybridMultilevel"/>
    <w:tmpl w:val="9870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F5685"/>
    <w:multiLevelType w:val="hybridMultilevel"/>
    <w:tmpl w:val="F490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B6F4D"/>
    <w:multiLevelType w:val="hybridMultilevel"/>
    <w:tmpl w:val="48EE5844"/>
    <w:lvl w:ilvl="0" w:tplc="1C20607E">
      <w:start w:val="1"/>
      <w:numFmt w:val="bullet"/>
      <w:lvlText w:val=""/>
      <w:lvlJc w:val="left"/>
      <w:pPr>
        <w:tabs>
          <w:tab w:val="num" w:pos="360"/>
        </w:tabs>
        <w:ind w:left="360" w:hanging="360"/>
      </w:pPr>
      <w:rPr>
        <w:rFonts w:ascii="Wingdings" w:hAnsi="Wingdings" w:hint="default"/>
        <w:color w:val="333399"/>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1D0F23"/>
    <w:multiLevelType w:val="hybridMultilevel"/>
    <w:tmpl w:val="D3F4E8D8"/>
    <w:lvl w:ilvl="0" w:tplc="1C20607E">
      <w:start w:val="1"/>
      <w:numFmt w:val="bullet"/>
      <w:lvlText w:val=""/>
      <w:lvlJc w:val="left"/>
      <w:pPr>
        <w:tabs>
          <w:tab w:val="num" w:pos="720"/>
        </w:tabs>
        <w:ind w:left="720" w:hanging="360"/>
      </w:pPr>
      <w:rPr>
        <w:rFonts w:ascii="Wingdings" w:hAnsi="Wingdings" w:hint="default"/>
        <w:color w:val="33339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736340"/>
    <w:multiLevelType w:val="hybridMultilevel"/>
    <w:tmpl w:val="C1FA390A"/>
    <w:lvl w:ilvl="0" w:tplc="1C20607E">
      <w:start w:val="1"/>
      <w:numFmt w:val="bullet"/>
      <w:lvlText w:val=""/>
      <w:lvlJc w:val="left"/>
      <w:pPr>
        <w:tabs>
          <w:tab w:val="num" w:pos="720"/>
        </w:tabs>
        <w:ind w:left="720" w:hanging="360"/>
      </w:pPr>
      <w:rPr>
        <w:rFonts w:ascii="Wingdings" w:hAnsi="Wingdings" w:hint="default"/>
        <w:color w:val="333399"/>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071002"/>
    <w:multiLevelType w:val="hybridMultilevel"/>
    <w:tmpl w:val="0B38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77871"/>
    <w:multiLevelType w:val="hybridMultilevel"/>
    <w:tmpl w:val="02E4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6"/>
  </w:num>
  <w:num w:numId="6">
    <w:abstractNumId w:val="3"/>
  </w:num>
  <w:num w:numId="7">
    <w:abstractNumId w:val="4"/>
  </w:num>
  <w:num w:numId="8">
    <w:abstractNumId w:val="10"/>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36"/>
    <w:rsid w:val="000256AF"/>
    <w:rsid w:val="00136AE1"/>
    <w:rsid w:val="001C24D5"/>
    <w:rsid w:val="002C5C36"/>
    <w:rsid w:val="00390896"/>
    <w:rsid w:val="005037E2"/>
    <w:rsid w:val="00824A44"/>
    <w:rsid w:val="0083738F"/>
    <w:rsid w:val="008A1230"/>
    <w:rsid w:val="009620AA"/>
    <w:rsid w:val="009C778D"/>
    <w:rsid w:val="00A85A95"/>
    <w:rsid w:val="00B215E4"/>
    <w:rsid w:val="00D01840"/>
    <w:rsid w:val="00D258B2"/>
    <w:rsid w:val="00D87589"/>
    <w:rsid w:val="00ED6B02"/>
    <w:rsid w:val="00FE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A73"/>
  <w15:chartTrackingRefBased/>
  <w15:docId w15:val="{A5963FAB-98C3-4371-B82C-453E6698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C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C36"/>
    <w:rPr>
      <w:b/>
      <w:bCs/>
    </w:rPr>
  </w:style>
  <w:style w:type="character" w:styleId="Emphasis">
    <w:name w:val="Emphasis"/>
    <w:basedOn w:val="DefaultParagraphFont"/>
    <w:uiPriority w:val="20"/>
    <w:qFormat/>
    <w:rsid w:val="002C5C36"/>
    <w:rPr>
      <w:i/>
      <w:iCs/>
    </w:rPr>
  </w:style>
  <w:style w:type="character" w:styleId="Hyperlink">
    <w:name w:val="Hyperlink"/>
    <w:basedOn w:val="DefaultParagraphFont"/>
    <w:uiPriority w:val="99"/>
    <w:unhideWhenUsed/>
    <w:rsid w:val="00D87589"/>
    <w:rPr>
      <w:color w:val="0563C1" w:themeColor="hyperlink"/>
      <w:u w:val="single"/>
    </w:rPr>
  </w:style>
  <w:style w:type="paragraph" w:styleId="ListParagraph">
    <w:name w:val="List Paragraph"/>
    <w:basedOn w:val="Normal"/>
    <w:uiPriority w:val="34"/>
    <w:qFormat/>
    <w:rsid w:val="000256AF"/>
    <w:pPr>
      <w:ind w:left="720"/>
      <w:contextualSpacing/>
    </w:pPr>
  </w:style>
  <w:style w:type="character" w:styleId="CommentReference">
    <w:name w:val="annotation reference"/>
    <w:basedOn w:val="DefaultParagraphFont"/>
    <w:uiPriority w:val="99"/>
    <w:semiHidden/>
    <w:unhideWhenUsed/>
    <w:rsid w:val="0083738F"/>
    <w:rPr>
      <w:sz w:val="16"/>
      <w:szCs w:val="16"/>
    </w:rPr>
  </w:style>
  <w:style w:type="paragraph" w:styleId="CommentText">
    <w:name w:val="annotation text"/>
    <w:basedOn w:val="Normal"/>
    <w:link w:val="CommentTextChar"/>
    <w:uiPriority w:val="99"/>
    <w:semiHidden/>
    <w:unhideWhenUsed/>
    <w:rsid w:val="0083738F"/>
    <w:pPr>
      <w:spacing w:line="240" w:lineRule="auto"/>
    </w:pPr>
    <w:rPr>
      <w:sz w:val="20"/>
      <w:szCs w:val="20"/>
    </w:rPr>
  </w:style>
  <w:style w:type="character" w:customStyle="1" w:styleId="CommentTextChar">
    <w:name w:val="Comment Text Char"/>
    <w:basedOn w:val="DefaultParagraphFont"/>
    <w:link w:val="CommentText"/>
    <w:uiPriority w:val="99"/>
    <w:semiHidden/>
    <w:rsid w:val="0083738F"/>
    <w:rPr>
      <w:sz w:val="20"/>
      <w:szCs w:val="20"/>
    </w:rPr>
  </w:style>
  <w:style w:type="paragraph" w:styleId="CommentSubject">
    <w:name w:val="annotation subject"/>
    <w:basedOn w:val="CommentText"/>
    <w:next w:val="CommentText"/>
    <w:link w:val="CommentSubjectChar"/>
    <w:uiPriority w:val="99"/>
    <w:semiHidden/>
    <w:unhideWhenUsed/>
    <w:rsid w:val="0083738F"/>
    <w:rPr>
      <w:b/>
      <w:bCs/>
    </w:rPr>
  </w:style>
  <w:style w:type="character" w:customStyle="1" w:styleId="CommentSubjectChar">
    <w:name w:val="Comment Subject Char"/>
    <w:basedOn w:val="CommentTextChar"/>
    <w:link w:val="CommentSubject"/>
    <w:uiPriority w:val="99"/>
    <w:semiHidden/>
    <w:rsid w:val="0083738F"/>
    <w:rPr>
      <w:b/>
      <w:bCs/>
      <w:sz w:val="20"/>
      <w:szCs w:val="20"/>
    </w:rPr>
  </w:style>
  <w:style w:type="paragraph" w:styleId="BalloonText">
    <w:name w:val="Balloon Text"/>
    <w:basedOn w:val="Normal"/>
    <w:link w:val="BalloonTextChar"/>
    <w:uiPriority w:val="99"/>
    <w:semiHidden/>
    <w:unhideWhenUsed/>
    <w:rsid w:val="0083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21119">
      <w:bodyDiv w:val="1"/>
      <w:marLeft w:val="0"/>
      <w:marRight w:val="0"/>
      <w:marTop w:val="0"/>
      <w:marBottom w:val="0"/>
      <w:divBdr>
        <w:top w:val="none" w:sz="0" w:space="0" w:color="auto"/>
        <w:left w:val="none" w:sz="0" w:space="0" w:color="auto"/>
        <w:bottom w:val="none" w:sz="0" w:space="0" w:color="auto"/>
        <w:right w:val="none" w:sz="0" w:space="0" w:color="auto"/>
      </w:divBdr>
    </w:div>
    <w:div w:id="764692419">
      <w:bodyDiv w:val="1"/>
      <w:marLeft w:val="0"/>
      <w:marRight w:val="0"/>
      <w:marTop w:val="0"/>
      <w:marBottom w:val="0"/>
      <w:divBdr>
        <w:top w:val="none" w:sz="0" w:space="0" w:color="auto"/>
        <w:left w:val="none" w:sz="0" w:space="0" w:color="auto"/>
        <w:bottom w:val="none" w:sz="0" w:space="0" w:color="auto"/>
        <w:right w:val="none" w:sz="0" w:space="0" w:color="auto"/>
      </w:divBdr>
    </w:div>
    <w:div w:id="19581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jobs@fphc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Conaway</dc:creator>
  <cp:keywords/>
  <dc:description/>
  <cp:lastModifiedBy>Teddy Sturley</cp:lastModifiedBy>
  <cp:revision>7</cp:revision>
  <dcterms:created xsi:type="dcterms:W3CDTF">2019-12-24T01:42:00Z</dcterms:created>
  <dcterms:modified xsi:type="dcterms:W3CDTF">2020-01-09T01:14:00Z</dcterms:modified>
</cp:coreProperties>
</file>