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61782" w14:textId="6B46ACA6" w:rsidR="00B560B9" w:rsidRPr="00CA7B2F" w:rsidRDefault="002B76D3" w:rsidP="00D90567">
      <w:pPr>
        <w:pStyle w:val="Title"/>
        <w:ind w:left="2160" w:firstLine="720"/>
        <w:jc w:val="left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2957786" wp14:editId="040A63A1">
            <wp:simplePos x="0" y="0"/>
            <wp:positionH relativeFrom="page">
              <wp:posOffset>3000375</wp:posOffset>
            </wp:positionH>
            <wp:positionV relativeFrom="paragraph">
              <wp:posOffset>287972</wp:posOffset>
            </wp:positionV>
            <wp:extent cx="176213" cy="176213"/>
            <wp:effectExtent l="0" t="0" r="0" b="0"/>
            <wp:wrapNone/>
            <wp:docPr id="3" name="Graphic 3" descr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use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3" cy="176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0B9" w:rsidRPr="00CA7B2F">
        <w:rPr>
          <w:sz w:val="44"/>
          <w:szCs w:val="44"/>
        </w:rPr>
        <w:t>JEFFREY VICTORIA</w:t>
      </w:r>
    </w:p>
    <w:p w14:paraId="0970D216" w14:textId="035AA0D7" w:rsidR="00B560B9" w:rsidRPr="00CA7B2F" w:rsidRDefault="00621594">
      <w:pPr>
        <w:jc w:val="center"/>
        <w:rPr>
          <w:sz w:val="19"/>
          <w:szCs w:val="19"/>
        </w:rPr>
      </w:pPr>
      <w:r w:rsidRPr="00CA7B2F">
        <w:rPr>
          <w:sz w:val="19"/>
          <w:szCs w:val="19"/>
        </w:rPr>
        <w:t>850 BEECH ST – UNIT 1</w:t>
      </w:r>
      <w:r w:rsidR="006F3D7C" w:rsidRPr="00CA7B2F">
        <w:rPr>
          <w:sz w:val="19"/>
          <w:szCs w:val="19"/>
        </w:rPr>
        <w:t>02</w:t>
      </w:r>
    </w:p>
    <w:p w14:paraId="48385335" w14:textId="2CF5CF6E" w:rsidR="00B560B9" w:rsidRPr="00CA7B2F" w:rsidRDefault="00621594">
      <w:pPr>
        <w:jc w:val="center"/>
        <w:rPr>
          <w:sz w:val="19"/>
          <w:szCs w:val="19"/>
        </w:rPr>
      </w:pPr>
      <w:r w:rsidRPr="00CA7B2F">
        <w:rPr>
          <w:sz w:val="19"/>
          <w:szCs w:val="19"/>
        </w:rPr>
        <w:t>SAN DIEGO, CA 92101</w:t>
      </w:r>
    </w:p>
    <w:p w14:paraId="33DD0174" w14:textId="235C6EBB" w:rsidR="00B560B9" w:rsidRPr="00CA7B2F" w:rsidRDefault="00C362FD">
      <w:pPr>
        <w:jc w:val="center"/>
        <w:rPr>
          <w:sz w:val="19"/>
          <w:szCs w:val="19"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59264" behindDoc="1" locked="0" layoutInCell="1" allowOverlap="1" wp14:anchorId="5883ADFB" wp14:editId="3D35C379">
            <wp:simplePos x="0" y="0"/>
            <wp:positionH relativeFrom="column">
              <wp:posOffset>2471738</wp:posOffset>
            </wp:positionH>
            <wp:positionV relativeFrom="paragraph">
              <wp:posOffset>6033</wp:posOffset>
            </wp:positionV>
            <wp:extent cx="142875" cy="142875"/>
            <wp:effectExtent l="0" t="0" r="9525" b="9525"/>
            <wp:wrapNone/>
            <wp:docPr id="2" name="Graphic 2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eiver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0B9" w:rsidRPr="00CA7B2F">
        <w:rPr>
          <w:sz w:val="19"/>
          <w:szCs w:val="19"/>
        </w:rPr>
        <w:t xml:space="preserve"> </w:t>
      </w:r>
      <w:r w:rsidR="00621594" w:rsidRPr="00CA7B2F">
        <w:rPr>
          <w:sz w:val="19"/>
          <w:szCs w:val="19"/>
        </w:rPr>
        <w:t>212-865-8005</w:t>
      </w:r>
    </w:p>
    <w:p w14:paraId="408D99E1" w14:textId="0B4C50AF" w:rsidR="00B560B9" w:rsidRPr="00CA7B2F" w:rsidRDefault="00C362FD" w:rsidP="00C362FD">
      <w:pPr>
        <w:pBdr>
          <w:bottom w:val="double" w:sz="6" w:space="1" w:color="auto"/>
        </w:pBdr>
        <w:tabs>
          <w:tab w:val="left" w:pos="3360"/>
          <w:tab w:val="center" w:pos="4680"/>
        </w:tabs>
        <w:rPr>
          <w:sz w:val="19"/>
          <w:szCs w:val="19"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58240" behindDoc="1" locked="0" layoutInCell="1" allowOverlap="1" wp14:anchorId="354BEE36" wp14:editId="5203A3A9">
            <wp:simplePos x="0" y="0"/>
            <wp:positionH relativeFrom="column">
              <wp:posOffset>2126298</wp:posOffset>
            </wp:positionH>
            <wp:positionV relativeFrom="page">
              <wp:posOffset>1376045</wp:posOffset>
            </wp:positionV>
            <wp:extent cx="161925" cy="161925"/>
            <wp:effectExtent l="0" t="0" r="9525" b="9525"/>
            <wp:wrapNone/>
            <wp:docPr id="1" name="Graphic 1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velop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  <w:t xml:space="preserve"> </w:t>
      </w:r>
      <w:hyperlink r:id="rId11" w:history="1">
        <w:r w:rsidRPr="00C362FD">
          <w:rPr>
            <w:rStyle w:val="Hyperlink"/>
            <w:u w:val="none"/>
          </w:rPr>
          <w:t xml:space="preserve"> </w:t>
        </w:r>
        <w:r w:rsidRPr="00522383">
          <w:rPr>
            <w:rStyle w:val="Hyperlink"/>
            <w:sz w:val="19"/>
            <w:szCs w:val="19"/>
          </w:rPr>
          <w:t>JVVICTORIA@AOL.COM</w:t>
        </w:r>
      </w:hyperlink>
    </w:p>
    <w:p w14:paraId="1355254E" w14:textId="7160057E" w:rsidR="00683D18" w:rsidRDefault="00683D18">
      <w:pPr>
        <w:pBdr>
          <w:bottom w:val="double" w:sz="6" w:space="1" w:color="auto"/>
        </w:pBdr>
        <w:jc w:val="center"/>
      </w:pPr>
    </w:p>
    <w:p w14:paraId="3AEA12F0" w14:textId="63AF9075" w:rsidR="00B560B9" w:rsidRDefault="007A5A7B">
      <w:pPr>
        <w:pBdr>
          <w:bottom w:val="single" w:sz="6" w:space="1" w:color="auto"/>
        </w:pBdr>
      </w:pPr>
      <w:r>
        <w:t xml:space="preserve">PROFESSIONAL </w:t>
      </w:r>
      <w:r w:rsidR="00621594">
        <w:t>SUMMARY</w:t>
      </w:r>
    </w:p>
    <w:p w14:paraId="40E5490B" w14:textId="113456A4" w:rsidR="00621594" w:rsidRDefault="00C57AA8" w:rsidP="00621594">
      <w:pPr>
        <w:spacing w:before="69"/>
      </w:pPr>
      <w:r>
        <w:t>Over</w:t>
      </w:r>
      <w:r w:rsidR="00621594" w:rsidRPr="00621594">
        <w:t xml:space="preserve"> 1</w:t>
      </w:r>
      <w:r>
        <w:t>4</w:t>
      </w:r>
      <w:r w:rsidR="00621594" w:rsidRPr="00621594">
        <w:t xml:space="preserve"> years of </w:t>
      </w:r>
      <w:r>
        <w:t>extensive</w:t>
      </w:r>
      <w:r w:rsidR="00A064E5">
        <w:t xml:space="preserve"> </w:t>
      </w:r>
      <w:r w:rsidR="00FA4FBC">
        <w:t xml:space="preserve">background in </w:t>
      </w:r>
      <w:r>
        <w:t xml:space="preserve">Global Trade </w:t>
      </w:r>
      <w:r w:rsidR="00FA4FBC">
        <w:t xml:space="preserve">Operations and deploying Supply Chain Compliance policies.  </w:t>
      </w:r>
      <w:r w:rsidR="007732C6">
        <w:t xml:space="preserve">Expert in ensuring compliance </w:t>
      </w:r>
      <w:r w:rsidR="00472249">
        <w:t xml:space="preserve">for import regulations, corporate policies, and best management practices.  </w:t>
      </w:r>
      <w:r w:rsidR="00767A6E">
        <w:t xml:space="preserve">A self-starter that is project oriented </w:t>
      </w:r>
      <w:r w:rsidR="00616DCD">
        <w:t>with the</w:t>
      </w:r>
      <w:r w:rsidR="00767A6E">
        <w:t xml:space="preserve"> ability to multi task across many fields while meeting deadlines without compromising quality.  </w:t>
      </w:r>
      <w:r w:rsidR="002B1B9E">
        <w:t>Research and learning oriented</w:t>
      </w:r>
      <w:r w:rsidR="00616DCD">
        <w:t xml:space="preserve">, possess strong cross-functional </w:t>
      </w:r>
      <w:r w:rsidR="002F21A9">
        <w:t>team</w:t>
      </w:r>
      <w:r w:rsidR="00616DCD">
        <w:t xml:space="preserve"> relationship</w:t>
      </w:r>
      <w:r w:rsidR="002F21A9">
        <w:t>s</w:t>
      </w:r>
      <w:r w:rsidR="00616DCD">
        <w:t>, and hav</w:t>
      </w:r>
      <w:r w:rsidR="002F21A9">
        <w:t>e</w:t>
      </w:r>
      <w:r w:rsidR="00616DCD">
        <w:t xml:space="preserve"> effective written/verbal communication skills.  </w:t>
      </w:r>
      <w:bookmarkStart w:id="0" w:name="_Hlk6824080"/>
      <w:r w:rsidR="002F21A9">
        <w:t xml:space="preserve">Experienced in developing, implementing, and managing </w:t>
      </w:r>
      <w:r w:rsidR="00F801D7">
        <w:t xml:space="preserve">company and vendor </w:t>
      </w:r>
      <w:r w:rsidR="002F21A9">
        <w:t>training modules</w:t>
      </w:r>
      <w:r w:rsidR="004245B0">
        <w:t>, as well as maint</w:t>
      </w:r>
      <w:r w:rsidR="008A2414">
        <w:t xml:space="preserve">enance of </w:t>
      </w:r>
      <w:r w:rsidR="004245B0">
        <w:t>document</w:t>
      </w:r>
      <w:r w:rsidR="008A2414">
        <w:t>ation</w:t>
      </w:r>
      <w:r w:rsidR="004245B0">
        <w:t xml:space="preserve"> control through SharePoint.</w:t>
      </w:r>
      <w:r w:rsidR="00F801D7">
        <w:t xml:space="preserve"> </w:t>
      </w:r>
      <w:bookmarkEnd w:id="0"/>
    </w:p>
    <w:p w14:paraId="2CD86051" w14:textId="42B0E0CF" w:rsidR="00D55856" w:rsidRDefault="00D55856" w:rsidP="00D55856">
      <w:pPr>
        <w:spacing w:before="69" w:line="120" w:lineRule="auto"/>
      </w:pPr>
    </w:p>
    <w:p w14:paraId="4952EA9C" w14:textId="73DA41FE" w:rsidR="00B560B9" w:rsidRDefault="00C37FE4">
      <w:pPr>
        <w:pBdr>
          <w:bottom w:val="single" w:sz="6" w:space="1" w:color="auto"/>
        </w:pBdr>
      </w:pPr>
      <w:r>
        <w:t>PROFESSIONAL</w:t>
      </w:r>
      <w:r w:rsidR="00B560B9">
        <w:t xml:space="preserve"> EXPERIENCE</w:t>
      </w:r>
    </w:p>
    <w:p w14:paraId="5EDC64E1" w14:textId="771EAB55" w:rsidR="007F65BA" w:rsidRPr="00B63EC8" w:rsidRDefault="007F65BA" w:rsidP="007F65BA">
      <w:pPr>
        <w:pStyle w:val="Heading2"/>
        <w:tabs>
          <w:tab w:val="left" w:pos="3120"/>
          <w:tab w:val="left" w:pos="6721"/>
        </w:tabs>
        <w:spacing w:before="33"/>
        <w:rPr>
          <w:b w:val="0"/>
        </w:rPr>
      </w:pPr>
      <w:r w:rsidRPr="00B63EC8">
        <w:t>201</w:t>
      </w:r>
      <w:r>
        <w:t xml:space="preserve">9 </w:t>
      </w:r>
      <w:r w:rsidRPr="00B63EC8">
        <w:t>-</w:t>
      </w:r>
      <w:r w:rsidRPr="00B63EC8">
        <w:rPr>
          <w:spacing w:val="-5"/>
        </w:rPr>
        <w:t xml:space="preserve"> </w:t>
      </w:r>
      <w:r w:rsidR="00100641">
        <w:t>2020</w:t>
      </w:r>
      <w:bookmarkStart w:id="1" w:name="_GoBack"/>
      <w:bookmarkEnd w:id="1"/>
      <w:r w:rsidRPr="00B63EC8">
        <w:tab/>
      </w:r>
      <w:r>
        <w:t>Koch Ag &amp; Energy Services</w:t>
      </w:r>
      <w:r w:rsidRPr="00B63EC8">
        <w:tab/>
        <w:t>San Diego,</w:t>
      </w:r>
      <w:r w:rsidRPr="00B63EC8">
        <w:rPr>
          <w:spacing w:val="-2"/>
        </w:rPr>
        <w:t xml:space="preserve"> </w:t>
      </w:r>
      <w:r w:rsidRPr="00B63EC8">
        <w:t>CA</w:t>
      </w:r>
    </w:p>
    <w:p w14:paraId="525F238B" w14:textId="723F79FC" w:rsidR="007F65BA" w:rsidRPr="00B63EC8" w:rsidRDefault="00D90567" w:rsidP="007F65BA">
      <w:pPr>
        <w:spacing w:before="30" w:line="254" w:lineRule="exact"/>
        <w:ind w:left="239"/>
        <w:rPr>
          <w:b/>
          <w:i/>
        </w:rPr>
      </w:pPr>
      <w:r>
        <w:rPr>
          <w:b/>
          <w:i/>
        </w:rPr>
        <w:t>Import/Export</w:t>
      </w:r>
      <w:r w:rsidR="007F65BA">
        <w:rPr>
          <w:b/>
          <w:i/>
        </w:rPr>
        <w:t xml:space="preserve"> Compliance Specialist</w:t>
      </w:r>
    </w:p>
    <w:p w14:paraId="28A46AF0" w14:textId="7871CBEA" w:rsidR="005000CD" w:rsidRDefault="005000CD" w:rsidP="007F65BA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 w:rsidRPr="005000CD">
        <w:rPr>
          <w:rFonts w:ascii="Times New Roman" w:hAnsi="Times New Roman" w:cs="Times New Roman"/>
          <w:sz w:val="20"/>
          <w:szCs w:val="20"/>
        </w:rPr>
        <w:t>Execute</w:t>
      </w:r>
      <w:r w:rsidR="003A188A">
        <w:rPr>
          <w:rFonts w:ascii="Times New Roman" w:hAnsi="Times New Roman" w:cs="Times New Roman"/>
          <w:sz w:val="20"/>
          <w:szCs w:val="20"/>
        </w:rPr>
        <w:t>d</w:t>
      </w:r>
      <w:r w:rsidRPr="005000CD">
        <w:rPr>
          <w:rFonts w:ascii="Times New Roman" w:hAnsi="Times New Roman" w:cs="Times New Roman"/>
          <w:sz w:val="20"/>
          <w:szCs w:val="20"/>
        </w:rPr>
        <w:t xml:space="preserve"> product classification process to ensure HTS, ECCN, and rules of origin is appropriately analyzed, documented and communicated to the appropriate business personnel</w:t>
      </w:r>
    </w:p>
    <w:p w14:paraId="08A25692" w14:textId="25CFEA3C" w:rsidR="007F65BA" w:rsidRDefault="005000CD" w:rsidP="005000CD">
      <w:pPr>
        <w:pStyle w:val="Heading2"/>
        <w:numPr>
          <w:ilvl w:val="0"/>
          <w:numId w:val="13"/>
        </w:numPr>
        <w:tabs>
          <w:tab w:val="left" w:pos="3120"/>
          <w:tab w:val="left" w:pos="6721"/>
        </w:tabs>
        <w:spacing w:before="33"/>
        <w:rPr>
          <w:rFonts w:eastAsia="Dotum"/>
          <w:b w:val="0"/>
        </w:rPr>
      </w:pPr>
      <w:r w:rsidRPr="005000CD">
        <w:rPr>
          <w:rFonts w:eastAsia="Dotum"/>
          <w:b w:val="0"/>
        </w:rPr>
        <w:t>Support</w:t>
      </w:r>
      <w:r w:rsidR="003A188A">
        <w:rPr>
          <w:rFonts w:eastAsia="Dotum"/>
          <w:b w:val="0"/>
        </w:rPr>
        <w:t>ed</w:t>
      </w:r>
      <w:r w:rsidRPr="005000CD">
        <w:rPr>
          <w:rFonts w:eastAsia="Dotum"/>
          <w:b w:val="0"/>
        </w:rPr>
        <w:t xml:space="preserve"> international imports and exports including filing and/or coordination of export declarations</w:t>
      </w:r>
    </w:p>
    <w:p w14:paraId="36EF0910" w14:textId="3459B599" w:rsidR="005000CD" w:rsidRDefault="005000CD" w:rsidP="005000C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5000CD">
        <w:rPr>
          <w:rFonts w:ascii="Times New Roman" w:hAnsi="Times New Roman" w:cs="Times New Roman"/>
          <w:sz w:val="20"/>
          <w:szCs w:val="20"/>
        </w:rPr>
        <w:t>Provide</w:t>
      </w:r>
      <w:r w:rsidR="003A188A">
        <w:rPr>
          <w:rFonts w:ascii="Times New Roman" w:hAnsi="Times New Roman" w:cs="Times New Roman"/>
          <w:sz w:val="20"/>
          <w:szCs w:val="20"/>
        </w:rPr>
        <w:t>d</w:t>
      </w:r>
      <w:r w:rsidRPr="005000CD">
        <w:rPr>
          <w:rFonts w:ascii="Times New Roman" w:hAnsi="Times New Roman" w:cs="Times New Roman"/>
          <w:sz w:val="20"/>
          <w:szCs w:val="20"/>
        </w:rPr>
        <w:t xml:space="preserve"> guidance to employees concerning the requirements and obligations of cross-border movement of goods</w:t>
      </w:r>
    </w:p>
    <w:p w14:paraId="1FE107C4" w14:textId="235DCF73" w:rsidR="00D90567" w:rsidRDefault="00D90567" w:rsidP="005000C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D90567">
        <w:rPr>
          <w:rFonts w:ascii="Times New Roman" w:hAnsi="Times New Roman" w:cs="Times New Roman"/>
          <w:sz w:val="20"/>
          <w:szCs w:val="20"/>
        </w:rPr>
        <w:t>Establish</w:t>
      </w:r>
      <w:r w:rsidR="003A188A">
        <w:rPr>
          <w:rFonts w:ascii="Times New Roman" w:hAnsi="Times New Roman" w:cs="Times New Roman"/>
          <w:sz w:val="20"/>
          <w:szCs w:val="20"/>
        </w:rPr>
        <w:t>ed</w:t>
      </w:r>
      <w:r w:rsidRPr="00D90567">
        <w:rPr>
          <w:rFonts w:ascii="Times New Roman" w:hAnsi="Times New Roman" w:cs="Times New Roman"/>
          <w:sz w:val="20"/>
          <w:szCs w:val="20"/>
        </w:rPr>
        <w:t xml:space="preserve"> and document the valuation method for unique transactions including HTS (harmonized tariff schedule) classifications and database maintenance</w:t>
      </w:r>
    </w:p>
    <w:p w14:paraId="0700FBBB" w14:textId="60EC2240" w:rsidR="005000CD" w:rsidRDefault="005000CD" w:rsidP="005000C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5000CD">
        <w:rPr>
          <w:rFonts w:ascii="Times New Roman" w:hAnsi="Times New Roman" w:cs="Times New Roman"/>
          <w:sz w:val="20"/>
          <w:szCs w:val="20"/>
        </w:rPr>
        <w:t>Execute</w:t>
      </w:r>
      <w:r w:rsidR="003A188A">
        <w:rPr>
          <w:rFonts w:ascii="Times New Roman" w:hAnsi="Times New Roman" w:cs="Times New Roman"/>
          <w:sz w:val="20"/>
          <w:szCs w:val="20"/>
        </w:rPr>
        <w:t>d</w:t>
      </w:r>
      <w:r w:rsidRPr="005000CD">
        <w:rPr>
          <w:rFonts w:ascii="Times New Roman" w:hAnsi="Times New Roman" w:cs="Times New Roman"/>
          <w:sz w:val="20"/>
          <w:szCs w:val="20"/>
        </w:rPr>
        <w:t xml:space="preserve"> assessments of import/export activities and implement changes and/or process improvements when discovering gaps or errors</w:t>
      </w:r>
    </w:p>
    <w:p w14:paraId="01B9D3F7" w14:textId="3F7ECEE2" w:rsidR="005000CD" w:rsidRDefault="005000CD" w:rsidP="005000C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5000CD">
        <w:rPr>
          <w:rFonts w:ascii="Times New Roman" w:hAnsi="Times New Roman" w:cs="Times New Roman"/>
          <w:sz w:val="20"/>
          <w:szCs w:val="20"/>
        </w:rPr>
        <w:t>Responsible for the vetting and managing relationships with customs brokers</w:t>
      </w:r>
    </w:p>
    <w:p w14:paraId="7ED39475" w14:textId="5DEAE949" w:rsidR="005000CD" w:rsidRPr="005000CD" w:rsidRDefault="005000CD" w:rsidP="005000C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5000CD">
        <w:rPr>
          <w:rFonts w:ascii="Times New Roman" w:hAnsi="Times New Roman" w:cs="Times New Roman"/>
          <w:sz w:val="20"/>
          <w:szCs w:val="20"/>
        </w:rPr>
        <w:t>Analyze</w:t>
      </w:r>
      <w:r w:rsidR="003A188A">
        <w:rPr>
          <w:rFonts w:ascii="Times New Roman" w:hAnsi="Times New Roman" w:cs="Times New Roman"/>
          <w:sz w:val="20"/>
          <w:szCs w:val="20"/>
        </w:rPr>
        <w:t>d</w:t>
      </w:r>
      <w:r w:rsidRPr="005000CD">
        <w:rPr>
          <w:rFonts w:ascii="Times New Roman" w:hAnsi="Times New Roman" w:cs="Times New Roman"/>
          <w:sz w:val="20"/>
          <w:szCs w:val="20"/>
        </w:rPr>
        <w:t xml:space="preserve"> eligibility for preferential duty treatment</w:t>
      </w:r>
    </w:p>
    <w:p w14:paraId="6387C487" w14:textId="77777777" w:rsidR="007F65BA" w:rsidRDefault="007F65BA" w:rsidP="00B63EC8">
      <w:pPr>
        <w:pStyle w:val="Heading2"/>
        <w:tabs>
          <w:tab w:val="left" w:pos="3120"/>
          <w:tab w:val="left" w:pos="6721"/>
        </w:tabs>
        <w:spacing w:before="33"/>
      </w:pPr>
    </w:p>
    <w:p w14:paraId="0CFF4A14" w14:textId="56DFD1FD" w:rsidR="00B63EC8" w:rsidRPr="00B63EC8" w:rsidRDefault="00B63EC8" w:rsidP="00B63EC8">
      <w:pPr>
        <w:pStyle w:val="Heading2"/>
        <w:tabs>
          <w:tab w:val="left" w:pos="3120"/>
          <w:tab w:val="left" w:pos="6721"/>
        </w:tabs>
        <w:spacing w:before="33"/>
        <w:rPr>
          <w:b w:val="0"/>
        </w:rPr>
      </w:pPr>
      <w:r w:rsidRPr="00B63EC8">
        <w:t>2013-</w:t>
      </w:r>
      <w:r w:rsidRPr="00B63EC8">
        <w:rPr>
          <w:spacing w:val="-5"/>
        </w:rPr>
        <w:t xml:space="preserve"> </w:t>
      </w:r>
      <w:r w:rsidR="00F41E24">
        <w:t>2019</w:t>
      </w:r>
      <w:r w:rsidRPr="00B63EC8">
        <w:tab/>
        <w:t>Charlotte</w:t>
      </w:r>
      <w:r w:rsidRPr="00B63EC8">
        <w:rPr>
          <w:spacing w:val="-5"/>
        </w:rPr>
        <w:t xml:space="preserve"> </w:t>
      </w:r>
      <w:r w:rsidRPr="00B63EC8">
        <w:t>Russe</w:t>
      </w:r>
      <w:r w:rsidRPr="00B63EC8">
        <w:rPr>
          <w:spacing w:val="-2"/>
        </w:rPr>
        <w:t xml:space="preserve"> </w:t>
      </w:r>
      <w:r w:rsidRPr="00B63EC8">
        <w:t>Inc.</w:t>
      </w:r>
      <w:r w:rsidRPr="00B63EC8">
        <w:tab/>
        <w:t>San Diego,</w:t>
      </w:r>
      <w:r w:rsidRPr="00B63EC8">
        <w:rPr>
          <w:spacing w:val="-2"/>
        </w:rPr>
        <w:t xml:space="preserve"> </w:t>
      </w:r>
      <w:r w:rsidRPr="00B63EC8">
        <w:t>CA</w:t>
      </w:r>
    </w:p>
    <w:p w14:paraId="38C987DB" w14:textId="431A486C" w:rsidR="00B63EC8" w:rsidRPr="00B63EC8" w:rsidRDefault="0096254C" w:rsidP="00B63EC8">
      <w:pPr>
        <w:spacing w:before="30" w:line="254" w:lineRule="exact"/>
        <w:ind w:left="239"/>
        <w:rPr>
          <w:b/>
          <w:i/>
        </w:rPr>
      </w:pPr>
      <w:r>
        <w:rPr>
          <w:b/>
          <w:i/>
        </w:rPr>
        <w:t xml:space="preserve">Sr. </w:t>
      </w:r>
      <w:r w:rsidR="00B63EC8" w:rsidRPr="00B63EC8">
        <w:rPr>
          <w:b/>
          <w:i/>
        </w:rPr>
        <w:t xml:space="preserve">Trade </w:t>
      </w:r>
      <w:r w:rsidR="00DB1774">
        <w:rPr>
          <w:b/>
          <w:i/>
        </w:rPr>
        <w:t xml:space="preserve">and Regulatory </w:t>
      </w:r>
      <w:r w:rsidR="00B63EC8" w:rsidRPr="00B63EC8">
        <w:rPr>
          <w:b/>
          <w:i/>
        </w:rPr>
        <w:t>Compliance Analyst</w:t>
      </w:r>
    </w:p>
    <w:p w14:paraId="139D12C2" w14:textId="311DF7B2" w:rsidR="006F3D7C" w:rsidRPr="00D90567" w:rsidRDefault="006F3D7C" w:rsidP="006F3D7C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bookmarkStart w:id="2" w:name="_Hlk6557613"/>
      <w:r w:rsidRPr="00D90567">
        <w:rPr>
          <w:rFonts w:ascii="Times New Roman" w:hAnsi="Times New Roman" w:cs="Times New Roman"/>
          <w:sz w:val="20"/>
          <w:szCs w:val="20"/>
        </w:rPr>
        <w:t>Monitor</w:t>
      </w:r>
      <w:r w:rsidR="00C03580" w:rsidRPr="00D90567">
        <w:rPr>
          <w:rFonts w:ascii="Times New Roman" w:hAnsi="Times New Roman" w:cs="Times New Roman"/>
          <w:sz w:val="20"/>
          <w:szCs w:val="20"/>
        </w:rPr>
        <w:t>ed</w:t>
      </w:r>
      <w:r w:rsidRPr="00D90567">
        <w:rPr>
          <w:rFonts w:ascii="Times New Roman" w:hAnsi="Times New Roman" w:cs="Times New Roman"/>
          <w:sz w:val="20"/>
          <w:szCs w:val="20"/>
        </w:rPr>
        <w:t xml:space="preserve"> and work</w:t>
      </w:r>
      <w:r w:rsidR="00C03580" w:rsidRPr="00D90567">
        <w:rPr>
          <w:rFonts w:ascii="Times New Roman" w:hAnsi="Times New Roman" w:cs="Times New Roman"/>
          <w:sz w:val="20"/>
          <w:szCs w:val="20"/>
        </w:rPr>
        <w:t>ed</w:t>
      </w:r>
      <w:r w:rsidRPr="00D90567">
        <w:rPr>
          <w:rFonts w:ascii="Times New Roman" w:hAnsi="Times New Roman" w:cs="Times New Roman"/>
          <w:sz w:val="20"/>
          <w:szCs w:val="20"/>
        </w:rPr>
        <w:t xml:space="preserve"> with Customs broker to ensure timeliness of clearance, timeliness of payment of duties and fees, and accuracy of data transmitted.  Resolve</w:t>
      </w:r>
      <w:r w:rsidR="00C03580" w:rsidRPr="00D90567">
        <w:rPr>
          <w:rFonts w:ascii="Times New Roman" w:hAnsi="Times New Roman" w:cs="Times New Roman"/>
          <w:sz w:val="20"/>
          <w:szCs w:val="20"/>
        </w:rPr>
        <w:t>d</w:t>
      </w:r>
      <w:r w:rsidRPr="00D90567">
        <w:rPr>
          <w:rFonts w:ascii="Times New Roman" w:hAnsi="Times New Roman" w:cs="Times New Roman"/>
          <w:sz w:val="20"/>
          <w:szCs w:val="20"/>
        </w:rPr>
        <w:t xml:space="preserve"> shipment entry issues relating to documentation, valuation, HTS classification, and import regulations.</w:t>
      </w:r>
    </w:p>
    <w:bookmarkEnd w:id="2"/>
    <w:p w14:paraId="76CBDA39" w14:textId="348DBE75" w:rsidR="006F3D7C" w:rsidRDefault="00B7002B" w:rsidP="006F3D7C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Collaborated in</w:t>
      </w:r>
      <w:r w:rsidR="006F3D7C" w:rsidRPr="00E81293">
        <w:rPr>
          <w:rFonts w:ascii="Times New Roman" w:hAnsi="Times New Roman" w:cs="Times New Roman"/>
          <w:sz w:val="20"/>
          <w:szCs w:val="20"/>
        </w:rPr>
        <w:t xml:space="preserve"> the</w:t>
      </w:r>
      <w:r>
        <w:rPr>
          <w:rFonts w:ascii="Times New Roman" w:hAnsi="Times New Roman" w:cs="Times New Roman"/>
          <w:sz w:val="20"/>
          <w:szCs w:val="20"/>
        </w:rPr>
        <w:t xml:space="preserve"> creating of the</w:t>
      </w:r>
      <w:r w:rsidR="006F3D7C" w:rsidRPr="00E812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="006F3D7C" w:rsidRPr="00E81293">
        <w:rPr>
          <w:rFonts w:ascii="Times New Roman" w:hAnsi="Times New Roman" w:cs="Times New Roman"/>
          <w:sz w:val="20"/>
          <w:szCs w:val="20"/>
        </w:rPr>
        <w:t>egulatory testing program which include</w:t>
      </w:r>
      <w:r w:rsidR="000477C0" w:rsidRPr="00E81293">
        <w:rPr>
          <w:rFonts w:ascii="Times New Roman" w:hAnsi="Times New Roman" w:cs="Times New Roman"/>
          <w:sz w:val="20"/>
          <w:szCs w:val="20"/>
        </w:rPr>
        <w:t>d</w:t>
      </w:r>
      <w:r w:rsidR="006F3D7C" w:rsidRPr="00E812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managing</w:t>
      </w:r>
      <w:r w:rsidR="00E81293" w:rsidRPr="00E81293">
        <w:rPr>
          <w:rFonts w:ascii="Times New Roman" w:hAnsi="Times New Roman" w:cs="Times New Roman"/>
          <w:sz w:val="20"/>
          <w:szCs w:val="20"/>
        </w:rPr>
        <w:t xml:space="preserve"> relationships with 3rd party and other appointed testing facilities;</w:t>
      </w:r>
      <w:r w:rsidR="00E81293">
        <w:rPr>
          <w:rFonts w:ascii="Times New Roman" w:hAnsi="Times New Roman" w:cs="Times New Roman"/>
          <w:sz w:val="20"/>
          <w:szCs w:val="20"/>
        </w:rPr>
        <w:t xml:space="preserve"> </w:t>
      </w:r>
      <w:r w:rsidR="006F3D7C" w:rsidRPr="00E81293">
        <w:rPr>
          <w:rFonts w:ascii="Times New Roman" w:hAnsi="Times New Roman" w:cs="Times New Roman"/>
          <w:sz w:val="20"/>
          <w:szCs w:val="20"/>
        </w:rPr>
        <w:t xml:space="preserve">reviewing of </w:t>
      </w:r>
      <w:r w:rsidR="000477C0" w:rsidRPr="00E81293">
        <w:rPr>
          <w:rFonts w:ascii="Times New Roman" w:hAnsi="Times New Roman" w:cs="Times New Roman"/>
          <w:sz w:val="20"/>
          <w:szCs w:val="20"/>
        </w:rPr>
        <w:t xml:space="preserve">lab </w:t>
      </w:r>
      <w:r w:rsidR="006F3D7C" w:rsidRPr="00E81293">
        <w:rPr>
          <w:rFonts w:ascii="Times New Roman" w:hAnsi="Times New Roman" w:cs="Times New Roman"/>
          <w:sz w:val="20"/>
          <w:szCs w:val="20"/>
        </w:rPr>
        <w:t>test</w:t>
      </w:r>
      <w:r w:rsidR="000477C0" w:rsidRPr="00E81293">
        <w:rPr>
          <w:rFonts w:ascii="Times New Roman" w:hAnsi="Times New Roman" w:cs="Times New Roman"/>
          <w:sz w:val="20"/>
          <w:szCs w:val="20"/>
        </w:rPr>
        <w:t>ing</w:t>
      </w:r>
      <w:r w:rsidR="006F3D7C" w:rsidRPr="00E81293">
        <w:rPr>
          <w:rFonts w:ascii="Times New Roman" w:hAnsi="Times New Roman" w:cs="Times New Roman"/>
          <w:sz w:val="20"/>
          <w:szCs w:val="20"/>
        </w:rPr>
        <w:t xml:space="preserve"> reports to ensure </w:t>
      </w:r>
      <w:r w:rsidR="000477C0" w:rsidRPr="00E81293">
        <w:rPr>
          <w:rFonts w:ascii="Times New Roman" w:hAnsi="Times New Roman" w:cs="Times New Roman"/>
          <w:sz w:val="20"/>
          <w:szCs w:val="20"/>
        </w:rPr>
        <w:t xml:space="preserve">reports were valid and have </w:t>
      </w:r>
      <w:r w:rsidR="006F3D7C" w:rsidRPr="00E81293">
        <w:rPr>
          <w:rFonts w:ascii="Times New Roman" w:hAnsi="Times New Roman" w:cs="Times New Roman"/>
          <w:sz w:val="20"/>
          <w:szCs w:val="20"/>
        </w:rPr>
        <w:t>pass</w:t>
      </w:r>
      <w:r w:rsidR="000477C0" w:rsidRPr="00E81293">
        <w:rPr>
          <w:rFonts w:ascii="Times New Roman" w:hAnsi="Times New Roman" w:cs="Times New Roman"/>
          <w:sz w:val="20"/>
          <w:szCs w:val="20"/>
        </w:rPr>
        <w:t>ed</w:t>
      </w:r>
      <w:r w:rsidR="006F3D7C" w:rsidRPr="00E81293">
        <w:rPr>
          <w:rFonts w:ascii="Times New Roman" w:hAnsi="Times New Roman" w:cs="Times New Roman"/>
          <w:sz w:val="20"/>
          <w:szCs w:val="20"/>
        </w:rPr>
        <w:t xml:space="preserve"> with satisfactory results and meet all state and federal requirements</w:t>
      </w:r>
      <w:r w:rsidR="00EF05A0">
        <w:rPr>
          <w:rFonts w:ascii="Times New Roman" w:hAnsi="Times New Roman" w:cs="Times New Roman"/>
          <w:sz w:val="20"/>
          <w:szCs w:val="20"/>
        </w:rPr>
        <w:t xml:space="preserve">; and developing initiative </w:t>
      </w:r>
      <w:r w:rsidR="00757B4F">
        <w:rPr>
          <w:rFonts w:ascii="Times New Roman" w:hAnsi="Times New Roman" w:cs="Times New Roman"/>
          <w:sz w:val="20"/>
          <w:szCs w:val="20"/>
        </w:rPr>
        <w:t>for</w:t>
      </w:r>
      <w:r w:rsidR="00EF05A0">
        <w:rPr>
          <w:rFonts w:ascii="Times New Roman" w:hAnsi="Times New Roman" w:cs="Times New Roman"/>
          <w:sz w:val="20"/>
          <w:szCs w:val="20"/>
        </w:rPr>
        <w:t xml:space="preserve"> randomly selected merchandise </w:t>
      </w:r>
      <w:r w:rsidR="00757B4F">
        <w:rPr>
          <w:rFonts w:ascii="Times New Roman" w:hAnsi="Times New Roman" w:cs="Times New Roman"/>
          <w:sz w:val="20"/>
          <w:szCs w:val="20"/>
        </w:rPr>
        <w:t>to be</w:t>
      </w:r>
      <w:r w:rsidR="00EF05A0">
        <w:rPr>
          <w:rFonts w:ascii="Times New Roman" w:hAnsi="Times New Roman" w:cs="Times New Roman"/>
          <w:sz w:val="20"/>
          <w:szCs w:val="20"/>
        </w:rPr>
        <w:t xml:space="preserve"> self-</w:t>
      </w:r>
      <w:r w:rsidR="00757B4F">
        <w:rPr>
          <w:rFonts w:ascii="Times New Roman" w:hAnsi="Times New Roman" w:cs="Times New Roman"/>
          <w:sz w:val="20"/>
          <w:szCs w:val="20"/>
        </w:rPr>
        <w:t>tested.</w:t>
      </w:r>
    </w:p>
    <w:p w14:paraId="3CD06439" w14:textId="0155127C" w:rsidR="0042416D" w:rsidRPr="00E81293" w:rsidRDefault="0042416D" w:rsidP="006F3D7C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Helped create a Children’s Product Safety testing program meeting all Consumer Product Safety Commission (CPSC) requirements; classifying and analyzing safety concerns and rectifying issues; reviewing lab testing reports; managed line reviews; developed Children’s Testing protocols and SOP; trained vendors and merchants on compliance manufacturing and testing; communicated new safety regulations and testing methods that were in the pipeline.</w:t>
      </w:r>
    </w:p>
    <w:p w14:paraId="4DFE49EE" w14:textId="2024BF32" w:rsidR="00BE4BDF" w:rsidRDefault="00BE4BDF" w:rsidP="000477C0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</w:t>
      </w:r>
      <w:r w:rsidR="000477C0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Merchandise Vendor On-Boarding program, </w:t>
      </w:r>
      <w:r w:rsidR="000477C0">
        <w:rPr>
          <w:rFonts w:ascii="Times New Roman" w:hAnsi="Times New Roman" w:cs="Times New Roman"/>
          <w:sz w:val="20"/>
          <w:szCs w:val="20"/>
        </w:rPr>
        <w:t xml:space="preserve">which included vetting all parties </w:t>
      </w:r>
      <w:r w:rsidR="009B1B33">
        <w:rPr>
          <w:rFonts w:ascii="Times New Roman" w:hAnsi="Times New Roman" w:cs="Times New Roman"/>
          <w:sz w:val="20"/>
          <w:szCs w:val="20"/>
        </w:rPr>
        <w:t>through</w:t>
      </w:r>
      <w:r w:rsidR="000477C0">
        <w:rPr>
          <w:rFonts w:ascii="Times New Roman" w:hAnsi="Times New Roman" w:cs="Times New Roman"/>
          <w:sz w:val="20"/>
          <w:szCs w:val="20"/>
        </w:rPr>
        <w:t xml:space="preserve"> the U.S government’s Blocked, Denied, Entity and Debarred Persons Lists</w:t>
      </w:r>
      <w:r w:rsidR="009B1B33">
        <w:rPr>
          <w:rFonts w:ascii="Times New Roman" w:hAnsi="Times New Roman" w:cs="Times New Roman"/>
          <w:sz w:val="20"/>
          <w:szCs w:val="20"/>
        </w:rPr>
        <w:t>; Creation of on-boarding forms to include T&amp;C, Vendor Code of Conduct, Supply Chain visibility, and CSR questionnaire.</w:t>
      </w:r>
      <w:r w:rsidR="000477C0">
        <w:rPr>
          <w:rFonts w:ascii="Times New Roman" w:hAnsi="Times New Roman" w:cs="Times New Roman"/>
          <w:sz w:val="20"/>
          <w:szCs w:val="20"/>
        </w:rPr>
        <w:t xml:space="preserve">  Vendor database consisted of 600+ vendors</w:t>
      </w:r>
      <w:r w:rsidR="005E4A2E">
        <w:rPr>
          <w:rFonts w:ascii="Times New Roman" w:hAnsi="Times New Roman" w:cs="Times New Roman"/>
          <w:sz w:val="20"/>
          <w:szCs w:val="20"/>
        </w:rPr>
        <w:t xml:space="preserve"> and ensured on a yearly basis that information was current and valid.</w:t>
      </w:r>
    </w:p>
    <w:p w14:paraId="743377A1" w14:textId="281B90E0" w:rsidR="00BE4BDF" w:rsidRDefault="00BE4BDF" w:rsidP="006F3D7C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Developed Vendor Handbook and worked with vendor to understand our standards and protocols as well as compliance with U.S laws and regulations.</w:t>
      </w:r>
    </w:p>
    <w:p w14:paraId="46E40A1C" w14:textId="411389D1" w:rsidR="00BE4BDF" w:rsidRPr="006F3D7C" w:rsidRDefault="00BE4BDF" w:rsidP="006F3D7C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Developed Vendor chargeback </w:t>
      </w:r>
      <w:r w:rsidR="00230A15">
        <w:rPr>
          <w:rFonts w:ascii="Times New Roman" w:hAnsi="Times New Roman" w:cs="Times New Roman"/>
          <w:sz w:val="20"/>
          <w:szCs w:val="20"/>
        </w:rPr>
        <w:t>methodology</w:t>
      </w:r>
      <w:r>
        <w:rPr>
          <w:rFonts w:ascii="Times New Roman" w:hAnsi="Times New Roman" w:cs="Times New Roman"/>
          <w:sz w:val="20"/>
          <w:szCs w:val="20"/>
        </w:rPr>
        <w:t xml:space="preserve"> targeting any issues of non-compliance</w:t>
      </w:r>
      <w:r w:rsidR="00230A15">
        <w:rPr>
          <w:rFonts w:ascii="Times New Roman" w:hAnsi="Times New Roman" w:cs="Times New Roman"/>
          <w:sz w:val="20"/>
          <w:szCs w:val="20"/>
        </w:rPr>
        <w:t xml:space="preserve"> and wo</w:t>
      </w:r>
      <w:r>
        <w:rPr>
          <w:rFonts w:ascii="Times New Roman" w:hAnsi="Times New Roman" w:cs="Times New Roman"/>
          <w:sz w:val="20"/>
          <w:szCs w:val="20"/>
        </w:rPr>
        <w:t xml:space="preserve">rked with vendor on a Corrective Action Plan to ensure </w:t>
      </w:r>
      <w:r w:rsidR="001F0A4A">
        <w:rPr>
          <w:rFonts w:ascii="Times New Roman" w:hAnsi="Times New Roman" w:cs="Times New Roman"/>
          <w:sz w:val="20"/>
          <w:szCs w:val="20"/>
        </w:rPr>
        <w:t>compliance</w:t>
      </w:r>
      <w:r>
        <w:rPr>
          <w:rFonts w:ascii="Times New Roman" w:hAnsi="Times New Roman" w:cs="Times New Roman"/>
          <w:sz w:val="20"/>
          <w:szCs w:val="20"/>
        </w:rPr>
        <w:t xml:space="preserve"> going forward</w:t>
      </w:r>
      <w:r w:rsidR="00230A15">
        <w:rPr>
          <w:rFonts w:ascii="Times New Roman" w:hAnsi="Times New Roman" w:cs="Times New Roman"/>
          <w:sz w:val="20"/>
          <w:szCs w:val="20"/>
        </w:rPr>
        <w:t>.  Provided financial monthly and annual reports to upper management.</w:t>
      </w:r>
    </w:p>
    <w:p w14:paraId="7658A8BF" w14:textId="6D3D56AC" w:rsidR="006F3D7C" w:rsidRPr="006F3D7C" w:rsidRDefault="006F3D7C" w:rsidP="006F3D7C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 w:rsidRPr="006F3D7C">
        <w:rPr>
          <w:rFonts w:ascii="Times New Roman" w:hAnsi="Times New Roman" w:cs="Times New Roman"/>
          <w:sz w:val="20"/>
          <w:szCs w:val="20"/>
        </w:rPr>
        <w:t>Research</w:t>
      </w:r>
      <w:r w:rsidR="00904B1A">
        <w:rPr>
          <w:rFonts w:ascii="Times New Roman" w:hAnsi="Times New Roman" w:cs="Times New Roman"/>
          <w:sz w:val="20"/>
          <w:szCs w:val="20"/>
        </w:rPr>
        <w:t>ed</w:t>
      </w:r>
      <w:r w:rsidRPr="006F3D7C">
        <w:rPr>
          <w:rFonts w:ascii="Times New Roman" w:hAnsi="Times New Roman" w:cs="Times New Roman"/>
          <w:sz w:val="20"/>
          <w:szCs w:val="20"/>
        </w:rPr>
        <w:t>, track</w:t>
      </w:r>
      <w:r w:rsidR="00904B1A">
        <w:rPr>
          <w:rFonts w:ascii="Times New Roman" w:hAnsi="Times New Roman" w:cs="Times New Roman"/>
          <w:sz w:val="20"/>
          <w:szCs w:val="20"/>
        </w:rPr>
        <w:t>ed</w:t>
      </w:r>
      <w:r w:rsidRPr="006F3D7C">
        <w:rPr>
          <w:rFonts w:ascii="Times New Roman" w:hAnsi="Times New Roman" w:cs="Times New Roman"/>
          <w:sz w:val="20"/>
          <w:szCs w:val="20"/>
        </w:rPr>
        <w:t>, and assess</w:t>
      </w:r>
      <w:r w:rsidR="00904B1A">
        <w:rPr>
          <w:rFonts w:ascii="Times New Roman" w:hAnsi="Times New Roman" w:cs="Times New Roman"/>
          <w:sz w:val="20"/>
          <w:szCs w:val="20"/>
        </w:rPr>
        <w:t>ed</w:t>
      </w:r>
      <w:r w:rsidRPr="006F3D7C">
        <w:rPr>
          <w:rFonts w:ascii="Times New Roman" w:hAnsi="Times New Roman" w:cs="Times New Roman"/>
          <w:sz w:val="20"/>
          <w:szCs w:val="20"/>
        </w:rPr>
        <w:t xml:space="preserve"> chemical and product related regulations as well as global/industry </w:t>
      </w:r>
      <w:r w:rsidRPr="006F3D7C">
        <w:rPr>
          <w:rFonts w:ascii="Times New Roman" w:hAnsi="Times New Roman" w:cs="Times New Roman"/>
          <w:sz w:val="20"/>
          <w:szCs w:val="20"/>
        </w:rPr>
        <w:lastRenderedPageBreak/>
        <w:t>standards through seminars/webinars held by labs and industry organizations; provide</w:t>
      </w:r>
      <w:r w:rsidR="00904B1A">
        <w:rPr>
          <w:rFonts w:ascii="Times New Roman" w:hAnsi="Times New Roman" w:cs="Times New Roman"/>
          <w:sz w:val="20"/>
          <w:szCs w:val="20"/>
        </w:rPr>
        <w:t>d</w:t>
      </w:r>
      <w:r w:rsidRPr="006F3D7C">
        <w:rPr>
          <w:rFonts w:ascii="Times New Roman" w:hAnsi="Times New Roman" w:cs="Times New Roman"/>
          <w:sz w:val="20"/>
          <w:szCs w:val="20"/>
        </w:rPr>
        <w:t xml:space="preserve"> updates to management of new developments and potential risks/liabilities as well as any required modifications to current procedures.  </w:t>
      </w:r>
    </w:p>
    <w:p w14:paraId="31EA66A3" w14:textId="099701B3" w:rsidR="006F3D7C" w:rsidRPr="006F3D7C" w:rsidRDefault="00B85493" w:rsidP="006F3D7C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Conceptualized</w:t>
      </w:r>
      <w:r w:rsidR="00904B1A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>o</w:t>
      </w:r>
      <w:r w:rsidR="006F3D7C" w:rsidRPr="006F3D7C">
        <w:rPr>
          <w:rFonts w:ascii="Times New Roman" w:hAnsi="Times New Roman" w:cs="Times New Roman"/>
          <w:sz w:val="20"/>
          <w:szCs w:val="20"/>
        </w:rPr>
        <w:t>vers</w:t>
      </w:r>
      <w:r w:rsidR="00904B1A">
        <w:rPr>
          <w:rFonts w:ascii="Times New Roman" w:hAnsi="Times New Roman" w:cs="Times New Roman"/>
          <w:sz w:val="20"/>
          <w:szCs w:val="20"/>
        </w:rPr>
        <w:t>aw</w:t>
      </w:r>
      <w:r w:rsidR="006F3D7C" w:rsidRPr="006F3D7C">
        <w:rPr>
          <w:rFonts w:ascii="Times New Roman" w:hAnsi="Times New Roman" w:cs="Times New Roman"/>
          <w:sz w:val="20"/>
          <w:szCs w:val="20"/>
        </w:rPr>
        <w:t xml:space="preserve"> Corporate Social Responsibility (CSR) policies and program.</w:t>
      </w:r>
      <w:r w:rsidR="00904B1A">
        <w:rPr>
          <w:rFonts w:ascii="Times New Roman" w:hAnsi="Times New Roman" w:cs="Times New Roman"/>
          <w:sz w:val="20"/>
          <w:szCs w:val="20"/>
        </w:rPr>
        <w:t xml:space="preserve">  Trained merchants and vendors on the significance of the program, and the expectations and standards that were required</w:t>
      </w:r>
      <w:r w:rsidR="00155D60">
        <w:rPr>
          <w:rFonts w:ascii="Times New Roman" w:hAnsi="Times New Roman" w:cs="Times New Roman"/>
          <w:sz w:val="20"/>
          <w:szCs w:val="20"/>
        </w:rPr>
        <w:t xml:space="preserve"> internally as well as from our vendor base</w:t>
      </w:r>
      <w:r w:rsidR="00904B1A">
        <w:rPr>
          <w:rFonts w:ascii="Times New Roman" w:hAnsi="Times New Roman" w:cs="Times New Roman"/>
          <w:sz w:val="20"/>
          <w:szCs w:val="20"/>
        </w:rPr>
        <w:t>.</w:t>
      </w:r>
    </w:p>
    <w:p w14:paraId="0870488B" w14:textId="2AA27802" w:rsidR="006F3D7C" w:rsidRDefault="006F3D7C" w:rsidP="006F3D7C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 w:rsidRPr="006F3D7C">
        <w:rPr>
          <w:rFonts w:ascii="Times New Roman" w:hAnsi="Times New Roman" w:cs="Times New Roman"/>
          <w:sz w:val="20"/>
          <w:szCs w:val="20"/>
        </w:rPr>
        <w:t>Execute</w:t>
      </w:r>
      <w:r w:rsidR="00904B1A">
        <w:rPr>
          <w:rFonts w:ascii="Times New Roman" w:hAnsi="Times New Roman" w:cs="Times New Roman"/>
          <w:sz w:val="20"/>
          <w:szCs w:val="20"/>
        </w:rPr>
        <w:t>d</w:t>
      </w:r>
      <w:r w:rsidRPr="006F3D7C">
        <w:rPr>
          <w:rFonts w:ascii="Times New Roman" w:hAnsi="Times New Roman" w:cs="Times New Roman"/>
          <w:sz w:val="20"/>
          <w:szCs w:val="20"/>
        </w:rPr>
        <w:t xml:space="preserve"> yearly factory social compliance audits and remediation. Support</w:t>
      </w:r>
      <w:r w:rsidR="00904B1A">
        <w:rPr>
          <w:rFonts w:ascii="Times New Roman" w:hAnsi="Times New Roman" w:cs="Times New Roman"/>
          <w:sz w:val="20"/>
          <w:szCs w:val="20"/>
        </w:rPr>
        <w:t>ed</w:t>
      </w:r>
      <w:r w:rsidRPr="006F3D7C">
        <w:rPr>
          <w:rFonts w:ascii="Times New Roman" w:hAnsi="Times New Roman" w:cs="Times New Roman"/>
          <w:sz w:val="20"/>
          <w:szCs w:val="20"/>
        </w:rPr>
        <w:t xml:space="preserve"> factories in developing and implementing Corrective and Preventative Action (CAPA) plans. Advise</w:t>
      </w:r>
      <w:r w:rsidR="00904B1A">
        <w:rPr>
          <w:rFonts w:ascii="Times New Roman" w:hAnsi="Times New Roman" w:cs="Times New Roman"/>
          <w:sz w:val="20"/>
          <w:szCs w:val="20"/>
        </w:rPr>
        <w:t>d</w:t>
      </w:r>
      <w:r w:rsidRPr="006F3D7C">
        <w:rPr>
          <w:rFonts w:ascii="Times New Roman" w:hAnsi="Times New Roman" w:cs="Times New Roman"/>
          <w:sz w:val="20"/>
          <w:szCs w:val="20"/>
        </w:rPr>
        <w:t xml:space="preserve"> business partners accordingly</w:t>
      </w:r>
      <w:r w:rsidR="00904B1A">
        <w:rPr>
          <w:rFonts w:ascii="Times New Roman" w:hAnsi="Times New Roman" w:cs="Times New Roman"/>
          <w:sz w:val="20"/>
          <w:szCs w:val="20"/>
        </w:rPr>
        <w:t xml:space="preserve"> of any high</w:t>
      </w:r>
      <w:r w:rsidR="006E0721">
        <w:rPr>
          <w:rFonts w:ascii="Times New Roman" w:hAnsi="Times New Roman" w:cs="Times New Roman"/>
          <w:sz w:val="20"/>
          <w:szCs w:val="20"/>
        </w:rPr>
        <w:t>-</w:t>
      </w:r>
      <w:r w:rsidR="00904B1A">
        <w:rPr>
          <w:rFonts w:ascii="Times New Roman" w:hAnsi="Times New Roman" w:cs="Times New Roman"/>
          <w:sz w:val="20"/>
          <w:szCs w:val="20"/>
        </w:rPr>
        <w:t>risk issues as well as creating and issuing out our CSR</w:t>
      </w:r>
      <w:r w:rsidR="00623659">
        <w:rPr>
          <w:rFonts w:ascii="Times New Roman" w:hAnsi="Times New Roman" w:cs="Times New Roman"/>
          <w:sz w:val="20"/>
          <w:szCs w:val="20"/>
        </w:rPr>
        <w:t xml:space="preserve"> </w:t>
      </w:r>
      <w:r w:rsidR="00904B1A">
        <w:rPr>
          <w:rFonts w:ascii="Times New Roman" w:hAnsi="Times New Roman" w:cs="Times New Roman"/>
          <w:sz w:val="20"/>
          <w:szCs w:val="20"/>
        </w:rPr>
        <w:t>annual report.</w:t>
      </w:r>
    </w:p>
    <w:p w14:paraId="524B4808" w14:textId="77777777" w:rsidR="00E32A39" w:rsidRPr="006F3D7C" w:rsidRDefault="00E32A39" w:rsidP="00E32A39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 w:rsidRPr="006F3D7C">
        <w:rPr>
          <w:rFonts w:ascii="Times New Roman" w:hAnsi="Times New Roman" w:cs="Times New Roman"/>
          <w:sz w:val="20"/>
          <w:szCs w:val="20"/>
        </w:rPr>
        <w:t>Stay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6F3D7C">
        <w:rPr>
          <w:rFonts w:ascii="Times New Roman" w:hAnsi="Times New Roman" w:cs="Times New Roman"/>
          <w:sz w:val="20"/>
          <w:szCs w:val="20"/>
        </w:rPr>
        <w:t xml:space="preserve"> abreast of US trade laws and customs regulations as well as global standards; provide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6F3D7C">
        <w:rPr>
          <w:rFonts w:ascii="Times New Roman" w:hAnsi="Times New Roman" w:cs="Times New Roman"/>
          <w:sz w:val="20"/>
          <w:szCs w:val="20"/>
        </w:rPr>
        <w:t xml:space="preserve"> updates to management of new developments and potential risks/liabilities.</w:t>
      </w:r>
    </w:p>
    <w:p w14:paraId="30559720" w14:textId="7700D60E" w:rsidR="006F3D7C" w:rsidRPr="00D90567" w:rsidRDefault="006F3D7C" w:rsidP="006F3D7C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 w:rsidRPr="00D90567">
        <w:rPr>
          <w:rFonts w:ascii="Times New Roman" w:hAnsi="Times New Roman" w:cs="Times New Roman"/>
          <w:sz w:val="20"/>
          <w:szCs w:val="20"/>
        </w:rPr>
        <w:t>Support</w:t>
      </w:r>
      <w:r w:rsidR="006E0721" w:rsidRPr="00D90567">
        <w:rPr>
          <w:rFonts w:ascii="Times New Roman" w:hAnsi="Times New Roman" w:cs="Times New Roman"/>
          <w:sz w:val="20"/>
          <w:szCs w:val="20"/>
        </w:rPr>
        <w:t>ed</w:t>
      </w:r>
      <w:r w:rsidRPr="00D90567">
        <w:rPr>
          <w:rFonts w:ascii="Times New Roman" w:hAnsi="Times New Roman" w:cs="Times New Roman"/>
          <w:sz w:val="20"/>
          <w:szCs w:val="20"/>
        </w:rPr>
        <w:t xml:space="preserve"> the global classification of products using the Harmonized Tariff Schedule, Binding Rulings, and Informed Compliance Publications.</w:t>
      </w:r>
    </w:p>
    <w:p w14:paraId="5E938303" w14:textId="166EB9A1" w:rsidR="006F3D7C" w:rsidRPr="00D90567" w:rsidRDefault="006F3D7C" w:rsidP="006E0721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 w:rsidRPr="00D90567">
        <w:rPr>
          <w:rFonts w:ascii="Times New Roman" w:hAnsi="Times New Roman" w:cs="Times New Roman"/>
          <w:sz w:val="20"/>
          <w:szCs w:val="20"/>
        </w:rPr>
        <w:t>Manage</w:t>
      </w:r>
      <w:r w:rsidR="006E0721" w:rsidRPr="00D90567">
        <w:rPr>
          <w:rFonts w:ascii="Times New Roman" w:hAnsi="Times New Roman" w:cs="Times New Roman"/>
          <w:sz w:val="20"/>
          <w:szCs w:val="20"/>
        </w:rPr>
        <w:t>d</w:t>
      </w:r>
      <w:r w:rsidRPr="00D90567">
        <w:rPr>
          <w:rFonts w:ascii="Times New Roman" w:hAnsi="Times New Roman" w:cs="Times New Roman"/>
          <w:sz w:val="20"/>
          <w:szCs w:val="20"/>
        </w:rPr>
        <w:t xml:space="preserve"> the post</w:t>
      </w:r>
      <w:r w:rsidR="006E0721" w:rsidRPr="00D90567">
        <w:rPr>
          <w:rFonts w:ascii="Times New Roman" w:hAnsi="Times New Roman" w:cs="Times New Roman"/>
          <w:sz w:val="20"/>
          <w:szCs w:val="20"/>
        </w:rPr>
        <w:t>-audit of</w:t>
      </w:r>
      <w:r w:rsidRPr="00D90567">
        <w:rPr>
          <w:rFonts w:ascii="Times New Roman" w:hAnsi="Times New Roman" w:cs="Times New Roman"/>
          <w:sz w:val="20"/>
          <w:szCs w:val="20"/>
        </w:rPr>
        <w:t xml:space="preserve"> entr</w:t>
      </w:r>
      <w:r w:rsidR="006E0721" w:rsidRPr="00D90567">
        <w:rPr>
          <w:rFonts w:ascii="Times New Roman" w:hAnsi="Times New Roman" w:cs="Times New Roman"/>
          <w:sz w:val="20"/>
          <w:szCs w:val="20"/>
        </w:rPr>
        <w:t xml:space="preserve">ies and reconciliation </w:t>
      </w:r>
      <w:r w:rsidRPr="00D90567">
        <w:rPr>
          <w:rFonts w:ascii="Times New Roman" w:hAnsi="Times New Roman" w:cs="Times New Roman"/>
          <w:sz w:val="20"/>
          <w:szCs w:val="20"/>
        </w:rPr>
        <w:t>process</w:t>
      </w:r>
      <w:r w:rsidR="006E0721" w:rsidRPr="00D90567">
        <w:rPr>
          <w:rFonts w:ascii="Times New Roman" w:hAnsi="Times New Roman" w:cs="Times New Roman"/>
          <w:sz w:val="20"/>
          <w:szCs w:val="20"/>
        </w:rPr>
        <w:t xml:space="preserve">. </w:t>
      </w:r>
      <w:r w:rsidRPr="00D90567">
        <w:rPr>
          <w:rFonts w:ascii="Times New Roman" w:hAnsi="Times New Roman" w:cs="Times New Roman"/>
          <w:sz w:val="20"/>
          <w:szCs w:val="20"/>
        </w:rPr>
        <w:t xml:space="preserve"> </w:t>
      </w:r>
      <w:r w:rsidR="006E0721" w:rsidRPr="00D90567">
        <w:rPr>
          <w:rFonts w:ascii="Times New Roman" w:hAnsi="Times New Roman" w:cs="Times New Roman"/>
          <w:sz w:val="20"/>
          <w:szCs w:val="20"/>
        </w:rPr>
        <w:t>Analyzed the discrepancies/weaknesses and identified their nature, source, frequency, and whether they are isolated or systemic. Whe</w:t>
      </w:r>
      <w:r w:rsidR="00FE7F33" w:rsidRPr="00D90567">
        <w:rPr>
          <w:rFonts w:ascii="Times New Roman" w:hAnsi="Times New Roman" w:cs="Times New Roman"/>
          <w:sz w:val="20"/>
          <w:szCs w:val="20"/>
        </w:rPr>
        <w:t>n</w:t>
      </w:r>
      <w:r w:rsidR="006E0721" w:rsidRPr="00D90567">
        <w:rPr>
          <w:rFonts w:ascii="Times New Roman" w:hAnsi="Times New Roman" w:cs="Times New Roman"/>
          <w:sz w:val="20"/>
          <w:szCs w:val="20"/>
        </w:rPr>
        <w:t xml:space="preserve"> appropriate, resolution measures includ</w:t>
      </w:r>
      <w:r w:rsidR="00FE7F33" w:rsidRPr="00D90567">
        <w:rPr>
          <w:rFonts w:ascii="Times New Roman" w:hAnsi="Times New Roman" w:cs="Times New Roman"/>
          <w:sz w:val="20"/>
          <w:szCs w:val="20"/>
        </w:rPr>
        <w:t>ed</w:t>
      </w:r>
      <w:r w:rsidR="006E0721" w:rsidRPr="00D90567">
        <w:rPr>
          <w:rFonts w:ascii="Times New Roman" w:hAnsi="Times New Roman" w:cs="Times New Roman"/>
          <w:sz w:val="20"/>
          <w:szCs w:val="20"/>
        </w:rPr>
        <w:t xml:space="preserve"> Post Entry Adjustments and/or Prior Disclosures </w:t>
      </w:r>
      <w:r w:rsidR="00FE7F33" w:rsidRPr="00D90567">
        <w:rPr>
          <w:rFonts w:ascii="Times New Roman" w:hAnsi="Times New Roman" w:cs="Times New Roman"/>
          <w:sz w:val="20"/>
          <w:szCs w:val="20"/>
        </w:rPr>
        <w:t>to CBP.</w:t>
      </w:r>
    </w:p>
    <w:p w14:paraId="5C15E281" w14:textId="26386079" w:rsidR="006F3D7C" w:rsidRPr="006F3D7C" w:rsidRDefault="006F3D7C" w:rsidP="006F3D7C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 w:rsidRPr="006F3D7C">
        <w:rPr>
          <w:rFonts w:ascii="Times New Roman" w:hAnsi="Times New Roman" w:cs="Times New Roman"/>
          <w:sz w:val="20"/>
          <w:szCs w:val="20"/>
        </w:rPr>
        <w:t>Create</w:t>
      </w:r>
      <w:r w:rsidR="00530DA3">
        <w:rPr>
          <w:rFonts w:ascii="Times New Roman" w:hAnsi="Times New Roman" w:cs="Times New Roman"/>
          <w:sz w:val="20"/>
          <w:szCs w:val="20"/>
        </w:rPr>
        <w:t>d</w:t>
      </w:r>
      <w:r w:rsidRPr="006F3D7C">
        <w:rPr>
          <w:rFonts w:ascii="Times New Roman" w:hAnsi="Times New Roman" w:cs="Times New Roman"/>
          <w:sz w:val="20"/>
          <w:szCs w:val="20"/>
        </w:rPr>
        <w:t xml:space="preserve"> monthly Customs Broker </w:t>
      </w:r>
      <w:r w:rsidR="00530DA3">
        <w:rPr>
          <w:rFonts w:ascii="Times New Roman" w:hAnsi="Times New Roman" w:cs="Times New Roman"/>
          <w:sz w:val="20"/>
          <w:szCs w:val="20"/>
        </w:rPr>
        <w:t xml:space="preserve">key </w:t>
      </w:r>
      <w:r w:rsidRPr="006F3D7C">
        <w:rPr>
          <w:rFonts w:ascii="Times New Roman" w:hAnsi="Times New Roman" w:cs="Times New Roman"/>
          <w:sz w:val="20"/>
          <w:szCs w:val="20"/>
        </w:rPr>
        <w:t>performance metrics</w:t>
      </w:r>
      <w:r w:rsidR="0096254C">
        <w:rPr>
          <w:rFonts w:ascii="Times New Roman" w:hAnsi="Times New Roman" w:cs="Times New Roman"/>
          <w:sz w:val="20"/>
          <w:szCs w:val="20"/>
        </w:rPr>
        <w:t xml:space="preserve"> utilizing SAP and ACE reporting.</w:t>
      </w:r>
      <w:r w:rsidRPr="006F3D7C">
        <w:rPr>
          <w:rFonts w:ascii="Times New Roman" w:hAnsi="Times New Roman" w:cs="Times New Roman"/>
          <w:sz w:val="20"/>
          <w:szCs w:val="20"/>
        </w:rPr>
        <w:t xml:space="preserve">  </w:t>
      </w:r>
      <w:r w:rsidR="0096254C">
        <w:rPr>
          <w:rFonts w:ascii="Times New Roman" w:hAnsi="Times New Roman" w:cs="Times New Roman"/>
          <w:sz w:val="20"/>
          <w:szCs w:val="20"/>
        </w:rPr>
        <w:t>Provided</w:t>
      </w:r>
      <w:r w:rsidRPr="006F3D7C">
        <w:rPr>
          <w:rFonts w:ascii="Times New Roman" w:hAnsi="Times New Roman" w:cs="Times New Roman"/>
          <w:sz w:val="20"/>
          <w:szCs w:val="20"/>
        </w:rPr>
        <w:t xml:space="preserve"> </w:t>
      </w:r>
      <w:r w:rsidR="0097386C">
        <w:rPr>
          <w:rFonts w:ascii="Times New Roman" w:hAnsi="Times New Roman" w:cs="Times New Roman"/>
          <w:sz w:val="20"/>
          <w:szCs w:val="20"/>
        </w:rPr>
        <w:t xml:space="preserve">monthly costs and </w:t>
      </w:r>
      <w:r w:rsidRPr="006F3D7C">
        <w:rPr>
          <w:rFonts w:ascii="Times New Roman" w:hAnsi="Times New Roman" w:cs="Times New Roman"/>
          <w:sz w:val="20"/>
          <w:szCs w:val="20"/>
        </w:rPr>
        <w:t>unusual activities to management to resolve while proposing a proper course of action.</w:t>
      </w:r>
    </w:p>
    <w:p w14:paraId="51A35CD1" w14:textId="35C21165" w:rsidR="006F3D7C" w:rsidRPr="006F3D7C" w:rsidRDefault="003F0A78" w:rsidP="006F3D7C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Created and m</w:t>
      </w:r>
      <w:r w:rsidR="006F3D7C" w:rsidRPr="006F3D7C">
        <w:rPr>
          <w:rFonts w:ascii="Times New Roman" w:hAnsi="Times New Roman" w:cs="Times New Roman"/>
          <w:sz w:val="20"/>
          <w:szCs w:val="20"/>
        </w:rPr>
        <w:t>aintain</w:t>
      </w:r>
      <w:r>
        <w:rPr>
          <w:rFonts w:ascii="Times New Roman" w:hAnsi="Times New Roman" w:cs="Times New Roman"/>
          <w:sz w:val="20"/>
          <w:szCs w:val="20"/>
        </w:rPr>
        <w:t>ed</w:t>
      </w:r>
      <w:r w:rsidR="006F3D7C" w:rsidRPr="006F3D7C">
        <w:rPr>
          <w:rFonts w:ascii="Times New Roman" w:hAnsi="Times New Roman" w:cs="Times New Roman"/>
          <w:sz w:val="20"/>
          <w:szCs w:val="20"/>
        </w:rPr>
        <w:t xml:space="preserve"> Customs Compliance Manual</w:t>
      </w:r>
      <w:r>
        <w:rPr>
          <w:rFonts w:ascii="Times New Roman" w:hAnsi="Times New Roman" w:cs="Times New Roman"/>
          <w:sz w:val="20"/>
          <w:szCs w:val="20"/>
        </w:rPr>
        <w:t>;</w:t>
      </w:r>
      <w:r w:rsidR="006F3D7C" w:rsidRPr="006F3D7C">
        <w:rPr>
          <w:rFonts w:ascii="Times New Roman" w:hAnsi="Times New Roman" w:cs="Times New Roman"/>
          <w:sz w:val="20"/>
          <w:szCs w:val="20"/>
        </w:rPr>
        <w:t xml:space="preserve"> conduct</w:t>
      </w:r>
      <w:r>
        <w:rPr>
          <w:rFonts w:ascii="Times New Roman" w:hAnsi="Times New Roman" w:cs="Times New Roman"/>
          <w:sz w:val="20"/>
          <w:szCs w:val="20"/>
        </w:rPr>
        <w:t>ed</w:t>
      </w:r>
      <w:r w:rsidR="006F3D7C" w:rsidRPr="006F3D7C">
        <w:rPr>
          <w:rFonts w:ascii="Times New Roman" w:hAnsi="Times New Roman" w:cs="Times New Roman"/>
          <w:sz w:val="20"/>
          <w:szCs w:val="20"/>
        </w:rPr>
        <w:t xml:space="preserve"> yearly meetings with internal teams to ensure any changes of processes, systems, protocol</w:t>
      </w:r>
      <w:r>
        <w:rPr>
          <w:rFonts w:ascii="Times New Roman" w:hAnsi="Times New Roman" w:cs="Times New Roman"/>
          <w:sz w:val="20"/>
          <w:szCs w:val="20"/>
        </w:rPr>
        <w:t>s and</w:t>
      </w:r>
      <w:r w:rsidR="006F3D7C" w:rsidRPr="006F3D7C">
        <w:rPr>
          <w:rFonts w:ascii="Times New Roman" w:hAnsi="Times New Roman" w:cs="Times New Roman"/>
          <w:sz w:val="20"/>
          <w:szCs w:val="20"/>
        </w:rPr>
        <w:t xml:space="preserve"> regulations </w:t>
      </w:r>
      <w:r>
        <w:rPr>
          <w:rFonts w:ascii="Times New Roman" w:hAnsi="Times New Roman" w:cs="Times New Roman"/>
          <w:sz w:val="20"/>
          <w:szCs w:val="20"/>
        </w:rPr>
        <w:t>were</w:t>
      </w:r>
      <w:r w:rsidR="006F3D7C" w:rsidRPr="006F3D7C">
        <w:rPr>
          <w:rFonts w:ascii="Times New Roman" w:hAnsi="Times New Roman" w:cs="Times New Roman"/>
          <w:sz w:val="20"/>
          <w:szCs w:val="20"/>
        </w:rPr>
        <w:t xml:space="preserve"> updated in the manual.</w:t>
      </w:r>
    </w:p>
    <w:p w14:paraId="63B829FD" w14:textId="56E78E56" w:rsidR="006F3D7C" w:rsidRDefault="006F3D7C" w:rsidP="006F3D7C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 w:rsidRPr="006F3D7C">
        <w:rPr>
          <w:rFonts w:ascii="Times New Roman" w:hAnsi="Times New Roman" w:cs="Times New Roman"/>
          <w:sz w:val="20"/>
          <w:szCs w:val="20"/>
        </w:rPr>
        <w:t>Manage</w:t>
      </w:r>
      <w:r w:rsidR="001C54BA">
        <w:rPr>
          <w:rFonts w:ascii="Times New Roman" w:hAnsi="Times New Roman" w:cs="Times New Roman"/>
          <w:sz w:val="20"/>
          <w:szCs w:val="20"/>
        </w:rPr>
        <w:t>d</w:t>
      </w:r>
      <w:r w:rsidRPr="006F3D7C">
        <w:rPr>
          <w:rFonts w:ascii="Times New Roman" w:hAnsi="Times New Roman" w:cs="Times New Roman"/>
          <w:sz w:val="20"/>
          <w:szCs w:val="20"/>
        </w:rPr>
        <w:t xml:space="preserve"> duty savings programs which include Duty Drawback program, Tariff Engineering, </w:t>
      </w:r>
      <w:r w:rsidR="002B3FDF">
        <w:rPr>
          <w:rFonts w:ascii="Times New Roman" w:hAnsi="Times New Roman" w:cs="Times New Roman"/>
          <w:sz w:val="20"/>
          <w:szCs w:val="20"/>
        </w:rPr>
        <w:t xml:space="preserve">and </w:t>
      </w:r>
      <w:r w:rsidRPr="006F3D7C">
        <w:rPr>
          <w:rFonts w:ascii="Times New Roman" w:hAnsi="Times New Roman" w:cs="Times New Roman"/>
          <w:sz w:val="20"/>
          <w:szCs w:val="20"/>
        </w:rPr>
        <w:t>Free Trade Programs</w:t>
      </w:r>
      <w:r w:rsidR="002B3FDF">
        <w:rPr>
          <w:rFonts w:ascii="Times New Roman" w:hAnsi="Times New Roman" w:cs="Times New Roman"/>
          <w:sz w:val="20"/>
          <w:szCs w:val="20"/>
        </w:rPr>
        <w:t xml:space="preserve"> </w:t>
      </w:r>
      <w:r w:rsidR="003F3DF8">
        <w:rPr>
          <w:rFonts w:ascii="Times New Roman" w:hAnsi="Times New Roman" w:cs="Times New Roman"/>
          <w:sz w:val="20"/>
          <w:szCs w:val="20"/>
        </w:rPr>
        <w:t xml:space="preserve">which </w:t>
      </w:r>
      <w:r w:rsidR="006C2323">
        <w:rPr>
          <w:rFonts w:ascii="Times New Roman" w:hAnsi="Times New Roman" w:cs="Times New Roman"/>
          <w:sz w:val="20"/>
          <w:szCs w:val="20"/>
        </w:rPr>
        <w:t>generated</w:t>
      </w:r>
      <w:r w:rsidR="003F3DF8">
        <w:rPr>
          <w:rFonts w:ascii="Times New Roman" w:hAnsi="Times New Roman" w:cs="Times New Roman"/>
          <w:sz w:val="20"/>
          <w:szCs w:val="20"/>
        </w:rPr>
        <w:t xml:space="preserve"> over 300</w:t>
      </w:r>
      <w:r w:rsidR="006C2323">
        <w:rPr>
          <w:rFonts w:ascii="Times New Roman" w:hAnsi="Times New Roman" w:cs="Times New Roman"/>
          <w:sz w:val="20"/>
          <w:szCs w:val="20"/>
        </w:rPr>
        <w:t>k</w:t>
      </w:r>
      <w:r w:rsidR="003F3DF8">
        <w:rPr>
          <w:rFonts w:ascii="Times New Roman" w:hAnsi="Times New Roman" w:cs="Times New Roman"/>
          <w:sz w:val="20"/>
          <w:szCs w:val="20"/>
        </w:rPr>
        <w:t xml:space="preserve"> annually in cost savings</w:t>
      </w:r>
      <w:r w:rsidR="00230A15">
        <w:rPr>
          <w:rFonts w:ascii="Times New Roman" w:hAnsi="Times New Roman" w:cs="Times New Roman"/>
          <w:sz w:val="20"/>
          <w:szCs w:val="20"/>
        </w:rPr>
        <w:t>.</w:t>
      </w:r>
    </w:p>
    <w:p w14:paraId="7B9846CB" w14:textId="2964204E" w:rsidR="003F0A78" w:rsidRDefault="003F0A78" w:rsidP="006F3D7C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Assisted with any Vendor return exports through creation of an export invoice and the shipper’s letter of instruction (SLI)</w:t>
      </w:r>
      <w:r w:rsidR="00230A15">
        <w:rPr>
          <w:rFonts w:ascii="Times New Roman" w:hAnsi="Times New Roman" w:cs="Times New Roman"/>
          <w:sz w:val="20"/>
          <w:szCs w:val="20"/>
        </w:rPr>
        <w:t>.</w:t>
      </w:r>
    </w:p>
    <w:p w14:paraId="01380850" w14:textId="77777777" w:rsidR="00957EF6" w:rsidRPr="006F3D7C" w:rsidRDefault="00957EF6" w:rsidP="00957EF6">
      <w:pPr>
        <w:pStyle w:val="ListParagraph"/>
        <w:tabs>
          <w:tab w:val="left" w:pos="599"/>
          <w:tab w:val="left" w:pos="600"/>
        </w:tabs>
        <w:spacing w:line="120" w:lineRule="auto"/>
        <w:ind w:left="605" w:firstLine="0"/>
        <w:rPr>
          <w:rFonts w:ascii="Times New Roman" w:hAnsi="Times New Roman" w:cs="Times New Roman"/>
          <w:sz w:val="20"/>
          <w:szCs w:val="20"/>
        </w:rPr>
      </w:pPr>
    </w:p>
    <w:p w14:paraId="47BC1F2B" w14:textId="5BD9BBF3" w:rsidR="00B63EC8" w:rsidRPr="00B63EC8" w:rsidRDefault="00B63EC8" w:rsidP="00B63EC8">
      <w:pPr>
        <w:pStyle w:val="Heading2"/>
        <w:tabs>
          <w:tab w:val="left" w:pos="3119"/>
          <w:tab w:val="left" w:pos="6719"/>
        </w:tabs>
        <w:rPr>
          <w:b w:val="0"/>
        </w:rPr>
      </w:pPr>
      <w:r w:rsidRPr="00B63EC8">
        <w:t>2012</w:t>
      </w:r>
      <w:r w:rsidR="0096254C">
        <w:t xml:space="preserve"> </w:t>
      </w:r>
      <w:r w:rsidRPr="00B63EC8">
        <w:t>-</w:t>
      </w:r>
      <w:r w:rsidRPr="00B63EC8">
        <w:rPr>
          <w:spacing w:val="-4"/>
        </w:rPr>
        <w:t xml:space="preserve"> </w:t>
      </w:r>
      <w:r w:rsidRPr="00B63EC8">
        <w:t>2013</w:t>
      </w:r>
      <w:r w:rsidRPr="00B63EC8">
        <w:tab/>
        <w:t>Ann</w:t>
      </w:r>
      <w:r w:rsidRPr="00B63EC8">
        <w:rPr>
          <w:spacing w:val="-1"/>
        </w:rPr>
        <w:t xml:space="preserve"> </w:t>
      </w:r>
      <w:r w:rsidRPr="00B63EC8">
        <w:t>Inc.</w:t>
      </w:r>
      <w:r w:rsidRPr="00B63EC8">
        <w:tab/>
        <w:t>New York,</w:t>
      </w:r>
      <w:r w:rsidRPr="00B63EC8">
        <w:rPr>
          <w:spacing w:val="-3"/>
        </w:rPr>
        <w:t xml:space="preserve"> </w:t>
      </w:r>
      <w:r w:rsidRPr="00B63EC8">
        <w:t>NY</w:t>
      </w:r>
    </w:p>
    <w:p w14:paraId="17049BE0" w14:textId="2F349FA5" w:rsidR="00B63EC8" w:rsidRPr="00B63EC8" w:rsidRDefault="0096254C" w:rsidP="00B63EC8">
      <w:pPr>
        <w:spacing w:before="30" w:line="254" w:lineRule="exact"/>
        <w:ind w:left="239"/>
        <w:rPr>
          <w:b/>
          <w:i/>
        </w:rPr>
      </w:pPr>
      <w:r>
        <w:rPr>
          <w:b/>
          <w:i/>
        </w:rPr>
        <w:t xml:space="preserve">Sr. </w:t>
      </w:r>
      <w:r w:rsidR="00B63EC8" w:rsidRPr="00B63EC8">
        <w:rPr>
          <w:b/>
          <w:i/>
        </w:rPr>
        <w:t>Global Trade Analyst</w:t>
      </w:r>
    </w:p>
    <w:p w14:paraId="78DB8FF3" w14:textId="5C60D515" w:rsidR="00B63EC8" w:rsidRDefault="00230A15" w:rsidP="00B63EC8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63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Global c</w:t>
      </w:r>
      <w:r w:rsidR="00B63EC8" w:rsidRPr="00B63EC8">
        <w:rPr>
          <w:rFonts w:ascii="Times New Roman" w:hAnsi="Times New Roman" w:cs="Times New Roman"/>
          <w:sz w:val="20"/>
          <w:szCs w:val="20"/>
        </w:rPr>
        <w:t>lassification of footwear and apparel for all 4 divisions of Ann</w:t>
      </w:r>
      <w:r w:rsidR="00B63EC8" w:rsidRPr="00B63EC8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="00B63EC8" w:rsidRPr="00B63EC8">
        <w:rPr>
          <w:rFonts w:ascii="Times New Roman" w:hAnsi="Times New Roman" w:cs="Times New Roman"/>
          <w:sz w:val="20"/>
          <w:szCs w:val="20"/>
        </w:rPr>
        <w:t>Inc.</w:t>
      </w:r>
    </w:p>
    <w:p w14:paraId="43580781" w14:textId="3680B4C8" w:rsidR="008C0914" w:rsidRPr="00B63EC8" w:rsidRDefault="008C0914" w:rsidP="008C0914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53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Assisted in the creation and</w:t>
      </w:r>
      <w:r w:rsidRPr="00B63EC8">
        <w:rPr>
          <w:rFonts w:ascii="Times New Roman" w:hAnsi="Times New Roman" w:cs="Times New Roman"/>
          <w:sz w:val="20"/>
          <w:szCs w:val="20"/>
        </w:rPr>
        <w:t xml:space="preserve"> roll out of </w:t>
      </w:r>
      <w:r>
        <w:rPr>
          <w:rFonts w:ascii="Times New Roman" w:hAnsi="Times New Roman" w:cs="Times New Roman"/>
          <w:sz w:val="20"/>
          <w:szCs w:val="20"/>
        </w:rPr>
        <w:t>Free Trade Agreement’s (FTA) and F</w:t>
      </w:r>
      <w:r w:rsidRPr="00B63EC8">
        <w:rPr>
          <w:rFonts w:ascii="Times New Roman" w:hAnsi="Times New Roman" w:cs="Times New Roman"/>
          <w:sz w:val="20"/>
          <w:szCs w:val="20"/>
        </w:rPr>
        <w:t xml:space="preserve">ish &amp; Wildlife </w:t>
      </w:r>
      <w:r>
        <w:rPr>
          <w:rFonts w:ascii="Times New Roman" w:hAnsi="Times New Roman" w:cs="Times New Roman"/>
          <w:sz w:val="20"/>
          <w:szCs w:val="20"/>
        </w:rPr>
        <w:t>SOP’s.</w:t>
      </w:r>
    </w:p>
    <w:p w14:paraId="1A2E4834" w14:textId="1306E6C0" w:rsidR="00B63EC8" w:rsidRPr="00B63EC8" w:rsidRDefault="00B63EC8" w:rsidP="00B63EC8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before="30"/>
        <w:ind w:right="393"/>
        <w:rPr>
          <w:rFonts w:ascii="Times New Roman" w:hAnsi="Times New Roman" w:cs="Times New Roman"/>
          <w:sz w:val="20"/>
          <w:szCs w:val="20"/>
        </w:rPr>
      </w:pPr>
      <w:r w:rsidRPr="00B63EC8">
        <w:rPr>
          <w:rFonts w:ascii="Times New Roman" w:hAnsi="Times New Roman" w:cs="Times New Roman"/>
          <w:sz w:val="20"/>
          <w:szCs w:val="20"/>
        </w:rPr>
        <w:t>Implement</w:t>
      </w:r>
      <w:r w:rsidR="00230A15">
        <w:rPr>
          <w:rFonts w:ascii="Times New Roman" w:hAnsi="Times New Roman" w:cs="Times New Roman"/>
          <w:sz w:val="20"/>
          <w:szCs w:val="20"/>
        </w:rPr>
        <w:t>ed</w:t>
      </w:r>
      <w:r w:rsidRPr="00B63EC8">
        <w:rPr>
          <w:rFonts w:ascii="Times New Roman" w:hAnsi="Times New Roman" w:cs="Times New Roman"/>
          <w:sz w:val="20"/>
          <w:szCs w:val="20"/>
        </w:rPr>
        <w:t xml:space="preserve"> import and compliance procedures </w:t>
      </w:r>
      <w:r w:rsidR="00230A15">
        <w:rPr>
          <w:rFonts w:ascii="Times New Roman" w:hAnsi="Times New Roman" w:cs="Times New Roman"/>
          <w:sz w:val="20"/>
          <w:szCs w:val="20"/>
        </w:rPr>
        <w:t xml:space="preserve">collaboratively </w:t>
      </w:r>
      <w:r w:rsidRPr="00B63EC8">
        <w:rPr>
          <w:rFonts w:ascii="Times New Roman" w:hAnsi="Times New Roman" w:cs="Times New Roman"/>
          <w:sz w:val="20"/>
          <w:szCs w:val="20"/>
        </w:rPr>
        <w:t xml:space="preserve">with our </w:t>
      </w:r>
      <w:r w:rsidR="00230A15">
        <w:rPr>
          <w:rFonts w:ascii="Times New Roman" w:hAnsi="Times New Roman" w:cs="Times New Roman"/>
          <w:sz w:val="20"/>
          <w:szCs w:val="20"/>
        </w:rPr>
        <w:t xml:space="preserve">Customs </w:t>
      </w:r>
      <w:r w:rsidRPr="00B63EC8">
        <w:rPr>
          <w:rFonts w:ascii="Times New Roman" w:hAnsi="Times New Roman" w:cs="Times New Roman"/>
          <w:sz w:val="20"/>
          <w:szCs w:val="20"/>
        </w:rPr>
        <w:t xml:space="preserve">broker for the </w:t>
      </w:r>
      <w:r w:rsidR="00230A15">
        <w:rPr>
          <w:rFonts w:ascii="Times New Roman" w:hAnsi="Times New Roman" w:cs="Times New Roman"/>
          <w:sz w:val="20"/>
          <w:szCs w:val="20"/>
        </w:rPr>
        <w:t xml:space="preserve">initial set up </w:t>
      </w:r>
      <w:r w:rsidRPr="00B63EC8">
        <w:rPr>
          <w:rFonts w:ascii="Times New Roman" w:hAnsi="Times New Roman" w:cs="Times New Roman"/>
          <w:sz w:val="20"/>
          <w:szCs w:val="20"/>
        </w:rPr>
        <w:t>of</w:t>
      </w:r>
      <w:r w:rsidRPr="00B63EC8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63EC8">
        <w:rPr>
          <w:rFonts w:ascii="Times New Roman" w:hAnsi="Times New Roman" w:cs="Times New Roman"/>
          <w:sz w:val="20"/>
          <w:szCs w:val="20"/>
        </w:rPr>
        <w:t>direct shipments into</w:t>
      </w:r>
      <w:r w:rsidRPr="00B63EC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63EC8">
        <w:rPr>
          <w:rFonts w:ascii="Times New Roman" w:hAnsi="Times New Roman" w:cs="Times New Roman"/>
          <w:sz w:val="20"/>
          <w:szCs w:val="20"/>
        </w:rPr>
        <w:t>Canada</w:t>
      </w:r>
      <w:r w:rsidR="00230A15">
        <w:rPr>
          <w:rFonts w:ascii="Times New Roman" w:hAnsi="Times New Roman" w:cs="Times New Roman"/>
          <w:sz w:val="20"/>
          <w:szCs w:val="20"/>
        </w:rPr>
        <w:t>.</w:t>
      </w:r>
    </w:p>
    <w:p w14:paraId="7C94AE28" w14:textId="72784055" w:rsidR="00B63EC8" w:rsidRPr="00B63EC8" w:rsidRDefault="00B63EC8" w:rsidP="00B63EC8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before="12" w:line="262" w:lineRule="exact"/>
        <w:ind w:right="378"/>
        <w:rPr>
          <w:rFonts w:ascii="Times New Roman" w:hAnsi="Times New Roman" w:cs="Times New Roman"/>
          <w:sz w:val="20"/>
          <w:szCs w:val="20"/>
        </w:rPr>
      </w:pPr>
      <w:r w:rsidRPr="00B63EC8">
        <w:rPr>
          <w:rFonts w:ascii="Times New Roman" w:hAnsi="Times New Roman" w:cs="Times New Roman"/>
          <w:sz w:val="20"/>
          <w:szCs w:val="20"/>
        </w:rPr>
        <w:t>Partner</w:t>
      </w:r>
      <w:r w:rsidR="00230A15">
        <w:rPr>
          <w:rFonts w:ascii="Times New Roman" w:hAnsi="Times New Roman" w:cs="Times New Roman"/>
          <w:sz w:val="20"/>
          <w:szCs w:val="20"/>
        </w:rPr>
        <w:t>ed</w:t>
      </w:r>
      <w:r w:rsidRPr="00B63EC8">
        <w:rPr>
          <w:rFonts w:ascii="Times New Roman" w:hAnsi="Times New Roman" w:cs="Times New Roman"/>
          <w:sz w:val="20"/>
          <w:szCs w:val="20"/>
        </w:rPr>
        <w:t xml:space="preserve"> with our </w:t>
      </w:r>
      <w:r w:rsidR="00230A15">
        <w:rPr>
          <w:rFonts w:ascii="Times New Roman" w:hAnsi="Times New Roman" w:cs="Times New Roman"/>
          <w:sz w:val="20"/>
          <w:szCs w:val="20"/>
        </w:rPr>
        <w:t xml:space="preserve">Customs </w:t>
      </w:r>
      <w:r w:rsidRPr="00B63EC8">
        <w:rPr>
          <w:rFonts w:ascii="Times New Roman" w:hAnsi="Times New Roman" w:cs="Times New Roman"/>
          <w:sz w:val="20"/>
          <w:szCs w:val="20"/>
        </w:rPr>
        <w:t>broker for</w:t>
      </w:r>
      <w:r w:rsidR="00230A15">
        <w:rPr>
          <w:rFonts w:ascii="Times New Roman" w:hAnsi="Times New Roman" w:cs="Times New Roman"/>
          <w:sz w:val="20"/>
          <w:szCs w:val="20"/>
        </w:rPr>
        <w:t xml:space="preserve"> managing and implementing</w:t>
      </w:r>
      <w:r w:rsidRPr="00B63EC8">
        <w:rPr>
          <w:rFonts w:ascii="Times New Roman" w:hAnsi="Times New Roman" w:cs="Times New Roman"/>
          <w:sz w:val="20"/>
          <w:szCs w:val="20"/>
        </w:rPr>
        <w:t xml:space="preserve"> duty drawback savings for Canada product transshipped through the United</w:t>
      </w:r>
      <w:r w:rsidRPr="00B63EC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63EC8">
        <w:rPr>
          <w:rFonts w:ascii="Times New Roman" w:hAnsi="Times New Roman" w:cs="Times New Roman"/>
          <w:sz w:val="20"/>
          <w:szCs w:val="20"/>
        </w:rPr>
        <w:t>States</w:t>
      </w:r>
      <w:r w:rsidR="00230A15">
        <w:rPr>
          <w:rFonts w:ascii="Times New Roman" w:hAnsi="Times New Roman" w:cs="Times New Roman"/>
          <w:sz w:val="20"/>
          <w:szCs w:val="20"/>
        </w:rPr>
        <w:t>.</w:t>
      </w:r>
      <w:r w:rsidR="00CB1CB3">
        <w:rPr>
          <w:rFonts w:ascii="Times New Roman" w:hAnsi="Times New Roman" w:cs="Times New Roman"/>
          <w:sz w:val="20"/>
          <w:szCs w:val="20"/>
        </w:rPr>
        <w:tab/>
      </w:r>
    </w:p>
    <w:p w14:paraId="6EEA285E" w14:textId="1450B8AF" w:rsidR="00B63EC8" w:rsidRPr="00B63EC8" w:rsidRDefault="00230A15" w:rsidP="00B63EC8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4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Managed </w:t>
      </w:r>
      <w:r w:rsidR="00B63EC8" w:rsidRPr="00B63EC8">
        <w:rPr>
          <w:rFonts w:ascii="Times New Roman" w:hAnsi="Times New Roman" w:cs="Times New Roman"/>
          <w:sz w:val="20"/>
          <w:szCs w:val="20"/>
        </w:rPr>
        <w:t xml:space="preserve">Post audit and reconciliation </w:t>
      </w:r>
      <w:r>
        <w:rPr>
          <w:rFonts w:ascii="Times New Roman" w:hAnsi="Times New Roman" w:cs="Times New Roman"/>
          <w:sz w:val="20"/>
          <w:szCs w:val="20"/>
        </w:rPr>
        <w:t>for</w:t>
      </w:r>
      <w:r w:rsidR="00B63EC8" w:rsidRPr="00B63EC8">
        <w:rPr>
          <w:rFonts w:ascii="Times New Roman" w:hAnsi="Times New Roman" w:cs="Times New Roman"/>
          <w:sz w:val="20"/>
          <w:szCs w:val="20"/>
        </w:rPr>
        <w:t xml:space="preserve"> all Customs entries</w:t>
      </w:r>
      <w:r>
        <w:rPr>
          <w:rFonts w:ascii="Times New Roman" w:hAnsi="Times New Roman" w:cs="Times New Roman"/>
          <w:sz w:val="20"/>
          <w:szCs w:val="20"/>
        </w:rPr>
        <w:t>, both</w:t>
      </w:r>
      <w:r w:rsidR="00B63EC8" w:rsidRPr="00B63EC8">
        <w:rPr>
          <w:rFonts w:ascii="Times New Roman" w:hAnsi="Times New Roman" w:cs="Times New Roman"/>
          <w:sz w:val="20"/>
          <w:szCs w:val="20"/>
        </w:rPr>
        <w:t xml:space="preserve"> U.S. and</w:t>
      </w:r>
      <w:r w:rsidR="00B63EC8" w:rsidRPr="00B63EC8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="00B63EC8" w:rsidRPr="00B63EC8">
        <w:rPr>
          <w:rFonts w:ascii="Times New Roman" w:hAnsi="Times New Roman" w:cs="Times New Roman"/>
          <w:sz w:val="20"/>
          <w:szCs w:val="20"/>
        </w:rPr>
        <w:t>Canada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1B9776" w14:textId="291FCF23" w:rsidR="00B63EC8" w:rsidRDefault="00230A15" w:rsidP="00B63EC8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67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Analyzed</w:t>
      </w:r>
      <w:r w:rsidR="00B63EC8" w:rsidRPr="00B63EC8">
        <w:rPr>
          <w:rFonts w:ascii="Times New Roman" w:hAnsi="Times New Roman" w:cs="Times New Roman"/>
          <w:sz w:val="20"/>
          <w:szCs w:val="20"/>
        </w:rPr>
        <w:t xml:space="preserve"> preferential tariff</w:t>
      </w:r>
      <w:r w:rsidR="00B63EC8" w:rsidRPr="00B63EC8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B63EC8" w:rsidRPr="00B63EC8">
        <w:rPr>
          <w:rFonts w:ascii="Times New Roman" w:hAnsi="Times New Roman" w:cs="Times New Roman"/>
          <w:sz w:val="20"/>
          <w:szCs w:val="20"/>
        </w:rPr>
        <w:t>programs</w:t>
      </w:r>
      <w:r>
        <w:rPr>
          <w:rFonts w:ascii="Times New Roman" w:hAnsi="Times New Roman" w:cs="Times New Roman"/>
          <w:sz w:val="20"/>
          <w:szCs w:val="20"/>
        </w:rPr>
        <w:t xml:space="preserve"> and provided financial savings to stakeholders.</w:t>
      </w:r>
    </w:p>
    <w:p w14:paraId="1719E6C6" w14:textId="77777777" w:rsidR="00BE4BDF" w:rsidRDefault="00BE4BDF" w:rsidP="00957EF6">
      <w:pPr>
        <w:pStyle w:val="Heading2"/>
        <w:tabs>
          <w:tab w:val="left" w:pos="3119"/>
          <w:tab w:val="left" w:pos="6720"/>
        </w:tabs>
        <w:spacing w:line="120" w:lineRule="auto"/>
      </w:pPr>
    </w:p>
    <w:p w14:paraId="7D472577" w14:textId="3A9C3E96" w:rsidR="00B63EC8" w:rsidRPr="00B63EC8" w:rsidRDefault="00B63EC8" w:rsidP="00B63EC8">
      <w:pPr>
        <w:pStyle w:val="Heading2"/>
        <w:tabs>
          <w:tab w:val="left" w:pos="3119"/>
          <w:tab w:val="left" w:pos="6720"/>
        </w:tabs>
        <w:rPr>
          <w:b w:val="0"/>
        </w:rPr>
      </w:pPr>
      <w:r w:rsidRPr="00B63EC8">
        <w:t>2007</w:t>
      </w:r>
      <w:r w:rsidRPr="00B63EC8">
        <w:rPr>
          <w:spacing w:val="-2"/>
        </w:rPr>
        <w:t xml:space="preserve"> </w:t>
      </w:r>
      <w:r w:rsidRPr="00B63EC8">
        <w:t>-</w:t>
      </w:r>
      <w:r w:rsidRPr="00B63EC8">
        <w:rPr>
          <w:spacing w:val="-1"/>
        </w:rPr>
        <w:t xml:space="preserve"> </w:t>
      </w:r>
      <w:r w:rsidRPr="00B63EC8">
        <w:t>2012</w:t>
      </w:r>
      <w:r w:rsidRPr="00B63EC8">
        <w:tab/>
        <w:t>Macy’s</w:t>
      </w:r>
      <w:r w:rsidRPr="00B63EC8">
        <w:rPr>
          <w:spacing w:val="-3"/>
        </w:rPr>
        <w:t xml:space="preserve"> </w:t>
      </w:r>
      <w:r w:rsidRPr="00B63EC8">
        <w:t>Merchandising</w:t>
      </w:r>
      <w:r w:rsidRPr="00B63EC8">
        <w:rPr>
          <w:spacing w:val="-6"/>
        </w:rPr>
        <w:t xml:space="preserve"> </w:t>
      </w:r>
      <w:r w:rsidRPr="00B63EC8">
        <w:t>Group</w:t>
      </w:r>
      <w:r w:rsidRPr="00B63EC8">
        <w:tab/>
        <w:t>New York,</w:t>
      </w:r>
      <w:r w:rsidRPr="00B63EC8">
        <w:rPr>
          <w:spacing w:val="-4"/>
        </w:rPr>
        <w:t xml:space="preserve"> </w:t>
      </w:r>
      <w:r w:rsidRPr="00B63EC8">
        <w:t>NY</w:t>
      </w:r>
    </w:p>
    <w:p w14:paraId="2D753A98" w14:textId="77777777" w:rsidR="00B63EC8" w:rsidRPr="00B63EC8" w:rsidRDefault="00B63EC8" w:rsidP="00B63EC8">
      <w:pPr>
        <w:spacing w:before="30" w:line="257" w:lineRule="exact"/>
        <w:ind w:left="239"/>
        <w:rPr>
          <w:b/>
          <w:i/>
        </w:rPr>
      </w:pPr>
      <w:r w:rsidRPr="00B63EC8">
        <w:rPr>
          <w:b/>
          <w:i/>
        </w:rPr>
        <w:t>Associate Customs Manager</w:t>
      </w:r>
    </w:p>
    <w:p w14:paraId="0555B682" w14:textId="16D439CA" w:rsidR="00B63EC8" w:rsidRDefault="00B63EC8" w:rsidP="00B63EC8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before="26" w:line="244" w:lineRule="exact"/>
        <w:ind w:right="310"/>
        <w:rPr>
          <w:rFonts w:ascii="Times New Roman" w:hAnsi="Times New Roman" w:cs="Times New Roman"/>
          <w:sz w:val="20"/>
          <w:szCs w:val="20"/>
        </w:rPr>
      </w:pPr>
      <w:r w:rsidRPr="00B63EC8">
        <w:rPr>
          <w:rFonts w:ascii="Times New Roman" w:hAnsi="Times New Roman" w:cs="Times New Roman"/>
          <w:sz w:val="20"/>
          <w:szCs w:val="20"/>
        </w:rPr>
        <w:t xml:space="preserve">Responsible for the classification of all apparel, footwear, home and accessories </w:t>
      </w:r>
      <w:r w:rsidR="00F01522">
        <w:rPr>
          <w:rFonts w:ascii="Times New Roman" w:hAnsi="Times New Roman" w:cs="Times New Roman"/>
          <w:sz w:val="20"/>
          <w:szCs w:val="20"/>
        </w:rPr>
        <w:t>and advised</w:t>
      </w:r>
      <w:r w:rsidRPr="00B63EC8">
        <w:rPr>
          <w:rFonts w:ascii="Times New Roman" w:hAnsi="Times New Roman" w:cs="Times New Roman"/>
          <w:sz w:val="20"/>
          <w:szCs w:val="20"/>
        </w:rPr>
        <w:t xml:space="preserve"> designers and merchants on duty saving options through tariff</w:t>
      </w:r>
      <w:r w:rsidRPr="00B63EC8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63EC8">
        <w:rPr>
          <w:rFonts w:ascii="Times New Roman" w:hAnsi="Times New Roman" w:cs="Times New Roman"/>
          <w:sz w:val="20"/>
          <w:szCs w:val="20"/>
        </w:rPr>
        <w:t>engineering</w:t>
      </w:r>
      <w:r w:rsidR="00891AA7">
        <w:rPr>
          <w:rFonts w:ascii="Times New Roman" w:hAnsi="Times New Roman" w:cs="Times New Roman"/>
          <w:sz w:val="20"/>
          <w:szCs w:val="20"/>
        </w:rPr>
        <w:t>.</w:t>
      </w:r>
    </w:p>
    <w:p w14:paraId="66B9A923" w14:textId="70802CE6" w:rsidR="00F01522" w:rsidRPr="00B63EC8" w:rsidRDefault="00F01522" w:rsidP="00B63EC8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before="26" w:line="244" w:lineRule="exact"/>
        <w:ind w:right="3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Assisted the </w:t>
      </w:r>
      <w:r w:rsidRPr="00B63EC8">
        <w:rPr>
          <w:rFonts w:ascii="Times New Roman" w:hAnsi="Times New Roman" w:cs="Times New Roman"/>
          <w:sz w:val="20"/>
          <w:szCs w:val="20"/>
        </w:rPr>
        <w:t>Director in ensuring compliance with all U.S. Customs</w:t>
      </w:r>
      <w:r w:rsidRPr="00B63EC8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63EC8">
        <w:rPr>
          <w:rFonts w:ascii="Times New Roman" w:hAnsi="Times New Roman" w:cs="Times New Roman"/>
          <w:sz w:val="20"/>
          <w:szCs w:val="20"/>
        </w:rPr>
        <w:t>and</w:t>
      </w:r>
      <w:r>
        <w:rPr>
          <w:rFonts w:ascii="Times New Roman" w:hAnsi="Times New Roman" w:cs="Times New Roman"/>
          <w:sz w:val="20"/>
          <w:szCs w:val="20"/>
        </w:rPr>
        <w:t xml:space="preserve"> all federal laws and regulations.</w:t>
      </w:r>
    </w:p>
    <w:p w14:paraId="7F283D9E" w14:textId="7C7FDCE5" w:rsidR="00B63EC8" w:rsidRPr="00B63EC8" w:rsidRDefault="00B63EC8" w:rsidP="00B63EC8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ind w:right="647"/>
        <w:rPr>
          <w:rFonts w:ascii="Times New Roman" w:hAnsi="Times New Roman" w:cs="Times New Roman"/>
          <w:sz w:val="20"/>
          <w:szCs w:val="20"/>
        </w:rPr>
      </w:pPr>
      <w:r w:rsidRPr="00B63EC8">
        <w:rPr>
          <w:rFonts w:ascii="Times New Roman" w:hAnsi="Times New Roman" w:cs="Times New Roman"/>
          <w:sz w:val="20"/>
          <w:szCs w:val="20"/>
        </w:rPr>
        <w:t>Research</w:t>
      </w:r>
      <w:r w:rsidR="00891AA7">
        <w:rPr>
          <w:rFonts w:ascii="Times New Roman" w:hAnsi="Times New Roman" w:cs="Times New Roman"/>
          <w:sz w:val="20"/>
          <w:szCs w:val="20"/>
        </w:rPr>
        <w:t>ed</w:t>
      </w:r>
      <w:r w:rsidRPr="00B63EC8">
        <w:rPr>
          <w:rFonts w:ascii="Times New Roman" w:hAnsi="Times New Roman" w:cs="Times New Roman"/>
          <w:sz w:val="20"/>
          <w:szCs w:val="20"/>
        </w:rPr>
        <w:t>, prepare</w:t>
      </w:r>
      <w:r w:rsidR="00891AA7">
        <w:rPr>
          <w:rFonts w:ascii="Times New Roman" w:hAnsi="Times New Roman" w:cs="Times New Roman"/>
          <w:sz w:val="20"/>
          <w:szCs w:val="20"/>
        </w:rPr>
        <w:t>d</w:t>
      </w:r>
      <w:r w:rsidRPr="00B63EC8">
        <w:rPr>
          <w:rFonts w:ascii="Times New Roman" w:hAnsi="Times New Roman" w:cs="Times New Roman"/>
          <w:sz w:val="20"/>
          <w:szCs w:val="20"/>
        </w:rPr>
        <w:t xml:space="preserve">, and </w:t>
      </w:r>
      <w:r w:rsidR="00891AA7" w:rsidRPr="00B63EC8">
        <w:rPr>
          <w:rFonts w:ascii="Times New Roman" w:hAnsi="Times New Roman" w:cs="Times New Roman"/>
          <w:sz w:val="20"/>
          <w:szCs w:val="20"/>
        </w:rPr>
        <w:t>submi</w:t>
      </w:r>
      <w:r w:rsidR="00891AA7">
        <w:rPr>
          <w:rFonts w:ascii="Times New Roman" w:hAnsi="Times New Roman" w:cs="Times New Roman"/>
          <w:sz w:val="20"/>
          <w:szCs w:val="20"/>
        </w:rPr>
        <w:t>tte</w:t>
      </w:r>
      <w:r w:rsidR="00891AA7" w:rsidRPr="00B63EC8">
        <w:rPr>
          <w:rFonts w:ascii="Times New Roman" w:hAnsi="Times New Roman" w:cs="Times New Roman"/>
          <w:sz w:val="20"/>
          <w:szCs w:val="20"/>
        </w:rPr>
        <w:t>d</w:t>
      </w:r>
      <w:r w:rsidRPr="00B63EC8">
        <w:rPr>
          <w:rFonts w:ascii="Times New Roman" w:hAnsi="Times New Roman" w:cs="Times New Roman"/>
          <w:sz w:val="20"/>
          <w:szCs w:val="20"/>
        </w:rPr>
        <w:t xml:space="preserve"> responses to US Customs Requests for Information (CF-28) and Notice of Action</w:t>
      </w:r>
      <w:r w:rsidRPr="00B63EC8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63EC8">
        <w:rPr>
          <w:rFonts w:ascii="Times New Roman" w:hAnsi="Times New Roman" w:cs="Times New Roman"/>
          <w:sz w:val="20"/>
          <w:szCs w:val="20"/>
        </w:rPr>
        <w:t>(CF-29)</w:t>
      </w:r>
    </w:p>
    <w:p w14:paraId="789D3A10" w14:textId="3F6DCBC2" w:rsidR="00B63EC8" w:rsidRDefault="00B63EC8" w:rsidP="00B63EC8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ind w:right="336"/>
        <w:rPr>
          <w:rFonts w:ascii="Times New Roman" w:hAnsi="Times New Roman" w:cs="Times New Roman"/>
          <w:sz w:val="20"/>
          <w:szCs w:val="20"/>
        </w:rPr>
      </w:pPr>
      <w:r w:rsidRPr="00B63EC8">
        <w:rPr>
          <w:rFonts w:ascii="Times New Roman" w:hAnsi="Times New Roman" w:cs="Times New Roman"/>
          <w:sz w:val="20"/>
          <w:szCs w:val="20"/>
        </w:rPr>
        <w:t>Participat</w:t>
      </w:r>
      <w:r w:rsidR="00207D36">
        <w:rPr>
          <w:rFonts w:ascii="Times New Roman" w:hAnsi="Times New Roman" w:cs="Times New Roman"/>
          <w:sz w:val="20"/>
          <w:szCs w:val="20"/>
        </w:rPr>
        <w:t xml:space="preserve">ed </w:t>
      </w:r>
      <w:r w:rsidRPr="00B63EC8">
        <w:rPr>
          <w:rFonts w:ascii="Times New Roman" w:hAnsi="Times New Roman" w:cs="Times New Roman"/>
          <w:sz w:val="20"/>
          <w:szCs w:val="20"/>
        </w:rPr>
        <w:t>in the Importer Self-Assessment program</w:t>
      </w:r>
      <w:r w:rsidR="00207D36">
        <w:rPr>
          <w:rFonts w:ascii="Times New Roman" w:hAnsi="Times New Roman" w:cs="Times New Roman"/>
          <w:sz w:val="20"/>
          <w:szCs w:val="20"/>
        </w:rPr>
        <w:t xml:space="preserve">; </w:t>
      </w:r>
      <w:r w:rsidRPr="00B63EC8">
        <w:rPr>
          <w:rFonts w:ascii="Times New Roman" w:hAnsi="Times New Roman" w:cs="Times New Roman"/>
          <w:sz w:val="20"/>
          <w:szCs w:val="20"/>
        </w:rPr>
        <w:t>develop</w:t>
      </w:r>
      <w:r w:rsidR="00207D36">
        <w:rPr>
          <w:rFonts w:ascii="Times New Roman" w:hAnsi="Times New Roman" w:cs="Times New Roman"/>
          <w:sz w:val="20"/>
          <w:szCs w:val="20"/>
        </w:rPr>
        <w:t>ed</w:t>
      </w:r>
      <w:r w:rsidRPr="00B63EC8">
        <w:rPr>
          <w:rFonts w:ascii="Times New Roman" w:hAnsi="Times New Roman" w:cs="Times New Roman"/>
          <w:sz w:val="20"/>
          <w:szCs w:val="20"/>
        </w:rPr>
        <w:t xml:space="preserve"> internal controls for risk</w:t>
      </w:r>
      <w:r w:rsidRPr="00B63EC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63EC8">
        <w:rPr>
          <w:rFonts w:ascii="Times New Roman" w:hAnsi="Times New Roman" w:cs="Times New Roman"/>
          <w:sz w:val="20"/>
          <w:szCs w:val="20"/>
        </w:rPr>
        <w:t>assessment</w:t>
      </w:r>
      <w:r w:rsidR="00207D36">
        <w:rPr>
          <w:rFonts w:ascii="Times New Roman" w:hAnsi="Times New Roman" w:cs="Times New Roman"/>
          <w:sz w:val="20"/>
          <w:szCs w:val="20"/>
        </w:rPr>
        <w:t>.</w:t>
      </w:r>
    </w:p>
    <w:p w14:paraId="007D129F" w14:textId="699F2CD6" w:rsidR="00207D36" w:rsidRPr="00B63EC8" w:rsidRDefault="00207D36" w:rsidP="00B63EC8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ind w:right="3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Coordinated </w:t>
      </w:r>
      <w:r w:rsidRPr="00B63EC8">
        <w:rPr>
          <w:rFonts w:ascii="Times New Roman" w:hAnsi="Times New Roman" w:cs="Times New Roman"/>
          <w:sz w:val="20"/>
          <w:szCs w:val="20"/>
        </w:rPr>
        <w:t>with customs broker</w:t>
      </w:r>
      <w:r>
        <w:rPr>
          <w:rFonts w:ascii="Times New Roman" w:hAnsi="Times New Roman" w:cs="Times New Roman"/>
          <w:sz w:val="20"/>
          <w:szCs w:val="20"/>
        </w:rPr>
        <w:t xml:space="preserve"> on</w:t>
      </w:r>
      <w:r w:rsidRPr="00B63EC8">
        <w:rPr>
          <w:rFonts w:ascii="Times New Roman" w:hAnsi="Times New Roman" w:cs="Times New Roman"/>
          <w:sz w:val="20"/>
          <w:szCs w:val="20"/>
        </w:rPr>
        <w:t xml:space="preserve"> post entry and reconciliation, analyze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B63EC8">
        <w:rPr>
          <w:rFonts w:ascii="Times New Roman" w:hAnsi="Times New Roman" w:cs="Times New Roman"/>
          <w:sz w:val="20"/>
          <w:szCs w:val="20"/>
        </w:rPr>
        <w:t xml:space="preserve"> and</w:t>
      </w:r>
      <w:r>
        <w:rPr>
          <w:rFonts w:ascii="Times New Roman" w:hAnsi="Times New Roman" w:cs="Times New Roman"/>
          <w:sz w:val="20"/>
          <w:szCs w:val="20"/>
        </w:rPr>
        <w:t xml:space="preserve"> took corrective actions.</w:t>
      </w:r>
    </w:p>
    <w:p w14:paraId="42C98354" w14:textId="01688E67" w:rsidR="00B63EC8" w:rsidRDefault="00B63EC8" w:rsidP="00B63EC8">
      <w:pPr>
        <w:pStyle w:val="ListParagraph"/>
        <w:numPr>
          <w:ilvl w:val="0"/>
          <w:numId w:val="13"/>
        </w:numPr>
        <w:tabs>
          <w:tab w:val="left" w:pos="599"/>
          <w:tab w:val="left" w:pos="600"/>
        </w:tabs>
        <w:spacing w:line="227" w:lineRule="exact"/>
        <w:rPr>
          <w:rFonts w:ascii="Times New Roman" w:hAnsi="Times New Roman" w:cs="Times New Roman"/>
          <w:sz w:val="20"/>
          <w:szCs w:val="20"/>
        </w:rPr>
      </w:pPr>
      <w:r w:rsidRPr="00B63EC8">
        <w:rPr>
          <w:rFonts w:ascii="Times New Roman" w:hAnsi="Times New Roman" w:cs="Times New Roman"/>
          <w:sz w:val="20"/>
          <w:szCs w:val="20"/>
        </w:rPr>
        <w:t>Overs</w:t>
      </w:r>
      <w:r w:rsidR="00207D36">
        <w:rPr>
          <w:rFonts w:ascii="Times New Roman" w:hAnsi="Times New Roman" w:cs="Times New Roman"/>
          <w:sz w:val="20"/>
          <w:szCs w:val="20"/>
        </w:rPr>
        <w:t>aw</w:t>
      </w:r>
      <w:r w:rsidRPr="00B63EC8">
        <w:rPr>
          <w:rFonts w:ascii="Times New Roman" w:hAnsi="Times New Roman" w:cs="Times New Roman"/>
          <w:sz w:val="20"/>
          <w:szCs w:val="20"/>
        </w:rPr>
        <w:t xml:space="preserve"> customs and international trade issues, with a concentration on</w:t>
      </w:r>
      <w:r w:rsidRPr="00B63EC8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63EC8">
        <w:rPr>
          <w:rFonts w:ascii="Times New Roman" w:hAnsi="Times New Roman" w:cs="Times New Roman"/>
          <w:sz w:val="20"/>
          <w:szCs w:val="20"/>
        </w:rPr>
        <w:t>product</w:t>
      </w:r>
      <w:r w:rsidR="00207D36">
        <w:rPr>
          <w:rFonts w:ascii="Times New Roman" w:hAnsi="Times New Roman" w:cs="Times New Roman"/>
          <w:sz w:val="20"/>
          <w:szCs w:val="20"/>
        </w:rPr>
        <w:t xml:space="preserve"> valuation, tariff classification, and special tariff preference programs.</w:t>
      </w:r>
    </w:p>
    <w:p w14:paraId="631D1E54" w14:textId="6F215A2C" w:rsidR="00C82A4E" w:rsidRDefault="00C82A4E" w:rsidP="00C82A4E">
      <w:pPr>
        <w:rPr>
          <w:rFonts w:eastAsia="Dotum"/>
        </w:rPr>
      </w:pPr>
    </w:p>
    <w:p w14:paraId="1BF76533" w14:textId="0E53A57D" w:rsidR="00C82A4E" w:rsidRDefault="00C82A4E" w:rsidP="00C82A4E">
      <w:pPr>
        <w:pBdr>
          <w:bottom w:val="single" w:sz="6" w:space="1" w:color="auto"/>
        </w:pBdr>
      </w:pPr>
      <w:r>
        <w:t>REFERENCES</w:t>
      </w:r>
    </w:p>
    <w:p w14:paraId="7CF204F4" w14:textId="057485A5" w:rsidR="00C82A4E" w:rsidRPr="00C82A4E" w:rsidRDefault="00C82A4E" w:rsidP="00C82A4E">
      <w:pPr>
        <w:pStyle w:val="Heading2"/>
        <w:tabs>
          <w:tab w:val="left" w:pos="3120"/>
          <w:tab w:val="left" w:pos="6721"/>
        </w:tabs>
        <w:spacing w:before="33"/>
        <w:rPr>
          <w:b w:val="0"/>
        </w:rPr>
      </w:pPr>
      <w:r>
        <w:rPr>
          <w:b w:val="0"/>
        </w:rPr>
        <w:t>Available upon request</w:t>
      </w:r>
    </w:p>
    <w:p w14:paraId="64C2B06E" w14:textId="249F00D2" w:rsidR="00C82A4E" w:rsidRPr="00C82A4E" w:rsidRDefault="00C82A4E" w:rsidP="00C82A4E"/>
    <w:sectPr w:rsidR="00C82A4E" w:rsidRPr="00C82A4E" w:rsidSect="00957EF6">
      <w:pgSz w:w="12240" w:h="15840"/>
      <w:pgMar w:top="1008" w:right="1440" w:bottom="99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8D3F08"/>
    <w:multiLevelType w:val="hybridMultilevel"/>
    <w:tmpl w:val="B82C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3204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F0314E1"/>
    <w:multiLevelType w:val="hybridMultilevel"/>
    <w:tmpl w:val="4B183C8A"/>
    <w:lvl w:ilvl="0" w:tplc="F648B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0574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6C3AEA"/>
    <w:multiLevelType w:val="hybridMultilevel"/>
    <w:tmpl w:val="B74E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65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92A5C60"/>
    <w:multiLevelType w:val="hybridMultilevel"/>
    <w:tmpl w:val="3228B462"/>
    <w:lvl w:ilvl="0" w:tplc="0900C03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E59AC"/>
    <w:multiLevelType w:val="hybridMultilevel"/>
    <w:tmpl w:val="167606A8"/>
    <w:lvl w:ilvl="0" w:tplc="38F8DD36">
      <w:start w:val="1"/>
      <w:numFmt w:val="bullet"/>
      <w:lvlText w:val=""/>
      <w:lvlJc w:val="left"/>
      <w:pPr>
        <w:ind w:left="959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900C03C">
      <w:start w:val="1"/>
      <w:numFmt w:val="bullet"/>
      <w:lvlText w:val="•"/>
      <w:lvlJc w:val="left"/>
      <w:pPr>
        <w:ind w:left="1801" w:hanging="360"/>
      </w:pPr>
      <w:rPr>
        <w:rFonts w:hint="default"/>
      </w:rPr>
    </w:lvl>
    <w:lvl w:ilvl="2" w:tplc="3CA873AE">
      <w:start w:val="1"/>
      <w:numFmt w:val="bullet"/>
      <w:lvlText w:val="•"/>
      <w:lvlJc w:val="left"/>
      <w:pPr>
        <w:ind w:left="2643" w:hanging="360"/>
      </w:pPr>
      <w:rPr>
        <w:rFonts w:hint="default"/>
      </w:rPr>
    </w:lvl>
    <w:lvl w:ilvl="3" w:tplc="49F6B9B0">
      <w:start w:val="1"/>
      <w:numFmt w:val="bullet"/>
      <w:lvlText w:val="•"/>
      <w:lvlJc w:val="left"/>
      <w:pPr>
        <w:ind w:left="3485" w:hanging="360"/>
      </w:pPr>
      <w:rPr>
        <w:rFonts w:hint="default"/>
      </w:rPr>
    </w:lvl>
    <w:lvl w:ilvl="4" w:tplc="3438D01E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5" w:tplc="97840EE0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08CA8A5C">
      <w:start w:val="1"/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56DCAE04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6FAC756C">
      <w:start w:val="1"/>
      <w:numFmt w:val="bullet"/>
      <w:lvlText w:val="•"/>
      <w:lvlJc w:val="left"/>
      <w:pPr>
        <w:ind w:left="7695" w:hanging="360"/>
      </w:pPr>
      <w:rPr>
        <w:rFonts w:hint="default"/>
      </w:rPr>
    </w:lvl>
  </w:abstractNum>
  <w:abstractNum w:abstractNumId="9" w15:restartNumberingAfterBreak="0">
    <w:nsid w:val="3D3675E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44371DF"/>
    <w:multiLevelType w:val="hybridMultilevel"/>
    <w:tmpl w:val="6E925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C1A86"/>
    <w:multiLevelType w:val="hybridMultilevel"/>
    <w:tmpl w:val="69C424DC"/>
    <w:lvl w:ilvl="0" w:tplc="53B2404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2" w15:restartNumberingAfterBreak="0">
    <w:nsid w:val="52F376B5"/>
    <w:multiLevelType w:val="hybridMultilevel"/>
    <w:tmpl w:val="7B96BAE0"/>
    <w:lvl w:ilvl="0" w:tplc="C972A0C8">
      <w:start w:val="1"/>
      <w:numFmt w:val="bullet"/>
      <w:lvlText w:val=""/>
      <w:lvlJc w:val="left"/>
      <w:pPr>
        <w:tabs>
          <w:tab w:val="num" w:pos="576"/>
        </w:tabs>
        <w:ind w:left="360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60D22E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4C23752"/>
    <w:multiLevelType w:val="hybridMultilevel"/>
    <w:tmpl w:val="F752C5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552479"/>
    <w:multiLevelType w:val="hybridMultilevel"/>
    <w:tmpl w:val="C5D0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A4A8A"/>
    <w:multiLevelType w:val="hybridMultilevel"/>
    <w:tmpl w:val="98A8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D2EB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B82975"/>
    <w:multiLevelType w:val="hybridMultilevel"/>
    <w:tmpl w:val="25522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7419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13"/>
  </w:num>
  <w:num w:numId="5">
    <w:abstractNumId w:val="2"/>
  </w:num>
  <w:num w:numId="6">
    <w:abstractNumId w:val="4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8">
    <w:abstractNumId w:val="19"/>
  </w:num>
  <w:num w:numId="9">
    <w:abstractNumId w:val="11"/>
  </w:num>
  <w:num w:numId="10">
    <w:abstractNumId w:val="14"/>
  </w:num>
  <w:num w:numId="11">
    <w:abstractNumId w:val="18"/>
  </w:num>
  <w:num w:numId="12">
    <w:abstractNumId w:val="12"/>
  </w:num>
  <w:num w:numId="13">
    <w:abstractNumId w:val="8"/>
  </w:num>
  <w:num w:numId="14">
    <w:abstractNumId w:val="7"/>
  </w:num>
  <w:num w:numId="15">
    <w:abstractNumId w:val="15"/>
  </w:num>
  <w:num w:numId="16">
    <w:abstractNumId w:val="16"/>
  </w:num>
  <w:num w:numId="17">
    <w:abstractNumId w:val="10"/>
  </w:num>
  <w:num w:numId="18">
    <w:abstractNumId w:val="3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28"/>
    <w:rsid w:val="0000727C"/>
    <w:rsid w:val="000477C0"/>
    <w:rsid w:val="000D1857"/>
    <w:rsid w:val="000E7068"/>
    <w:rsid w:val="00100641"/>
    <w:rsid w:val="00155D60"/>
    <w:rsid w:val="00184EA7"/>
    <w:rsid w:val="001C54BA"/>
    <w:rsid w:val="001F0A4A"/>
    <w:rsid w:val="00207D36"/>
    <w:rsid w:val="00230A15"/>
    <w:rsid w:val="002B1B9E"/>
    <w:rsid w:val="002B3FDF"/>
    <w:rsid w:val="002B76D3"/>
    <w:rsid w:val="002E177E"/>
    <w:rsid w:val="002E58F0"/>
    <w:rsid w:val="002E7375"/>
    <w:rsid w:val="002F21A9"/>
    <w:rsid w:val="00375032"/>
    <w:rsid w:val="00382EBE"/>
    <w:rsid w:val="0038328B"/>
    <w:rsid w:val="003A188A"/>
    <w:rsid w:val="003A7908"/>
    <w:rsid w:val="003B5CBD"/>
    <w:rsid w:val="003F0A78"/>
    <w:rsid w:val="003F3DF8"/>
    <w:rsid w:val="0042416D"/>
    <w:rsid w:val="004245B0"/>
    <w:rsid w:val="00472249"/>
    <w:rsid w:val="004C567C"/>
    <w:rsid w:val="004E1A2D"/>
    <w:rsid w:val="005000CD"/>
    <w:rsid w:val="00521B21"/>
    <w:rsid w:val="00530C73"/>
    <w:rsid w:val="00530DA3"/>
    <w:rsid w:val="00541E0A"/>
    <w:rsid w:val="00560E28"/>
    <w:rsid w:val="005A7352"/>
    <w:rsid w:val="005E1FF5"/>
    <w:rsid w:val="005E4A2E"/>
    <w:rsid w:val="00616DCD"/>
    <w:rsid w:val="00621594"/>
    <w:rsid w:val="00623659"/>
    <w:rsid w:val="00644FB9"/>
    <w:rsid w:val="006742CA"/>
    <w:rsid w:val="00683D18"/>
    <w:rsid w:val="006C2323"/>
    <w:rsid w:val="006E0721"/>
    <w:rsid w:val="006F3D7C"/>
    <w:rsid w:val="00703019"/>
    <w:rsid w:val="00757B4F"/>
    <w:rsid w:val="00767A6E"/>
    <w:rsid w:val="007732C6"/>
    <w:rsid w:val="007A5A7B"/>
    <w:rsid w:val="007B4404"/>
    <w:rsid w:val="007D4C28"/>
    <w:rsid w:val="007F65BA"/>
    <w:rsid w:val="00804019"/>
    <w:rsid w:val="0081749E"/>
    <w:rsid w:val="00856ED4"/>
    <w:rsid w:val="00865368"/>
    <w:rsid w:val="00891AA7"/>
    <w:rsid w:val="008A2414"/>
    <w:rsid w:val="008C0914"/>
    <w:rsid w:val="008D2A02"/>
    <w:rsid w:val="00904B1A"/>
    <w:rsid w:val="009363B1"/>
    <w:rsid w:val="00957EF6"/>
    <w:rsid w:val="0096254C"/>
    <w:rsid w:val="0097386C"/>
    <w:rsid w:val="009B1B33"/>
    <w:rsid w:val="009D695A"/>
    <w:rsid w:val="00A064E5"/>
    <w:rsid w:val="00A0737D"/>
    <w:rsid w:val="00A62EB1"/>
    <w:rsid w:val="00A677A5"/>
    <w:rsid w:val="00AD208B"/>
    <w:rsid w:val="00AE23C8"/>
    <w:rsid w:val="00AE6287"/>
    <w:rsid w:val="00AF529F"/>
    <w:rsid w:val="00B560B9"/>
    <w:rsid w:val="00B63EC8"/>
    <w:rsid w:val="00B7002B"/>
    <w:rsid w:val="00B85493"/>
    <w:rsid w:val="00BE4BDF"/>
    <w:rsid w:val="00C03580"/>
    <w:rsid w:val="00C362FD"/>
    <w:rsid w:val="00C37FE4"/>
    <w:rsid w:val="00C57AA8"/>
    <w:rsid w:val="00C779D8"/>
    <w:rsid w:val="00C82A4E"/>
    <w:rsid w:val="00CA7B2F"/>
    <w:rsid w:val="00CB16A2"/>
    <w:rsid w:val="00CB1CB3"/>
    <w:rsid w:val="00CC706D"/>
    <w:rsid w:val="00CE42D8"/>
    <w:rsid w:val="00D402E8"/>
    <w:rsid w:val="00D55856"/>
    <w:rsid w:val="00D90567"/>
    <w:rsid w:val="00D93181"/>
    <w:rsid w:val="00DB1774"/>
    <w:rsid w:val="00DD2779"/>
    <w:rsid w:val="00DF09F6"/>
    <w:rsid w:val="00E22398"/>
    <w:rsid w:val="00E3260F"/>
    <w:rsid w:val="00E32A39"/>
    <w:rsid w:val="00E80685"/>
    <w:rsid w:val="00E81293"/>
    <w:rsid w:val="00EB2F7A"/>
    <w:rsid w:val="00EE4539"/>
    <w:rsid w:val="00EF05A0"/>
    <w:rsid w:val="00EF77C7"/>
    <w:rsid w:val="00F01522"/>
    <w:rsid w:val="00F07CB8"/>
    <w:rsid w:val="00F41E24"/>
    <w:rsid w:val="00F801D7"/>
    <w:rsid w:val="00FA4FBC"/>
    <w:rsid w:val="00FE7F33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A09E8"/>
  <w15:chartTrackingRefBased/>
  <w15:docId w15:val="{C8086AAD-4C07-4BD1-AF45-C93F0B68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sz w:val="52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26">
    <w:name w:val="_26"/>
    <w:basedOn w:val="Normal"/>
    <w:rsid w:val="00CE42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63EC8"/>
    <w:pPr>
      <w:widowControl w:val="0"/>
      <w:ind w:left="600" w:hanging="360"/>
    </w:pPr>
    <w:rPr>
      <w:rFonts w:ascii="Dotum" w:eastAsia="Dotum" w:hAnsi="Dotum" w:cs="Dotum"/>
    </w:rPr>
  </w:style>
  <w:style w:type="character" w:customStyle="1" w:styleId="BodyTextChar">
    <w:name w:val="Body Text Char"/>
    <w:link w:val="BodyText"/>
    <w:uiPriority w:val="1"/>
    <w:rsid w:val="00B63EC8"/>
    <w:rPr>
      <w:rFonts w:ascii="Dotum" w:eastAsia="Dotum" w:hAnsi="Dotum" w:cs="Dotum"/>
    </w:rPr>
  </w:style>
  <w:style w:type="paragraph" w:styleId="ListParagraph">
    <w:name w:val="List Paragraph"/>
    <w:basedOn w:val="Normal"/>
    <w:uiPriority w:val="1"/>
    <w:qFormat/>
    <w:rsid w:val="00B63EC8"/>
    <w:pPr>
      <w:widowControl w:val="0"/>
      <w:spacing w:line="248" w:lineRule="exact"/>
      <w:ind w:left="600" w:hanging="360"/>
    </w:pPr>
    <w:rPr>
      <w:rFonts w:ascii="Dotum" w:eastAsia="Dotum" w:hAnsi="Dotum" w:cs="Dotum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CB1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16A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36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mailto:%20JVVICTORIA@AO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2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 Victoria</vt:lpstr>
    </vt:vector>
  </TitlesOfParts>
  <Company/>
  <LinksUpToDate>false</LinksUpToDate>
  <CharactersWithSpaces>7414</CharactersWithSpaces>
  <SharedDoc>false</SharedDoc>
  <HLinks>
    <vt:vector size="6" baseType="variant">
      <vt:variant>
        <vt:i4>262177</vt:i4>
      </vt:variant>
      <vt:variant>
        <vt:i4>0</vt:i4>
      </vt:variant>
      <vt:variant>
        <vt:i4>0</vt:i4>
      </vt:variant>
      <vt:variant>
        <vt:i4>5</vt:i4>
      </vt:variant>
      <vt:variant>
        <vt:lpwstr>mailto:MCNAMARA@I-MANILA.COM.PH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 Victoria</dc:title>
  <dc:subject/>
  <dc:creator>Jeff</dc:creator>
  <cp:keywords/>
  <cp:lastModifiedBy>jeffrey victoria</cp:lastModifiedBy>
  <cp:revision>5</cp:revision>
  <cp:lastPrinted>2019-05-08T20:36:00Z</cp:lastPrinted>
  <dcterms:created xsi:type="dcterms:W3CDTF">2020-01-03T23:47:00Z</dcterms:created>
  <dcterms:modified xsi:type="dcterms:W3CDTF">2020-01-13T17:12:00Z</dcterms:modified>
</cp:coreProperties>
</file>