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4E" w:rsidRPr="00B6684E" w:rsidRDefault="00B6684E" w:rsidP="00B6684E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6684E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B6684E" w:rsidRPr="00B6684E" w:rsidRDefault="00B6684E" w:rsidP="00B6684E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6684E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B6684E" w:rsidRPr="00B6684E" w:rsidRDefault="00B6684E" w:rsidP="00B6684E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6684E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B6684E" w:rsidRPr="00B6684E" w:rsidRDefault="00B6684E" w:rsidP="00B66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B6684E" w:rsidRPr="00B6684E" w:rsidRDefault="00B6684E" w:rsidP="00B66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B6684E" w:rsidRPr="00B6684E" w:rsidRDefault="00B6684E" w:rsidP="00B66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Develop familiarity with U.S. Government Contracting, including gaining a working knowledge of the Federal Acquisition Regulations (FAR) and Defense Federal Acquisition Regulations Supplement (DFARS) plus other Commercial Contracting principles.</w:t>
      </w:r>
    </w:p>
    <w:p w:rsidR="00B6684E" w:rsidRPr="00B6684E" w:rsidRDefault="00B6684E" w:rsidP="00B6684E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6684E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B6684E" w:rsidRPr="00B6684E" w:rsidRDefault="00B6684E" w:rsidP="00B668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and will complete their 2L in May 2020</w:t>
      </w:r>
    </w:p>
    <w:p w:rsidR="00B6684E" w:rsidRPr="00B6684E" w:rsidRDefault="00B6684E" w:rsidP="00B668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</w:t>
      </w: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The intern and potential full-time positions fall within the Contracts Management profession and are </w:t>
      </w:r>
      <w:r w:rsidRPr="00B6684E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B6684E" w:rsidRPr="00B6684E" w:rsidRDefault="00B6684E" w:rsidP="00B668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B6684E" w:rsidRPr="00B6684E" w:rsidRDefault="00B6684E" w:rsidP="00B668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B6684E" w:rsidRPr="00B6684E" w:rsidRDefault="00B6684E" w:rsidP="00B668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B6684E" w:rsidRPr="00B6684E" w:rsidRDefault="00B6684E" w:rsidP="00B668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B6684E" w:rsidRPr="00B6684E" w:rsidRDefault="00B6684E" w:rsidP="00B6684E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6684E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B6684E" w:rsidRPr="00B6684E" w:rsidRDefault="00B6684E" w:rsidP="00B668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Master of Business Administration candidate.</w:t>
      </w:r>
    </w:p>
    <w:p w:rsidR="00B6684E" w:rsidRPr="00B6684E" w:rsidRDefault="00B6684E" w:rsidP="00B668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B6684E" w:rsidRPr="00B6684E" w:rsidRDefault="00B6684E" w:rsidP="00B668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6684E">
        <w:rPr>
          <w:rFonts w:ascii="Verdana" w:eastAsia="Times New Roman" w:hAnsi="Verdana" w:cs="Times New Roman"/>
          <w:color w:val="636363"/>
          <w:sz w:val="24"/>
          <w:szCs w:val="24"/>
        </w:rPr>
        <w:t>Interest/experience in U.S. Government Contracting.</w:t>
      </w:r>
    </w:p>
    <w:p w:rsidR="00B6684E" w:rsidRPr="00B6684E" w:rsidRDefault="00B6684E" w:rsidP="00B6684E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6684E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Tempe, AZ. No relocation/housing assistance will be provided.</w:t>
      </w:r>
    </w:p>
    <w:p w:rsidR="00B6684E" w:rsidRPr="00B6684E" w:rsidRDefault="00B6684E" w:rsidP="00B6684E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B6684E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B6684E" w:rsidRPr="00B6684E" w:rsidRDefault="00B6684E" w:rsidP="00B6684E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6684E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B6684E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HRD76910</w:t>
      </w:r>
    </w:p>
    <w:p w:rsidR="00B6684E" w:rsidRPr="00B6684E" w:rsidRDefault="00B6684E" w:rsidP="00B6684E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6684E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B6684E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B6684E" w:rsidRPr="00B6684E" w:rsidRDefault="00B6684E" w:rsidP="00B6684E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6684E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lastRenderedPageBreak/>
        <w:t>Location: </w:t>
      </w:r>
      <w:r w:rsidRPr="00B6684E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1300 W Warner Rd.,Tempe,Arizona,85284,United States</w:t>
      </w:r>
    </w:p>
    <w:p w:rsidR="00B6684E" w:rsidRPr="00B6684E" w:rsidRDefault="00B6684E" w:rsidP="00B6684E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6684E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B6684E" w:rsidRPr="00B6684E" w:rsidRDefault="00B6684E" w:rsidP="00B6684E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6684E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Due to US export control laws, must be a US citizen, permanent resident or have protected status.</w:t>
      </w:r>
    </w:p>
    <w:p w:rsidR="00ED137A" w:rsidRDefault="00B6684E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FA6"/>
    <w:multiLevelType w:val="multilevel"/>
    <w:tmpl w:val="F4E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3763B"/>
    <w:multiLevelType w:val="multilevel"/>
    <w:tmpl w:val="0C12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15C71"/>
    <w:multiLevelType w:val="multilevel"/>
    <w:tmpl w:val="29B2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646D4A"/>
    <w:multiLevelType w:val="multilevel"/>
    <w:tmpl w:val="EBE2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3F74F9"/>
    <w:multiLevelType w:val="multilevel"/>
    <w:tmpl w:val="7C2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EB4F15"/>
    <w:multiLevelType w:val="multilevel"/>
    <w:tmpl w:val="39F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3973C8"/>
    <w:multiLevelType w:val="multilevel"/>
    <w:tmpl w:val="1C8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4E"/>
    <w:rsid w:val="00B6684E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55E24-0ADE-4D73-B1C9-8ADDCABB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6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8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684E"/>
    <w:rPr>
      <w:b/>
      <w:bCs/>
    </w:rPr>
  </w:style>
  <w:style w:type="character" w:styleId="Emphasis">
    <w:name w:val="Emphasis"/>
    <w:basedOn w:val="DefaultParagraphFont"/>
    <w:uiPriority w:val="20"/>
    <w:qFormat/>
    <w:rsid w:val="00B668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2019-12-17T20:58:00Z</dcterms:created>
  <dcterms:modified xsi:type="dcterms:W3CDTF">2019-12-17T21:00:00Z</dcterms:modified>
</cp:coreProperties>
</file>