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989" w:rsidRPr="009F4DA5" w:rsidRDefault="00B42989" w:rsidP="00BA64E7">
      <w:pPr>
        <w:jc w:val="center"/>
        <w:rPr>
          <w:rFonts w:ascii="Arial" w:hAnsi="Arial" w:cs="Arial"/>
          <w:b/>
          <w:bCs/>
        </w:rPr>
      </w:pPr>
      <w:bookmarkStart w:id="0" w:name="_GoBack"/>
      <w:bookmarkEnd w:id="0"/>
      <w:r w:rsidRPr="009F4DA5">
        <w:rPr>
          <w:rFonts w:ascii="Arial" w:hAnsi="Arial" w:cs="Arial"/>
          <w:b/>
          <w:bCs/>
        </w:rPr>
        <w:t>Alan J. Wander</w:t>
      </w:r>
    </w:p>
    <w:p w:rsidR="00B42989" w:rsidRPr="009F4DA5" w:rsidRDefault="00897BA2" w:rsidP="00BA64E7">
      <w:pPr>
        <w:jc w:val="center"/>
        <w:rPr>
          <w:rFonts w:ascii="Arial" w:hAnsi="Arial" w:cs="Arial"/>
          <w:b/>
          <w:bCs/>
        </w:rPr>
      </w:pPr>
      <w:r>
        <w:rPr>
          <w:rFonts w:ascii="Arial" w:hAnsi="Arial" w:cs="Arial"/>
          <w:b/>
          <w:bCs/>
        </w:rPr>
        <w:t>6106 Verde Place Lane</w:t>
      </w:r>
    </w:p>
    <w:p w:rsidR="00BF08D0" w:rsidRPr="009F4DA5" w:rsidRDefault="00897BA2" w:rsidP="00BA64E7">
      <w:pPr>
        <w:jc w:val="center"/>
        <w:rPr>
          <w:rFonts w:ascii="Arial" w:hAnsi="Arial" w:cs="Arial"/>
          <w:b/>
          <w:bCs/>
        </w:rPr>
      </w:pPr>
      <w:r>
        <w:rPr>
          <w:rFonts w:ascii="Arial" w:hAnsi="Arial" w:cs="Arial"/>
          <w:b/>
          <w:bCs/>
        </w:rPr>
        <w:t>Katy, Texas 77493</w:t>
      </w:r>
    </w:p>
    <w:p w:rsidR="00B42989" w:rsidRPr="009F4DA5" w:rsidRDefault="00B42989" w:rsidP="00BA64E7">
      <w:pPr>
        <w:jc w:val="center"/>
        <w:rPr>
          <w:rFonts w:ascii="Arial" w:hAnsi="Arial" w:cs="Arial"/>
          <w:b/>
          <w:bCs/>
        </w:rPr>
      </w:pPr>
      <w:r w:rsidRPr="009F4DA5">
        <w:rPr>
          <w:rFonts w:ascii="Arial" w:hAnsi="Arial" w:cs="Arial"/>
          <w:b/>
          <w:bCs/>
        </w:rPr>
        <w:t>201-749-3084 (Cell)</w:t>
      </w:r>
    </w:p>
    <w:p w:rsidR="00B42989" w:rsidRPr="009F4DA5" w:rsidRDefault="00636001" w:rsidP="00BA64E7">
      <w:pPr>
        <w:jc w:val="center"/>
        <w:rPr>
          <w:rFonts w:ascii="Arial" w:hAnsi="Arial" w:cs="Arial"/>
          <w:b/>
          <w:bCs/>
          <w:color w:val="0070C0"/>
          <w:u w:val="single"/>
        </w:rPr>
      </w:pPr>
      <w:hyperlink r:id="rId7" w:history="1">
        <w:r w:rsidR="00B42989" w:rsidRPr="009F4DA5">
          <w:rPr>
            <w:rStyle w:val="Hyperlink"/>
            <w:rFonts w:ascii="Arial" w:hAnsi="Arial" w:cs="Arial"/>
            <w:b/>
            <w:bCs/>
          </w:rPr>
          <w:t>alwander@yahoo.com</w:t>
        </w:r>
      </w:hyperlink>
    </w:p>
    <w:p w:rsidR="00B42989" w:rsidRPr="009F4DA5" w:rsidRDefault="00B42989" w:rsidP="00FC0661">
      <w:pPr>
        <w:jc w:val="center"/>
        <w:rPr>
          <w:rFonts w:ascii="Arial" w:hAnsi="Arial" w:cs="Arial"/>
          <w:b/>
          <w:bCs/>
          <w:color w:val="0070C0"/>
          <w:sz w:val="22"/>
          <w:szCs w:val="22"/>
          <w:u w:val="single"/>
        </w:rPr>
      </w:pPr>
    </w:p>
    <w:p w:rsidR="00B42989" w:rsidRPr="009F4DA5" w:rsidRDefault="00B42989" w:rsidP="00FC0661">
      <w:pPr>
        <w:jc w:val="center"/>
        <w:rPr>
          <w:rFonts w:ascii="Arial" w:hAnsi="Arial" w:cs="Arial"/>
          <w:b/>
          <w:bCs/>
          <w:sz w:val="22"/>
          <w:szCs w:val="22"/>
          <w:u w:val="single"/>
        </w:rPr>
      </w:pPr>
      <w:r w:rsidRPr="009F4DA5">
        <w:rPr>
          <w:rFonts w:ascii="Arial" w:hAnsi="Arial" w:cs="Arial"/>
          <w:b/>
          <w:bCs/>
          <w:sz w:val="22"/>
          <w:szCs w:val="22"/>
          <w:u w:val="single"/>
        </w:rPr>
        <w:t>Summary</w:t>
      </w:r>
    </w:p>
    <w:p w:rsidR="00B42989" w:rsidRPr="009F4DA5" w:rsidRDefault="00B42989" w:rsidP="00FC0661">
      <w:pPr>
        <w:jc w:val="center"/>
        <w:rPr>
          <w:rFonts w:ascii="Arial" w:hAnsi="Arial" w:cs="Arial"/>
          <w:b/>
          <w:bCs/>
          <w:sz w:val="22"/>
          <w:szCs w:val="22"/>
          <w:u w:val="single"/>
        </w:rPr>
      </w:pPr>
    </w:p>
    <w:p w:rsidR="00B42989" w:rsidRPr="009F4DA5" w:rsidRDefault="00B42989" w:rsidP="00DE6122">
      <w:pPr>
        <w:rPr>
          <w:rFonts w:ascii="Arial" w:hAnsi="Arial" w:cs="Arial"/>
          <w:b/>
          <w:bCs/>
          <w:sz w:val="22"/>
          <w:szCs w:val="22"/>
          <w:u w:val="single"/>
        </w:rPr>
      </w:pPr>
      <w:r w:rsidRPr="009F4DA5">
        <w:rPr>
          <w:rFonts w:ascii="Arial" w:hAnsi="Arial" w:cs="Arial"/>
          <w:sz w:val="22"/>
          <w:szCs w:val="22"/>
        </w:rPr>
        <w:t>Licensed US Customs Broker and Subject Matter Expert on worldwide impo</w:t>
      </w:r>
      <w:r w:rsidR="000A29E8">
        <w:rPr>
          <w:rFonts w:ascii="Arial" w:hAnsi="Arial" w:cs="Arial"/>
          <w:sz w:val="22"/>
          <w:szCs w:val="22"/>
        </w:rPr>
        <w:t>rt/</w:t>
      </w:r>
      <w:r w:rsidR="00AA60BF">
        <w:rPr>
          <w:rFonts w:ascii="Arial" w:hAnsi="Arial" w:cs="Arial"/>
          <w:sz w:val="22"/>
          <w:szCs w:val="22"/>
        </w:rPr>
        <w:t>export compliance</w:t>
      </w:r>
      <w:r w:rsidR="000A29E8">
        <w:rPr>
          <w:rFonts w:ascii="Arial" w:hAnsi="Arial" w:cs="Arial"/>
          <w:sz w:val="22"/>
          <w:szCs w:val="22"/>
        </w:rPr>
        <w:t xml:space="preserve"> and global logistics</w:t>
      </w:r>
      <w:r w:rsidR="00AA60BF">
        <w:rPr>
          <w:rFonts w:ascii="Arial" w:hAnsi="Arial" w:cs="Arial"/>
          <w:sz w:val="22"/>
          <w:szCs w:val="22"/>
        </w:rPr>
        <w:t xml:space="preserve"> with 25</w:t>
      </w:r>
      <w:r w:rsidRPr="009F4DA5">
        <w:rPr>
          <w:rFonts w:ascii="Arial" w:hAnsi="Arial" w:cs="Arial"/>
          <w:sz w:val="22"/>
          <w:szCs w:val="22"/>
        </w:rPr>
        <w:t xml:space="preserve">+ years in international trade. Applied strategic and tactical skills to design, implement and maintain successful </w:t>
      </w:r>
      <w:r w:rsidR="009673FF">
        <w:rPr>
          <w:rFonts w:ascii="Arial" w:hAnsi="Arial" w:cs="Arial"/>
          <w:sz w:val="22"/>
          <w:szCs w:val="22"/>
        </w:rPr>
        <w:t xml:space="preserve">compliance and </w:t>
      </w:r>
      <w:r w:rsidRPr="009F4DA5">
        <w:rPr>
          <w:rFonts w:ascii="Arial" w:hAnsi="Arial" w:cs="Arial"/>
          <w:sz w:val="22"/>
          <w:szCs w:val="22"/>
        </w:rPr>
        <w:t>duty management programs</w:t>
      </w:r>
      <w:r w:rsidR="00F57628">
        <w:rPr>
          <w:rFonts w:ascii="Arial" w:hAnsi="Arial" w:cs="Arial"/>
          <w:sz w:val="22"/>
          <w:szCs w:val="22"/>
        </w:rPr>
        <w:t xml:space="preserve">. </w:t>
      </w:r>
    </w:p>
    <w:p w:rsidR="00B42989" w:rsidRPr="009F4DA5" w:rsidRDefault="00B42989" w:rsidP="00DE6122">
      <w:pPr>
        <w:rPr>
          <w:rFonts w:ascii="Arial" w:hAnsi="Arial" w:cs="Arial"/>
          <w:b/>
          <w:bCs/>
          <w:sz w:val="22"/>
          <w:szCs w:val="22"/>
          <w:u w:val="single"/>
        </w:rPr>
      </w:pPr>
    </w:p>
    <w:p w:rsidR="00B42989" w:rsidRPr="009F4DA5" w:rsidRDefault="00B42989" w:rsidP="00DE6122">
      <w:pPr>
        <w:jc w:val="center"/>
        <w:rPr>
          <w:rFonts w:ascii="Arial" w:hAnsi="Arial" w:cs="Arial"/>
          <w:b/>
          <w:bCs/>
          <w:sz w:val="22"/>
          <w:szCs w:val="22"/>
          <w:u w:val="single"/>
        </w:rPr>
      </w:pPr>
      <w:r w:rsidRPr="009F4DA5">
        <w:rPr>
          <w:rFonts w:ascii="Arial" w:hAnsi="Arial" w:cs="Arial"/>
          <w:b/>
          <w:bCs/>
          <w:sz w:val="22"/>
          <w:szCs w:val="22"/>
          <w:u w:val="single"/>
        </w:rPr>
        <w:t>Professional Experience</w:t>
      </w:r>
    </w:p>
    <w:p w:rsidR="00DD4DDB" w:rsidRPr="009F4DA5" w:rsidRDefault="00DD4DDB" w:rsidP="00DE6122">
      <w:pPr>
        <w:jc w:val="center"/>
        <w:rPr>
          <w:rFonts w:ascii="Arial" w:hAnsi="Arial" w:cs="Arial"/>
          <w:b/>
          <w:bCs/>
          <w:sz w:val="22"/>
          <w:szCs w:val="22"/>
          <w:u w:val="single"/>
        </w:rPr>
      </w:pPr>
    </w:p>
    <w:p w:rsidR="00DD4DDB" w:rsidRPr="009F4DA5" w:rsidRDefault="00DD4DDB" w:rsidP="00CD3CA5">
      <w:pPr>
        <w:rPr>
          <w:rFonts w:ascii="Arial" w:hAnsi="Arial" w:cs="Arial"/>
          <w:b/>
          <w:bCs/>
          <w:sz w:val="22"/>
          <w:szCs w:val="22"/>
        </w:rPr>
      </w:pPr>
      <w:r w:rsidRPr="009F4DA5">
        <w:rPr>
          <w:rFonts w:ascii="Arial" w:hAnsi="Arial" w:cs="Arial"/>
          <w:b/>
          <w:bCs/>
          <w:sz w:val="22"/>
          <w:szCs w:val="22"/>
        </w:rPr>
        <w:t xml:space="preserve">Woodbolt Distribution, LLC, </w:t>
      </w:r>
      <w:r w:rsidR="006A0397">
        <w:rPr>
          <w:rFonts w:ascii="Arial" w:hAnsi="Arial" w:cs="Arial"/>
          <w:bCs/>
          <w:sz w:val="22"/>
          <w:szCs w:val="22"/>
        </w:rPr>
        <w:t>Austin</w:t>
      </w:r>
      <w:r w:rsidR="00CD3CA5">
        <w:rPr>
          <w:rFonts w:ascii="Arial" w:hAnsi="Arial" w:cs="Arial"/>
          <w:bCs/>
          <w:sz w:val="22"/>
          <w:szCs w:val="22"/>
        </w:rPr>
        <w:t>,</w:t>
      </w:r>
      <w:r w:rsidR="006A0397">
        <w:rPr>
          <w:rFonts w:ascii="Arial" w:hAnsi="Arial" w:cs="Arial"/>
          <w:bCs/>
          <w:sz w:val="22"/>
          <w:szCs w:val="22"/>
        </w:rPr>
        <w:t xml:space="preserve"> </w:t>
      </w:r>
      <w:r w:rsidR="00CD3CA5">
        <w:rPr>
          <w:rFonts w:ascii="Arial" w:hAnsi="Arial" w:cs="Arial"/>
          <w:bCs/>
          <w:sz w:val="22"/>
          <w:szCs w:val="22"/>
        </w:rPr>
        <w:t>TX</w:t>
      </w:r>
      <w:r w:rsidR="00CD3CA5">
        <w:rPr>
          <w:rFonts w:ascii="Arial" w:hAnsi="Arial" w:cs="Arial"/>
          <w:bCs/>
          <w:sz w:val="22"/>
          <w:szCs w:val="22"/>
        </w:rPr>
        <w:tab/>
      </w:r>
      <w:r w:rsidR="00CD3CA5">
        <w:rPr>
          <w:rFonts w:ascii="Arial" w:hAnsi="Arial" w:cs="Arial"/>
          <w:bCs/>
          <w:sz w:val="22"/>
          <w:szCs w:val="22"/>
        </w:rPr>
        <w:tab/>
      </w:r>
      <w:r w:rsidR="00CD3CA5">
        <w:rPr>
          <w:rFonts w:ascii="Arial" w:hAnsi="Arial" w:cs="Arial"/>
          <w:bCs/>
          <w:sz w:val="22"/>
          <w:szCs w:val="22"/>
        </w:rPr>
        <w:tab/>
      </w:r>
      <w:r w:rsidR="00CD3CA5">
        <w:rPr>
          <w:rFonts w:ascii="Arial" w:hAnsi="Arial" w:cs="Arial"/>
          <w:bCs/>
          <w:sz w:val="22"/>
          <w:szCs w:val="22"/>
        </w:rPr>
        <w:tab/>
      </w:r>
      <w:r w:rsidR="00CD3CA5">
        <w:rPr>
          <w:rFonts w:ascii="Arial" w:hAnsi="Arial" w:cs="Arial"/>
          <w:bCs/>
          <w:sz w:val="22"/>
          <w:szCs w:val="22"/>
        </w:rPr>
        <w:tab/>
      </w:r>
      <w:r w:rsidR="00CD3CA5">
        <w:rPr>
          <w:rFonts w:ascii="Arial" w:hAnsi="Arial" w:cs="Arial"/>
          <w:bCs/>
          <w:sz w:val="22"/>
          <w:szCs w:val="22"/>
        </w:rPr>
        <w:tab/>
      </w:r>
      <w:r w:rsidR="00CD3CA5">
        <w:rPr>
          <w:rFonts w:ascii="Arial" w:hAnsi="Arial" w:cs="Arial"/>
          <w:bCs/>
          <w:sz w:val="22"/>
          <w:szCs w:val="22"/>
        </w:rPr>
        <w:tab/>
      </w:r>
      <w:r w:rsidR="00CD3CA5">
        <w:rPr>
          <w:rFonts w:ascii="Arial" w:hAnsi="Arial" w:cs="Arial"/>
          <w:bCs/>
          <w:sz w:val="22"/>
          <w:szCs w:val="22"/>
        </w:rPr>
        <w:tab/>
      </w:r>
      <w:r w:rsidR="005F6081">
        <w:rPr>
          <w:rFonts w:ascii="Arial" w:hAnsi="Arial" w:cs="Arial"/>
          <w:b/>
          <w:bCs/>
          <w:sz w:val="22"/>
          <w:szCs w:val="22"/>
        </w:rPr>
        <w:t>2015</w:t>
      </w:r>
      <w:r w:rsidR="005F6081" w:rsidRPr="009F4DA5">
        <w:rPr>
          <w:rFonts w:ascii="Arial" w:hAnsi="Arial" w:cs="Arial"/>
          <w:b/>
          <w:bCs/>
          <w:sz w:val="22"/>
          <w:szCs w:val="22"/>
        </w:rPr>
        <w:t>-</w:t>
      </w:r>
      <w:r w:rsidR="005F6081">
        <w:rPr>
          <w:rFonts w:ascii="Arial" w:hAnsi="Arial" w:cs="Arial"/>
          <w:b/>
          <w:bCs/>
          <w:sz w:val="22"/>
          <w:szCs w:val="22"/>
        </w:rPr>
        <w:t>present</w:t>
      </w:r>
    </w:p>
    <w:p w:rsidR="00DD4DDB" w:rsidRPr="009F4DA5" w:rsidRDefault="003A615C" w:rsidP="00DD4DDB">
      <w:pPr>
        <w:rPr>
          <w:rFonts w:ascii="Arial" w:hAnsi="Arial" w:cs="Arial"/>
          <w:bCs/>
          <w:i/>
          <w:sz w:val="22"/>
          <w:szCs w:val="22"/>
        </w:rPr>
      </w:pPr>
      <w:r w:rsidRPr="009F4DA5">
        <w:rPr>
          <w:rFonts w:ascii="Arial" w:hAnsi="Arial" w:cs="Arial"/>
          <w:bCs/>
          <w:i/>
          <w:sz w:val="22"/>
          <w:szCs w:val="22"/>
        </w:rPr>
        <w:t>Privately owned c</w:t>
      </w:r>
      <w:r w:rsidR="00DD4DDB" w:rsidRPr="009F4DA5">
        <w:rPr>
          <w:rFonts w:ascii="Arial" w:hAnsi="Arial" w:cs="Arial"/>
          <w:bCs/>
          <w:i/>
          <w:sz w:val="22"/>
          <w:szCs w:val="22"/>
        </w:rPr>
        <w:t xml:space="preserve">ompany, doing business as </w:t>
      </w:r>
      <w:r w:rsidR="003024C9" w:rsidRPr="009F4DA5">
        <w:rPr>
          <w:rFonts w:ascii="Arial" w:hAnsi="Arial" w:cs="Arial"/>
          <w:bCs/>
          <w:i/>
          <w:sz w:val="22"/>
          <w:szCs w:val="22"/>
        </w:rPr>
        <w:t>Nutrabolt</w:t>
      </w:r>
      <w:r w:rsidR="003024C9">
        <w:rPr>
          <w:rFonts w:ascii="Arial" w:hAnsi="Arial" w:cs="Arial"/>
          <w:bCs/>
          <w:i/>
          <w:sz w:val="22"/>
          <w:szCs w:val="22"/>
        </w:rPr>
        <w:t>,</w:t>
      </w:r>
      <w:r w:rsidR="003024C9" w:rsidRPr="009F4DA5">
        <w:rPr>
          <w:rFonts w:ascii="Arial" w:hAnsi="Arial" w:cs="Arial"/>
          <w:bCs/>
          <w:i/>
          <w:sz w:val="22"/>
          <w:szCs w:val="22"/>
        </w:rPr>
        <w:t xml:space="preserve"> </w:t>
      </w:r>
      <w:r w:rsidR="00B34396">
        <w:rPr>
          <w:rFonts w:ascii="Arial" w:hAnsi="Arial" w:cs="Arial"/>
          <w:bCs/>
          <w:i/>
          <w:sz w:val="22"/>
          <w:szCs w:val="22"/>
        </w:rPr>
        <w:t>which</w:t>
      </w:r>
      <w:r w:rsidR="00766AA6">
        <w:rPr>
          <w:rFonts w:ascii="Arial" w:hAnsi="Arial" w:cs="Arial"/>
          <w:bCs/>
          <w:i/>
          <w:sz w:val="22"/>
          <w:szCs w:val="22"/>
        </w:rPr>
        <w:t xml:space="preserve"> </w:t>
      </w:r>
      <w:r w:rsidR="005806CD">
        <w:rPr>
          <w:rFonts w:ascii="Arial" w:hAnsi="Arial" w:cs="Arial"/>
          <w:bCs/>
          <w:i/>
          <w:sz w:val="22"/>
          <w:szCs w:val="22"/>
        </w:rPr>
        <w:t xml:space="preserve">manufactures </w:t>
      </w:r>
      <w:r w:rsidR="00AA60BF">
        <w:rPr>
          <w:rFonts w:ascii="Arial" w:hAnsi="Arial" w:cs="Arial"/>
          <w:bCs/>
          <w:i/>
          <w:sz w:val="22"/>
          <w:szCs w:val="22"/>
        </w:rPr>
        <w:t>and distributes</w:t>
      </w:r>
      <w:r w:rsidR="00766AA6">
        <w:rPr>
          <w:rFonts w:ascii="Arial" w:hAnsi="Arial" w:cs="Arial"/>
          <w:bCs/>
          <w:i/>
          <w:sz w:val="22"/>
          <w:szCs w:val="22"/>
        </w:rPr>
        <w:t xml:space="preserve"> </w:t>
      </w:r>
      <w:r w:rsidR="00DD4DDB" w:rsidRPr="009F4DA5">
        <w:rPr>
          <w:rFonts w:ascii="Arial" w:hAnsi="Arial" w:cs="Arial"/>
          <w:bCs/>
          <w:i/>
          <w:sz w:val="22"/>
          <w:szCs w:val="22"/>
        </w:rPr>
        <w:t>dietary supplements</w:t>
      </w:r>
      <w:r w:rsidR="00AA60BF">
        <w:rPr>
          <w:rFonts w:ascii="Arial" w:hAnsi="Arial" w:cs="Arial"/>
          <w:bCs/>
          <w:i/>
          <w:sz w:val="22"/>
          <w:szCs w:val="22"/>
        </w:rPr>
        <w:t>, energy drinks</w:t>
      </w:r>
      <w:r w:rsidR="00DD4DDB" w:rsidRPr="009F4DA5">
        <w:rPr>
          <w:rFonts w:ascii="Arial" w:hAnsi="Arial" w:cs="Arial"/>
          <w:bCs/>
          <w:i/>
          <w:sz w:val="22"/>
          <w:szCs w:val="22"/>
        </w:rPr>
        <w:t xml:space="preserve"> and sports nutrition products</w:t>
      </w:r>
      <w:r w:rsidR="00766AA6">
        <w:rPr>
          <w:rFonts w:ascii="Arial" w:hAnsi="Arial" w:cs="Arial"/>
          <w:bCs/>
          <w:i/>
          <w:sz w:val="22"/>
          <w:szCs w:val="22"/>
        </w:rPr>
        <w:t xml:space="preserve"> </w:t>
      </w:r>
      <w:r w:rsidR="005806CD">
        <w:rPr>
          <w:rFonts w:ascii="Arial" w:hAnsi="Arial" w:cs="Arial"/>
          <w:bCs/>
          <w:i/>
          <w:sz w:val="22"/>
          <w:szCs w:val="22"/>
        </w:rPr>
        <w:t>worldwide</w:t>
      </w:r>
      <w:r w:rsidR="00AA60BF">
        <w:rPr>
          <w:rFonts w:ascii="Arial" w:hAnsi="Arial" w:cs="Arial"/>
          <w:bCs/>
          <w:i/>
          <w:sz w:val="22"/>
          <w:szCs w:val="22"/>
        </w:rPr>
        <w:t>. A</w:t>
      </w:r>
      <w:r w:rsidR="005806CD">
        <w:rPr>
          <w:rFonts w:ascii="Arial" w:hAnsi="Arial" w:cs="Arial"/>
          <w:bCs/>
          <w:i/>
          <w:sz w:val="22"/>
          <w:szCs w:val="22"/>
        </w:rPr>
        <w:t xml:space="preserve">nnual </w:t>
      </w:r>
      <w:r w:rsidR="00AA60BF">
        <w:rPr>
          <w:rFonts w:ascii="Arial" w:hAnsi="Arial" w:cs="Arial"/>
          <w:bCs/>
          <w:i/>
          <w:sz w:val="22"/>
          <w:szCs w:val="22"/>
        </w:rPr>
        <w:t xml:space="preserve">domestic and international </w:t>
      </w:r>
      <w:r w:rsidR="00DD4DDB" w:rsidRPr="009F4DA5">
        <w:rPr>
          <w:rFonts w:ascii="Arial" w:hAnsi="Arial" w:cs="Arial"/>
          <w:bCs/>
          <w:i/>
          <w:sz w:val="22"/>
          <w:szCs w:val="22"/>
        </w:rPr>
        <w:t xml:space="preserve">sales </w:t>
      </w:r>
      <w:r w:rsidR="00CE0EF1">
        <w:rPr>
          <w:rFonts w:ascii="Arial" w:hAnsi="Arial" w:cs="Arial"/>
          <w:bCs/>
          <w:i/>
          <w:sz w:val="22"/>
          <w:szCs w:val="22"/>
        </w:rPr>
        <w:t>of $3</w:t>
      </w:r>
      <w:r w:rsidR="00561729">
        <w:rPr>
          <w:rFonts w:ascii="Arial" w:hAnsi="Arial" w:cs="Arial"/>
          <w:bCs/>
          <w:i/>
          <w:sz w:val="22"/>
          <w:szCs w:val="22"/>
        </w:rPr>
        <w:t>7</w:t>
      </w:r>
      <w:r w:rsidRPr="009F4DA5">
        <w:rPr>
          <w:rFonts w:ascii="Arial" w:hAnsi="Arial" w:cs="Arial"/>
          <w:bCs/>
          <w:i/>
          <w:sz w:val="22"/>
          <w:szCs w:val="22"/>
        </w:rPr>
        <w:t xml:space="preserve">0 million. Brands include </w:t>
      </w:r>
      <w:r w:rsidR="00897F25">
        <w:rPr>
          <w:rFonts w:ascii="Arial" w:hAnsi="Arial" w:cs="Arial"/>
          <w:bCs/>
          <w:i/>
          <w:sz w:val="22"/>
          <w:szCs w:val="22"/>
        </w:rPr>
        <w:t>C4</w:t>
      </w:r>
      <w:r w:rsidR="009673FF">
        <w:rPr>
          <w:rFonts w:ascii="Arial" w:hAnsi="Arial" w:cs="Arial"/>
          <w:bCs/>
          <w:i/>
          <w:sz w:val="22"/>
          <w:szCs w:val="22"/>
        </w:rPr>
        <w:t xml:space="preserve">, </w:t>
      </w:r>
      <w:r w:rsidR="00897F25">
        <w:rPr>
          <w:rFonts w:ascii="Arial" w:hAnsi="Arial" w:cs="Arial"/>
          <w:bCs/>
          <w:i/>
          <w:sz w:val="22"/>
          <w:szCs w:val="22"/>
        </w:rPr>
        <w:t xml:space="preserve">Cellucor, </w:t>
      </w:r>
      <w:r w:rsidR="009673FF">
        <w:rPr>
          <w:rFonts w:ascii="Arial" w:hAnsi="Arial" w:cs="Arial"/>
          <w:bCs/>
          <w:i/>
          <w:sz w:val="22"/>
          <w:szCs w:val="22"/>
        </w:rPr>
        <w:t xml:space="preserve">and </w:t>
      </w:r>
      <w:r w:rsidR="00CE0EF1">
        <w:rPr>
          <w:rFonts w:ascii="Arial" w:hAnsi="Arial" w:cs="Arial"/>
          <w:bCs/>
          <w:i/>
          <w:sz w:val="22"/>
          <w:szCs w:val="22"/>
        </w:rPr>
        <w:t>Xtend</w:t>
      </w:r>
      <w:r w:rsidRPr="009F4DA5">
        <w:rPr>
          <w:rFonts w:ascii="Arial" w:hAnsi="Arial" w:cs="Arial"/>
          <w:bCs/>
          <w:i/>
          <w:sz w:val="22"/>
          <w:szCs w:val="22"/>
        </w:rPr>
        <w:t>.</w:t>
      </w:r>
    </w:p>
    <w:p w:rsidR="007A2B24" w:rsidRPr="009F4DA5" w:rsidRDefault="00CE0EF1" w:rsidP="00DD4DDB">
      <w:pPr>
        <w:rPr>
          <w:rFonts w:ascii="Arial" w:hAnsi="Arial" w:cs="Arial"/>
          <w:b/>
          <w:bCs/>
          <w:sz w:val="22"/>
          <w:szCs w:val="22"/>
        </w:rPr>
      </w:pPr>
      <w:r>
        <w:rPr>
          <w:rFonts w:ascii="Arial" w:hAnsi="Arial" w:cs="Arial"/>
          <w:b/>
          <w:bCs/>
          <w:sz w:val="22"/>
          <w:szCs w:val="22"/>
        </w:rPr>
        <w:t xml:space="preserve">Senior </w:t>
      </w:r>
      <w:r w:rsidR="007A2B24" w:rsidRPr="009F4DA5">
        <w:rPr>
          <w:rFonts w:ascii="Arial" w:hAnsi="Arial" w:cs="Arial"/>
          <w:b/>
          <w:bCs/>
          <w:sz w:val="22"/>
          <w:szCs w:val="22"/>
        </w:rPr>
        <w:t>Director- Global Trade Compliance</w:t>
      </w:r>
    </w:p>
    <w:p w:rsidR="007A2B24" w:rsidRPr="009F4DA5" w:rsidRDefault="007A2B24" w:rsidP="00DD4DDB">
      <w:pPr>
        <w:rPr>
          <w:rFonts w:ascii="Arial" w:hAnsi="Arial" w:cs="Arial"/>
          <w:bCs/>
          <w:sz w:val="22"/>
          <w:szCs w:val="22"/>
        </w:rPr>
      </w:pPr>
      <w:r w:rsidRPr="009F4DA5">
        <w:rPr>
          <w:rFonts w:ascii="Arial" w:hAnsi="Arial" w:cs="Arial"/>
          <w:bCs/>
          <w:sz w:val="22"/>
          <w:szCs w:val="22"/>
        </w:rPr>
        <w:t xml:space="preserve">Reported to Chief Legal Counsel, with responsibility for </w:t>
      </w:r>
      <w:r w:rsidR="00AC6768">
        <w:rPr>
          <w:rFonts w:ascii="Arial" w:hAnsi="Arial" w:cs="Arial"/>
          <w:bCs/>
          <w:sz w:val="22"/>
          <w:szCs w:val="22"/>
        </w:rPr>
        <w:t>developing and implementing</w:t>
      </w:r>
      <w:r w:rsidRPr="009F4DA5">
        <w:rPr>
          <w:rFonts w:ascii="Arial" w:hAnsi="Arial" w:cs="Arial"/>
          <w:bCs/>
          <w:sz w:val="22"/>
          <w:szCs w:val="22"/>
        </w:rPr>
        <w:t xml:space="preserve"> corporate trade compliance and the global logistics infrastructure to support </w:t>
      </w:r>
      <w:r w:rsidR="005806CD">
        <w:rPr>
          <w:rFonts w:ascii="Arial" w:hAnsi="Arial" w:cs="Arial"/>
          <w:bCs/>
          <w:sz w:val="22"/>
          <w:szCs w:val="22"/>
        </w:rPr>
        <w:t>both import and export operations world-wide</w:t>
      </w:r>
      <w:r w:rsidRPr="009F4DA5">
        <w:rPr>
          <w:rFonts w:ascii="Arial" w:hAnsi="Arial" w:cs="Arial"/>
          <w:bCs/>
          <w:sz w:val="22"/>
          <w:szCs w:val="22"/>
        </w:rPr>
        <w:t>.</w:t>
      </w:r>
    </w:p>
    <w:p w:rsidR="007606D3" w:rsidRPr="002259AF" w:rsidRDefault="005806CD" w:rsidP="002259AF">
      <w:pPr>
        <w:pStyle w:val="ListParagraph"/>
        <w:numPr>
          <w:ilvl w:val="0"/>
          <w:numId w:val="28"/>
        </w:numPr>
        <w:rPr>
          <w:rFonts w:ascii="Arial" w:hAnsi="Arial" w:cs="Arial"/>
          <w:bCs/>
          <w:sz w:val="22"/>
          <w:szCs w:val="22"/>
        </w:rPr>
      </w:pPr>
      <w:r>
        <w:rPr>
          <w:rFonts w:ascii="Arial" w:hAnsi="Arial" w:cs="Arial"/>
          <w:bCs/>
          <w:sz w:val="22"/>
          <w:szCs w:val="22"/>
        </w:rPr>
        <w:t>E</w:t>
      </w:r>
      <w:r w:rsidR="00715D85">
        <w:rPr>
          <w:rFonts w:ascii="Arial" w:hAnsi="Arial" w:cs="Arial"/>
          <w:bCs/>
          <w:sz w:val="22"/>
          <w:szCs w:val="22"/>
        </w:rPr>
        <w:t>stablished non-resident importer</w:t>
      </w:r>
      <w:r>
        <w:rPr>
          <w:rFonts w:ascii="Arial" w:hAnsi="Arial" w:cs="Arial"/>
          <w:bCs/>
          <w:sz w:val="22"/>
          <w:szCs w:val="22"/>
        </w:rPr>
        <w:t xml:space="preserve"> status in </w:t>
      </w:r>
      <w:r w:rsidR="00D97150">
        <w:rPr>
          <w:rFonts w:ascii="Arial" w:hAnsi="Arial" w:cs="Arial"/>
          <w:bCs/>
          <w:sz w:val="22"/>
          <w:szCs w:val="22"/>
        </w:rPr>
        <w:t>Australia and the UK, V</w:t>
      </w:r>
      <w:r w:rsidR="00897BA2">
        <w:rPr>
          <w:rFonts w:ascii="Arial" w:hAnsi="Arial" w:cs="Arial"/>
          <w:bCs/>
          <w:sz w:val="22"/>
          <w:szCs w:val="22"/>
        </w:rPr>
        <w:t>A</w:t>
      </w:r>
      <w:r w:rsidR="00916489">
        <w:rPr>
          <w:rFonts w:ascii="Arial" w:hAnsi="Arial" w:cs="Arial"/>
          <w:bCs/>
          <w:sz w:val="22"/>
          <w:szCs w:val="22"/>
        </w:rPr>
        <w:t>T registrations</w:t>
      </w:r>
      <w:r w:rsidR="00CE0EF1">
        <w:rPr>
          <w:rFonts w:ascii="Arial" w:hAnsi="Arial" w:cs="Arial"/>
          <w:bCs/>
          <w:sz w:val="22"/>
          <w:szCs w:val="22"/>
        </w:rPr>
        <w:t xml:space="preserve"> in</w:t>
      </w:r>
      <w:r w:rsidR="00191F35">
        <w:rPr>
          <w:rFonts w:ascii="Arial" w:hAnsi="Arial" w:cs="Arial"/>
          <w:bCs/>
          <w:sz w:val="22"/>
          <w:szCs w:val="22"/>
        </w:rPr>
        <w:t xml:space="preserve"> France, Spain</w:t>
      </w:r>
      <w:r w:rsidR="007606D3">
        <w:rPr>
          <w:rFonts w:ascii="Arial" w:hAnsi="Arial" w:cs="Arial"/>
          <w:bCs/>
          <w:sz w:val="22"/>
          <w:szCs w:val="22"/>
        </w:rPr>
        <w:t>, Belgium</w:t>
      </w:r>
      <w:r w:rsidR="00D97150">
        <w:rPr>
          <w:rFonts w:ascii="Arial" w:hAnsi="Arial" w:cs="Arial"/>
          <w:bCs/>
          <w:sz w:val="22"/>
          <w:szCs w:val="22"/>
        </w:rPr>
        <w:t>, UK</w:t>
      </w:r>
      <w:r w:rsidR="00191F35">
        <w:rPr>
          <w:rFonts w:ascii="Arial" w:hAnsi="Arial" w:cs="Arial"/>
          <w:bCs/>
          <w:sz w:val="22"/>
          <w:szCs w:val="22"/>
        </w:rPr>
        <w:t xml:space="preserve"> and Italy,</w:t>
      </w:r>
      <w:r>
        <w:rPr>
          <w:rFonts w:ascii="Arial" w:hAnsi="Arial" w:cs="Arial"/>
          <w:bCs/>
          <w:sz w:val="22"/>
          <w:szCs w:val="22"/>
        </w:rPr>
        <w:t xml:space="preserve"> </w:t>
      </w:r>
      <w:r w:rsidR="00D76785">
        <w:rPr>
          <w:rFonts w:ascii="Arial" w:hAnsi="Arial" w:cs="Arial"/>
          <w:bCs/>
          <w:sz w:val="22"/>
          <w:szCs w:val="22"/>
        </w:rPr>
        <w:t xml:space="preserve">and </w:t>
      </w:r>
      <w:r>
        <w:rPr>
          <w:rFonts w:ascii="Arial" w:hAnsi="Arial" w:cs="Arial"/>
          <w:bCs/>
          <w:sz w:val="22"/>
          <w:szCs w:val="22"/>
        </w:rPr>
        <w:t>c</w:t>
      </w:r>
      <w:r w:rsidR="00CE0EF1">
        <w:rPr>
          <w:rFonts w:ascii="Arial" w:hAnsi="Arial" w:cs="Arial"/>
          <w:bCs/>
          <w:sz w:val="22"/>
          <w:szCs w:val="22"/>
        </w:rPr>
        <w:t>orporate legal entities</w:t>
      </w:r>
      <w:r w:rsidR="00D76785">
        <w:rPr>
          <w:rFonts w:ascii="Arial" w:hAnsi="Arial" w:cs="Arial"/>
          <w:bCs/>
          <w:sz w:val="22"/>
          <w:szCs w:val="22"/>
        </w:rPr>
        <w:t xml:space="preserve"> in Canada</w:t>
      </w:r>
      <w:r w:rsidR="00CE0EF1">
        <w:rPr>
          <w:rFonts w:ascii="Arial" w:hAnsi="Arial" w:cs="Arial"/>
          <w:bCs/>
          <w:sz w:val="22"/>
          <w:szCs w:val="22"/>
        </w:rPr>
        <w:t xml:space="preserve"> and the Netherlands</w:t>
      </w:r>
      <w:r w:rsidR="0059712B">
        <w:rPr>
          <w:rFonts w:ascii="Arial" w:hAnsi="Arial" w:cs="Arial"/>
          <w:bCs/>
          <w:sz w:val="22"/>
          <w:szCs w:val="22"/>
        </w:rPr>
        <w:t>.</w:t>
      </w:r>
      <w:r w:rsidR="002259AF">
        <w:rPr>
          <w:rFonts w:ascii="Arial" w:hAnsi="Arial" w:cs="Arial"/>
          <w:bCs/>
          <w:sz w:val="22"/>
          <w:szCs w:val="22"/>
        </w:rPr>
        <w:t xml:space="preserve"> </w:t>
      </w:r>
      <w:r w:rsidR="00062A7F">
        <w:rPr>
          <w:rFonts w:ascii="Arial" w:hAnsi="Arial" w:cs="Arial"/>
          <w:bCs/>
          <w:sz w:val="22"/>
          <w:szCs w:val="22"/>
        </w:rPr>
        <w:t>Secured a site license</w:t>
      </w:r>
      <w:r w:rsidR="00715D85">
        <w:rPr>
          <w:rFonts w:ascii="Arial" w:hAnsi="Arial" w:cs="Arial"/>
          <w:bCs/>
          <w:sz w:val="22"/>
          <w:szCs w:val="22"/>
        </w:rPr>
        <w:t xml:space="preserve"> </w:t>
      </w:r>
      <w:r w:rsidR="002259AF" w:rsidRPr="00C87230">
        <w:rPr>
          <w:rFonts w:ascii="Arial" w:hAnsi="Arial" w:cs="Arial"/>
          <w:bCs/>
          <w:sz w:val="22"/>
          <w:szCs w:val="22"/>
        </w:rPr>
        <w:t>through Health Canada</w:t>
      </w:r>
      <w:r w:rsidR="00AA60BF">
        <w:rPr>
          <w:rFonts w:ascii="Arial" w:hAnsi="Arial" w:cs="Arial"/>
          <w:bCs/>
          <w:sz w:val="22"/>
          <w:szCs w:val="22"/>
        </w:rPr>
        <w:t>.</w:t>
      </w:r>
    </w:p>
    <w:p w:rsidR="008F0AB5" w:rsidRDefault="0014053A" w:rsidP="00987B80">
      <w:pPr>
        <w:pStyle w:val="ListParagraph"/>
        <w:numPr>
          <w:ilvl w:val="0"/>
          <w:numId w:val="28"/>
        </w:numPr>
        <w:rPr>
          <w:rFonts w:ascii="Arial" w:hAnsi="Arial" w:cs="Arial"/>
          <w:bCs/>
          <w:sz w:val="22"/>
          <w:szCs w:val="22"/>
        </w:rPr>
      </w:pPr>
      <w:r>
        <w:rPr>
          <w:rFonts w:ascii="Arial" w:hAnsi="Arial" w:cs="Arial"/>
          <w:bCs/>
          <w:sz w:val="22"/>
          <w:szCs w:val="22"/>
        </w:rPr>
        <w:t>Recovered CAD 2.2</w:t>
      </w:r>
      <w:r w:rsidR="003A0B11">
        <w:rPr>
          <w:rFonts w:ascii="Arial" w:hAnsi="Arial" w:cs="Arial"/>
          <w:bCs/>
          <w:sz w:val="22"/>
          <w:szCs w:val="22"/>
        </w:rPr>
        <w:t xml:space="preserve"> million from Revenue Canada for </w:t>
      </w:r>
      <w:r w:rsidR="00D97150">
        <w:rPr>
          <w:rFonts w:ascii="Arial" w:hAnsi="Arial" w:cs="Arial"/>
          <w:bCs/>
          <w:sz w:val="22"/>
          <w:szCs w:val="22"/>
        </w:rPr>
        <w:t>GST previously paid on Canadian import</w:t>
      </w:r>
      <w:r w:rsidR="009B1790">
        <w:rPr>
          <w:rFonts w:ascii="Arial" w:hAnsi="Arial" w:cs="Arial"/>
          <w:bCs/>
          <w:sz w:val="22"/>
          <w:szCs w:val="22"/>
        </w:rPr>
        <w:t xml:space="preserve"> shipments</w:t>
      </w:r>
      <w:r w:rsidR="00AA60BF">
        <w:rPr>
          <w:rFonts w:ascii="Arial" w:hAnsi="Arial" w:cs="Arial"/>
          <w:bCs/>
          <w:sz w:val="22"/>
          <w:szCs w:val="22"/>
        </w:rPr>
        <w:t>, and created a compliant HST/GST program for the Canadian legal entity</w:t>
      </w:r>
      <w:r w:rsidR="009B1790">
        <w:rPr>
          <w:rFonts w:ascii="Arial" w:hAnsi="Arial" w:cs="Arial"/>
          <w:bCs/>
          <w:sz w:val="22"/>
          <w:szCs w:val="22"/>
        </w:rPr>
        <w:t>.</w:t>
      </w:r>
    </w:p>
    <w:p w:rsidR="00314775" w:rsidRDefault="00987B80" w:rsidP="00987B80">
      <w:pPr>
        <w:pStyle w:val="ListParagraph"/>
        <w:numPr>
          <w:ilvl w:val="0"/>
          <w:numId w:val="28"/>
        </w:numPr>
        <w:rPr>
          <w:rFonts w:ascii="Arial" w:hAnsi="Arial" w:cs="Arial"/>
          <w:bCs/>
          <w:sz w:val="22"/>
          <w:szCs w:val="22"/>
        </w:rPr>
      </w:pPr>
      <w:r w:rsidRPr="009F4DA5">
        <w:rPr>
          <w:rFonts w:ascii="Arial" w:hAnsi="Arial" w:cs="Arial"/>
          <w:bCs/>
          <w:sz w:val="22"/>
          <w:szCs w:val="22"/>
        </w:rPr>
        <w:t xml:space="preserve">Supported </w:t>
      </w:r>
      <w:r w:rsidR="00314775">
        <w:rPr>
          <w:rFonts w:ascii="Arial" w:hAnsi="Arial" w:cs="Arial"/>
          <w:bCs/>
          <w:sz w:val="22"/>
          <w:szCs w:val="22"/>
        </w:rPr>
        <w:t xml:space="preserve">US </w:t>
      </w:r>
      <w:r w:rsidR="001F55C9">
        <w:rPr>
          <w:rFonts w:ascii="Arial" w:hAnsi="Arial" w:cs="Arial"/>
          <w:bCs/>
          <w:sz w:val="22"/>
          <w:szCs w:val="22"/>
        </w:rPr>
        <w:t>export expansion to</w:t>
      </w:r>
      <w:r w:rsidR="00AA60BF">
        <w:rPr>
          <w:rFonts w:ascii="Arial" w:hAnsi="Arial" w:cs="Arial"/>
          <w:bCs/>
          <w:sz w:val="22"/>
          <w:szCs w:val="22"/>
        </w:rPr>
        <w:t xml:space="preserve"> 62</w:t>
      </w:r>
      <w:r w:rsidRPr="009F4DA5">
        <w:rPr>
          <w:rFonts w:ascii="Arial" w:hAnsi="Arial" w:cs="Arial"/>
          <w:bCs/>
          <w:sz w:val="22"/>
          <w:szCs w:val="22"/>
        </w:rPr>
        <w:t xml:space="preserve"> </w:t>
      </w:r>
      <w:r w:rsidR="001F55C9">
        <w:rPr>
          <w:rFonts w:ascii="Arial" w:hAnsi="Arial" w:cs="Arial"/>
          <w:bCs/>
          <w:sz w:val="22"/>
          <w:szCs w:val="22"/>
        </w:rPr>
        <w:t xml:space="preserve">international </w:t>
      </w:r>
      <w:r w:rsidR="00AA60BF">
        <w:rPr>
          <w:rFonts w:ascii="Arial" w:hAnsi="Arial" w:cs="Arial"/>
          <w:bCs/>
          <w:sz w:val="22"/>
          <w:szCs w:val="22"/>
        </w:rPr>
        <w:t>countries</w:t>
      </w:r>
      <w:r w:rsidRPr="009F4DA5">
        <w:rPr>
          <w:rFonts w:ascii="Arial" w:hAnsi="Arial" w:cs="Arial"/>
          <w:bCs/>
          <w:sz w:val="22"/>
          <w:szCs w:val="22"/>
        </w:rPr>
        <w:t xml:space="preserve"> by providing stability </w:t>
      </w:r>
      <w:r w:rsidR="00AA60BF">
        <w:rPr>
          <w:rFonts w:ascii="Arial" w:hAnsi="Arial" w:cs="Arial"/>
          <w:bCs/>
          <w:sz w:val="22"/>
          <w:szCs w:val="22"/>
        </w:rPr>
        <w:t xml:space="preserve">and compliance </w:t>
      </w:r>
      <w:r w:rsidR="00326664">
        <w:rPr>
          <w:rFonts w:ascii="Arial" w:hAnsi="Arial" w:cs="Arial"/>
          <w:bCs/>
          <w:sz w:val="22"/>
          <w:szCs w:val="22"/>
        </w:rPr>
        <w:t xml:space="preserve">on </w:t>
      </w:r>
      <w:r w:rsidRPr="009F4DA5">
        <w:rPr>
          <w:rFonts w:ascii="Arial" w:hAnsi="Arial" w:cs="Arial"/>
          <w:bCs/>
          <w:sz w:val="22"/>
          <w:szCs w:val="22"/>
        </w:rPr>
        <w:t xml:space="preserve">imported products </w:t>
      </w:r>
      <w:r w:rsidR="00326664">
        <w:rPr>
          <w:rFonts w:ascii="Arial" w:hAnsi="Arial" w:cs="Arial"/>
          <w:bCs/>
          <w:sz w:val="22"/>
          <w:szCs w:val="22"/>
        </w:rPr>
        <w:t xml:space="preserve">that were highly </w:t>
      </w:r>
      <w:r w:rsidRPr="009F4DA5">
        <w:rPr>
          <w:rFonts w:ascii="Arial" w:hAnsi="Arial" w:cs="Arial"/>
          <w:bCs/>
          <w:sz w:val="22"/>
          <w:szCs w:val="22"/>
        </w:rPr>
        <w:t xml:space="preserve">regulated </w:t>
      </w:r>
      <w:r w:rsidR="00326664">
        <w:rPr>
          <w:rFonts w:ascii="Arial" w:hAnsi="Arial" w:cs="Arial"/>
          <w:bCs/>
          <w:sz w:val="22"/>
          <w:szCs w:val="22"/>
        </w:rPr>
        <w:t xml:space="preserve">and highly taxed </w:t>
      </w:r>
      <w:r w:rsidRPr="009F4DA5">
        <w:rPr>
          <w:rFonts w:ascii="Arial" w:hAnsi="Arial" w:cs="Arial"/>
          <w:bCs/>
          <w:sz w:val="22"/>
          <w:szCs w:val="22"/>
        </w:rPr>
        <w:t xml:space="preserve">by </w:t>
      </w:r>
      <w:r w:rsidR="001F55C9">
        <w:rPr>
          <w:rFonts w:ascii="Arial" w:hAnsi="Arial" w:cs="Arial"/>
          <w:bCs/>
          <w:sz w:val="22"/>
          <w:szCs w:val="22"/>
        </w:rPr>
        <w:t>foreign government</w:t>
      </w:r>
      <w:r w:rsidR="00326664">
        <w:rPr>
          <w:rFonts w:ascii="Arial" w:hAnsi="Arial" w:cs="Arial"/>
          <w:bCs/>
          <w:sz w:val="22"/>
          <w:szCs w:val="22"/>
        </w:rPr>
        <w:t xml:space="preserve"> health agencies.</w:t>
      </w:r>
    </w:p>
    <w:p w:rsidR="00987B80" w:rsidRDefault="00C87230" w:rsidP="00185618">
      <w:pPr>
        <w:pStyle w:val="ListParagraph"/>
        <w:numPr>
          <w:ilvl w:val="0"/>
          <w:numId w:val="28"/>
        </w:numPr>
        <w:rPr>
          <w:rFonts w:ascii="Arial" w:hAnsi="Arial" w:cs="Arial"/>
          <w:bCs/>
          <w:sz w:val="22"/>
          <w:szCs w:val="22"/>
        </w:rPr>
      </w:pPr>
      <w:r w:rsidRPr="00C87230">
        <w:rPr>
          <w:rFonts w:ascii="Arial" w:hAnsi="Arial" w:cs="Arial"/>
          <w:bCs/>
          <w:sz w:val="22"/>
          <w:szCs w:val="22"/>
        </w:rPr>
        <w:t xml:space="preserve">Established procedures for Regulatory Compliance that </w:t>
      </w:r>
      <w:r w:rsidR="002259AF">
        <w:rPr>
          <w:rFonts w:ascii="Arial" w:hAnsi="Arial" w:cs="Arial"/>
          <w:bCs/>
          <w:sz w:val="22"/>
          <w:szCs w:val="22"/>
        </w:rPr>
        <w:t xml:space="preserve">included </w:t>
      </w:r>
      <w:r w:rsidR="00E225A1" w:rsidRPr="00C87230">
        <w:rPr>
          <w:rFonts w:ascii="Arial" w:hAnsi="Arial" w:cs="Arial"/>
          <w:bCs/>
          <w:sz w:val="22"/>
          <w:szCs w:val="22"/>
        </w:rPr>
        <w:t>Free S</w:t>
      </w:r>
      <w:r w:rsidRPr="00C87230">
        <w:rPr>
          <w:rFonts w:ascii="Arial" w:hAnsi="Arial" w:cs="Arial"/>
          <w:bCs/>
          <w:sz w:val="22"/>
          <w:szCs w:val="22"/>
        </w:rPr>
        <w:t>ale Certificates</w:t>
      </w:r>
      <w:r w:rsidR="00916489" w:rsidRPr="00C87230">
        <w:rPr>
          <w:rFonts w:ascii="Arial" w:hAnsi="Arial" w:cs="Arial"/>
          <w:bCs/>
          <w:sz w:val="22"/>
          <w:szCs w:val="22"/>
        </w:rPr>
        <w:t xml:space="preserve">, on-line </w:t>
      </w:r>
      <w:r w:rsidR="002259AF">
        <w:rPr>
          <w:rFonts w:ascii="Arial" w:hAnsi="Arial" w:cs="Arial"/>
          <w:bCs/>
          <w:sz w:val="22"/>
          <w:szCs w:val="22"/>
        </w:rPr>
        <w:t xml:space="preserve">Australian and </w:t>
      </w:r>
      <w:r w:rsidR="00E225A1" w:rsidRPr="00C87230">
        <w:rPr>
          <w:rFonts w:ascii="Arial" w:hAnsi="Arial" w:cs="Arial"/>
          <w:bCs/>
          <w:sz w:val="22"/>
          <w:szCs w:val="22"/>
        </w:rPr>
        <w:t>EU Health Certificates</w:t>
      </w:r>
      <w:r w:rsidR="0033654C" w:rsidRPr="00C87230">
        <w:rPr>
          <w:rFonts w:ascii="Arial" w:hAnsi="Arial" w:cs="Arial"/>
          <w:bCs/>
          <w:sz w:val="22"/>
          <w:szCs w:val="22"/>
        </w:rPr>
        <w:t xml:space="preserve"> through USDA (dairy produc</w:t>
      </w:r>
      <w:r w:rsidR="00835FEB">
        <w:rPr>
          <w:rFonts w:ascii="Arial" w:hAnsi="Arial" w:cs="Arial"/>
          <w:bCs/>
          <w:sz w:val="22"/>
          <w:szCs w:val="22"/>
        </w:rPr>
        <w:t>ts) and NOAA (fishery products), and e</w:t>
      </w:r>
      <w:r w:rsidR="00A20EDF" w:rsidRPr="00C87230">
        <w:rPr>
          <w:rFonts w:ascii="Arial" w:hAnsi="Arial" w:cs="Arial"/>
          <w:bCs/>
          <w:sz w:val="22"/>
          <w:szCs w:val="22"/>
        </w:rPr>
        <w:t>stablished FDA import</w:t>
      </w:r>
      <w:r w:rsidR="00835FEB">
        <w:rPr>
          <w:rFonts w:ascii="Arial" w:hAnsi="Arial" w:cs="Arial"/>
          <w:bCs/>
          <w:sz w:val="22"/>
          <w:szCs w:val="22"/>
        </w:rPr>
        <w:t xml:space="preserve"> process for US </w:t>
      </w:r>
      <w:r w:rsidR="00062A7F">
        <w:rPr>
          <w:rFonts w:ascii="Arial" w:hAnsi="Arial" w:cs="Arial"/>
          <w:bCs/>
          <w:sz w:val="22"/>
          <w:szCs w:val="22"/>
        </w:rPr>
        <w:t>Goods Returned.</w:t>
      </w:r>
    </w:p>
    <w:p w:rsidR="003C2541" w:rsidRPr="00C87230" w:rsidRDefault="00CB12EE" w:rsidP="00185618">
      <w:pPr>
        <w:pStyle w:val="ListParagraph"/>
        <w:numPr>
          <w:ilvl w:val="0"/>
          <w:numId w:val="28"/>
        </w:numPr>
        <w:rPr>
          <w:rFonts w:ascii="Arial" w:hAnsi="Arial" w:cs="Arial"/>
          <w:bCs/>
          <w:sz w:val="22"/>
          <w:szCs w:val="22"/>
        </w:rPr>
      </w:pPr>
      <w:r>
        <w:rPr>
          <w:rFonts w:ascii="Arial" w:hAnsi="Arial" w:cs="Arial"/>
          <w:bCs/>
          <w:sz w:val="22"/>
          <w:szCs w:val="22"/>
        </w:rPr>
        <w:t>Properly r</w:t>
      </w:r>
      <w:r w:rsidR="003C2541">
        <w:rPr>
          <w:rFonts w:ascii="Arial" w:hAnsi="Arial" w:cs="Arial"/>
          <w:bCs/>
          <w:sz w:val="22"/>
          <w:szCs w:val="22"/>
        </w:rPr>
        <w:t>e-classified imported raw materials</w:t>
      </w:r>
      <w:r>
        <w:rPr>
          <w:rFonts w:ascii="Arial" w:hAnsi="Arial" w:cs="Arial"/>
          <w:bCs/>
          <w:sz w:val="22"/>
          <w:szCs w:val="22"/>
        </w:rPr>
        <w:t xml:space="preserve"> from suppliers, to </w:t>
      </w:r>
      <w:r w:rsidR="00F72AF3">
        <w:rPr>
          <w:rFonts w:ascii="Arial" w:hAnsi="Arial" w:cs="Arial"/>
          <w:bCs/>
          <w:sz w:val="22"/>
          <w:szCs w:val="22"/>
        </w:rPr>
        <w:t>reduce Se</w:t>
      </w:r>
      <w:r w:rsidR="007C1545">
        <w:rPr>
          <w:rFonts w:ascii="Arial" w:hAnsi="Arial" w:cs="Arial"/>
          <w:bCs/>
          <w:sz w:val="22"/>
          <w:szCs w:val="22"/>
        </w:rPr>
        <w:t xml:space="preserve">ction 301 import surtaxes while </w:t>
      </w:r>
      <w:r>
        <w:rPr>
          <w:rFonts w:ascii="Arial" w:hAnsi="Arial" w:cs="Arial"/>
          <w:bCs/>
          <w:sz w:val="22"/>
          <w:szCs w:val="22"/>
        </w:rPr>
        <w:t>as</w:t>
      </w:r>
      <w:r w:rsidR="00F72AF3">
        <w:rPr>
          <w:rFonts w:ascii="Arial" w:hAnsi="Arial" w:cs="Arial"/>
          <w:bCs/>
          <w:sz w:val="22"/>
          <w:szCs w:val="22"/>
        </w:rPr>
        <w:t>suring reasonable care</w:t>
      </w:r>
      <w:r w:rsidR="00406C65">
        <w:rPr>
          <w:rFonts w:ascii="Arial" w:hAnsi="Arial" w:cs="Arial"/>
          <w:bCs/>
          <w:sz w:val="22"/>
          <w:szCs w:val="22"/>
        </w:rPr>
        <w:t xml:space="preserve">. Savings exceeded </w:t>
      </w:r>
      <w:r w:rsidR="00326664">
        <w:rPr>
          <w:rFonts w:ascii="Arial" w:hAnsi="Arial" w:cs="Arial"/>
          <w:bCs/>
          <w:sz w:val="22"/>
          <w:szCs w:val="22"/>
        </w:rPr>
        <w:t>$2.5 million in component cost</w:t>
      </w:r>
      <w:r w:rsidR="00F72AF3">
        <w:rPr>
          <w:rFonts w:ascii="Arial" w:hAnsi="Arial" w:cs="Arial"/>
          <w:bCs/>
          <w:sz w:val="22"/>
          <w:szCs w:val="22"/>
        </w:rPr>
        <w:t xml:space="preserve"> avoidance.</w:t>
      </w:r>
    </w:p>
    <w:p w:rsidR="00271A95" w:rsidRDefault="00271A95" w:rsidP="00987B80">
      <w:pPr>
        <w:pStyle w:val="ListParagraph"/>
        <w:numPr>
          <w:ilvl w:val="0"/>
          <w:numId w:val="28"/>
        </w:numPr>
        <w:rPr>
          <w:rFonts w:ascii="Arial" w:hAnsi="Arial" w:cs="Arial"/>
          <w:bCs/>
          <w:sz w:val="22"/>
          <w:szCs w:val="22"/>
        </w:rPr>
      </w:pPr>
      <w:r>
        <w:rPr>
          <w:rFonts w:ascii="Arial" w:hAnsi="Arial" w:cs="Arial"/>
          <w:bCs/>
          <w:sz w:val="22"/>
          <w:szCs w:val="22"/>
        </w:rPr>
        <w:t>Updated Distributor Agre</w:t>
      </w:r>
      <w:r w:rsidR="00897BA2">
        <w:rPr>
          <w:rFonts w:ascii="Arial" w:hAnsi="Arial" w:cs="Arial"/>
          <w:bCs/>
          <w:sz w:val="22"/>
          <w:szCs w:val="22"/>
        </w:rPr>
        <w:t>ements and Supplier Contracts</w:t>
      </w:r>
      <w:r w:rsidR="00E65E08">
        <w:rPr>
          <w:rFonts w:ascii="Arial" w:hAnsi="Arial" w:cs="Arial"/>
          <w:bCs/>
          <w:sz w:val="22"/>
          <w:szCs w:val="22"/>
        </w:rPr>
        <w:t xml:space="preserve"> to</w:t>
      </w:r>
      <w:r>
        <w:rPr>
          <w:rFonts w:ascii="Arial" w:hAnsi="Arial" w:cs="Arial"/>
          <w:bCs/>
          <w:sz w:val="22"/>
          <w:szCs w:val="22"/>
        </w:rPr>
        <w:t xml:space="preserve"> include proper Incoterms, requirements for routed export transactions, Canada drop shipment pre</w:t>
      </w:r>
      <w:r w:rsidR="00897BA2">
        <w:rPr>
          <w:rFonts w:ascii="Arial" w:hAnsi="Arial" w:cs="Arial"/>
          <w:bCs/>
          <w:sz w:val="22"/>
          <w:szCs w:val="22"/>
        </w:rPr>
        <w:t xml:space="preserve">requisites, </w:t>
      </w:r>
      <w:r w:rsidR="00703540">
        <w:rPr>
          <w:rFonts w:ascii="Arial" w:hAnsi="Arial" w:cs="Arial"/>
          <w:bCs/>
          <w:sz w:val="22"/>
          <w:szCs w:val="22"/>
        </w:rPr>
        <w:t xml:space="preserve">pricing, and </w:t>
      </w:r>
      <w:r w:rsidR="00897BA2">
        <w:rPr>
          <w:rFonts w:ascii="Arial" w:hAnsi="Arial" w:cs="Arial"/>
          <w:bCs/>
          <w:sz w:val="22"/>
          <w:szCs w:val="22"/>
        </w:rPr>
        <w:t>delivery terms.</w:t>
      </w:r>
    </w:p>
    <w:p w:rsidR="006E7102" w:rsidRPr="009F4DA5" w:rsidRDefault="006F13E8" w:rsidP="00987B80">
      <w:pPr>
        <w:pStyle w:val="ListParagraph"/>
        <w:numPr>
          <w:ilvl w:val="0"/>
          <w:numId w:val="28"/>
        </w:numPr>
        <w:rPr>
          <w:rFonts w:ascii="Arial" w:hAnsi="Arial" w:cs="Arial"/>
          <w:bCs/>
          <w:sz w:val="22"/>
          <w:szCs w:val="22"/>
        </w:rPr>
      </w:pPr>
      <w:r>
        <w:rPr>
          <w:rFonts w:ascii="Arial" w:hAnsi="Arial" w:cs="Arial"/>
          <w:bCs/>
          <w:sz w:val="22"/>
          <w:szCs w:val="22"/>
        </w:rPr>
        <w:t xml:space="preserve">Partnered with Customs Brokers/Freight Forwarders </w:t>
      </w:r>
      <w:r w:rsidR="00D06B26">
        <w:rPr>
          <w:rFonts w:ascii="Arial" w:hAnsi="Arial" w:cs="Arial"/>
          <w:bCs/>
          <w:sz w:val="22"/>
          <w:szCs w:val="22"/>
        </w:rPr>
        <w:t>and Distributors</w:t>
      </w:r>
      <w:r w:rsidR="00326664">
        <w:rPr>
          <w:rFonts w:ascii="Arial" w:hAnsi="Arial" w:cs="Arial"/>
          <w:bCs/>
          <w:sz w:val="22"/>
          <w:szCs w:val="22"/>
        </w:rPr>
        <w:t xml:space="preserve"> </w:t>
      </w:r>
      <w:r w:rsidR="006E7102">
        <w:rPr>
          <w:rFonts w:ascii="Arial" w:hAnsi="Arial" w:cs="Arial"/>
          <w:bCs/>
          <w:sz w:val="22"/>
          <w:szCs w:val="22"/>
        </w:rPr>
        <w:t xml:space="preserve">world-wide </w:t>
      </w:r>
      <w:r>
        <w:rPr>
          <w:rFonts w:ascii="Arial" w:hAnsi="Arial" w:cs="Arial"/>
          <w:bCs/>
          <w:sz w:val="22"/>
          <w:szCs w:val="22"/>
        </w:rPr>
        <w:t xml:space="preserve">to improve </w:t>
      </w:r>
      <w:r w:rsidR="00326664">
        <w:rPr>
          <w:rFonts w:ascii="Arial" w:hAnsi="Arial" w:cs="Arial"/>
          <w:bCs/>
          <w:sz w:val="22"/>
          <w:szCs w:val="22"/>
        </w:rPr>
        <w:t>quality of service</w:t>
      </w:r>
      <w:r>
        <w:rPr>
          <w:rFonts w:ascii="Arial" w:hAnsi="Arial" w:cs="Arial"/>
          <w:bCs/>
          <w:sz w:val="22"/>
          <w:szCs w:val="22"/>
        </w:rPr>
        <w:t xml:space="preserve"> and reduce cost.</w:t>
      </w:r>
    </w:p>
    <w:p w:rsidR="00273EED" w:rsidRPr="00326664" w:rsidRDefault="00B20B2B" w:rsidP="00326664">
      <w:pPr>
        <w:numPr>
          <w:ilvl w:val="0"/>
          <w:numId w:val="28"/>
        </w:numPr>
        <w:rPr>
          <w:rFonts w:ascii="Arial" w:hAnsi="Arial" w:cs="Arial"/>
          <w:b/>
          <w:bCs/>
          <w:sz w:val="22"/>
          <w:szCs w:val="22"/>
          <w:u w:val="single"/>
        </w:rPr>
      </w:pPr>
      <w:r w:rsidRPr="009F4DA5">
        <w:rPr>
          <w:rFonts w:ascii="Arial" w:hAnsi="Arial" w:cs="Arial"/>
          <w:bCs/>
          <w:sz w:val="22"/>
          <w:szCs w:val="22"/>
        </w:rPr>
        <w:t xml:space="preserve">Confirmed </w:t>
      </w:r>
      <w:r w:rsidR="00D76785">
        <w:rPr>
          <w:rFonts w:ascii="Arial" w:hAnsi="Arial" w:cs="Arial"/>
          <w:bCs/>
          <w:sz w:val="22"/>
          <w:szCs w:val="22"/>
        </w:rPr>
        <w:t xml:space="preserve">ECCN and </w:t>
      </w:r>
      <w:r w:rsidR="00BD6BD6">
        <w:rPr>
          <w:rFonts w:ascii="Arial" w:hAnsi="Arial" w:cs="Arial"/>
          <w:bCs/>
          <w:sz w:val="22"/>
          <w:szCs w:val="22"/>
        </w:rPr>
        <w:t xml:space="preserve">perfected </w:t>
      </w:r>
      <w:r w:rsidRPr="009F4DA5">
        <w:rPr>
          <w:rFonts w:ascii="Arial" w:hAnsi="Arial" w:cs="Arial"/>
          <w:bCs/>
          <w:sz w:val="22"/>
          <w:szCs w:val="22"/>
        </w:rPr>
        <w:t>HTS classifications for all products/</w:t>
      </w:r>
      <w:r w:rsidR="00987B80" w:rsidRPr="009F4DA5">
        <w:rPr>
          <w:rFonts w:ascii="Arial" w:hAnsi="Arial" w:cs="Arial"/>
          <w:bCs/>
          <w:sz w:val="22"/>
          <w:szCs w:val="22"/>
        </w:rPr>
        <w:t xml:space="preserve">components </w:t>
      </w:r>
      <w:r w:rsidR="00273EED">
        <w:rPr>
          <w:rFonts w:ascii="Arial" w:hAnsi="Arial" w:cs="Arial"/>
          <w:bCs/>
          <w:sz w:val="22"/>
          <w:szCs w:val="22"/>
        </w:rPr>
        <w:t>listed on the corporate</w:t>
      </w:r>
      <w:r w:rsidRPr="009F4DA5">
        <w:rPr>
          <w:rFonts w:ascii="Arial" w:hAnsi="Arial" w:cs="Arial"/>
          <w:bCs/>
          <w:sz w:val="22"/>
          <w:szCs w:val="22"/>
        </w:rPr>
        <w:t xml:space="preserve"> database. </w:t>
      </w:r>
      <w:r w:rsidR="00BD6BD6">
        <w:rPr>
          <w:rFonts w:ascii="Arial" w:hAnsi="Arial" w:cs="Arial"/>
          <w:bCs/>
          <w:sz w:val="22"/>
          <w:szCs w:val="22"/>
        </w:rPr>
        <w:t>Complied with OFAC General License requireme</w:t>
      </w:r>
      <w:r w:rsidR="003A0B11">
        <w:rPr>
          <w:rFonts w:ascii="Arial" w:hAnsi="Arial" w:cs="Arial"/>
          <w:bCs/>
          <w:sz w:val="22"/>
          <w:szCs w:val="22"/>
        </w:rPr>
        <w:t>nts to facilitate shipments to</w:t>
      </w:r>
      <w:r w:rsidR="00D06B26">
        <w:rPr>
          <w:rFonts w:ascii="Arial" w:hAnsi="Arial" w:cs="Arial"/>
          <w:bCs/>
          <w:sz w:val="22"/>
          <w:szCs w:val="22"/>
        </w:rPr>
        <w:t xml:space="preserve"> Iran, and e</w:t>
      </w:r>
      <w:r w:rsidR="00326664">
        <w:rPr>
          <w:rFonts w:ascii="Arial" w:hAnsi="Arial" w:cs="Arial"/>
          <w:sz w:val="22"/>
          <w:szCs w:val="22"/>
        </w:rPr>
        <w:t>stablished denied party screening of new and existing export customers and trade facilitators.</w:t>
      </w:r>
    </w:p>
    <w:p w:rsidR="00B42989" w:rsidRPr="009F4DA5" w:rsidRDefault="00715D85" w:rsidP="001E754B">
      <w:pPr>
        <w:pStyle w:val="ListParagraph"/>
        <w:numPr>
          <w:ilvl w:val="0"/>
          <w:numId w:val="28"/>
        </w:numPr>
        <w:rPr>
          <w:rFonts w:ascii="Arial" w:hAnsi="Arial" w:cs="Arial"/>
          <w:b/>
          <w:bCs/>
          <w:sz w:val="22"/>
          <w:szCs w:val="22"/>
          <w:u w:val="single"/>
        </w:rPr>
      </w:pPr>
      <w:r>
        <w:rPr>
          <w:rFonts w:ascii="Arial" w:hAnsi="Arial" w:cs="Arial"/>
          <w:bCs/>
          <w:sz w:val="22"/>
          <w:szCs w:val="22"/>
        </w:rPr>
        <w:t xml:space="preserve">Revised </w:t>
      </w:r>
      <w:r w:rsidR="009F01BB">
        <w:rPr>
          <w:rFonts w:ascii="Arial" w:hAnsi="Arial" w:cs="Arial"/>
          <w:bCs/>
          <w:sz w:val="22"/>
          <w:szCs w:val="22"/>
        </w:rPr>
        <w:t>FTA program</w:t>
      </w:r>
      <w:r>
        <w:rPr>
          <w:rFonts w:ascii="Arial" w:hAnsi="Arial" w:cs="Arial"/>
          <w:bCs/>
          <w:sz w:val="22"/>
          <w:szCs w:val="22"/>
        </w:rPr>
        <w:t>s</w:t>
      </w:r>
      <w:r w:rsidR="009F01BB">
        <w:rPr>
          <w:rFonts w:ascii="Arial" w:hAnsi="Arial" w:cs="Arial"/>
          <w:bCs/>
          <w:sz w:val="22"/>
          <w:szCs w:val="22"/>
        </w:rPr>
        <w:t xml:space="preserve"> </w:t>
      </w:r>
      <w:r w:rsidR="00273EED">
        <w:rPr>
          <w:rFonts w:ascii="Arial" w:hAnsi="Arial" w:cs="Arial"/>
          <w:bCs/>
          <w:sz w:val="22"/>
          <w:szCs w:val="22"/>
        </w:rPr>
        <w:t>to assure</w:t>
      </w:r>
      <w:r w:rsidR="00EB6DAE">
        <w:rPr>
          <w:rFonts w:ascii="Arial" w:hAnsi="Arial" w:cs="Arial"/>
          <w:bCs/>
          <w:sz w:val="22"/>
          <w:szCs w:val="22"/>
        </w:rPr>
        <w:t xml:space="preserve"> compliance and maximize duty avoidance. S</w:t>
      </w:r>
      <w:r w:rsidR="00273EED">
        <w:rPr>
          <w:rFonts w:ascii="Arial" w:hAnsi="Arial" w:cs="Arial"/>
          <w:bCs/>
          <w:sz w:val="22"/>
          <w:szCs w:val="22"/>
        </w:rPr>
        <w:t>ubmitted</w:t>
      </w:r>
      <w:r w:rsidR="00966E59" w:rsidRPr="009F4DA5">
        <w:rPr>
          <w:rFonts w:ascii="Arial" w:hAnsi="Arial" w:cs="Arial"/>
          <w:bCs/>
          <w:sz w:val="22"/>
          <w:szCs w:val="22"/>
        </w:rPr>
        <w:t xml:space="preserve"> </w:t>
      </w:r>
      <w:r>
        <w:rPr>
          <w:rFonts w:ascii="Arial" w:hAnsi="Arial" w:cs="Arial"/>
          <w:bCs/>
          <w:sz w:val="22"/>
          <w:szCs w:val="22"/>
        </w:rPr>
        <w:t xml:space="preserve">NAFTA </w:t>
      </w:r>
      <w:r w:rsidR="00966E59" w:rsidRPr="009F4DA5">
        <w:rPr>
          <w:rFonts w:ascii="Arial" w:hAnsi="Arial" w:cs="Arial"/>
          <w:bCs/>
          <w:sz w:val="22"/>
          <w:szCs w:val="22"/>
        </w:rPr>
        <w:t xml:space="preserve">520d claims </w:t>
      </w:r>
      <w:r w:rsidR="00273EED">
        <w:rPr>
          <w:rFonts w:ascii="Arial" w:hAnsi="Arial" w:cs="Arial"/>
          <w:bCs/>
          <w:sz w:val="22"/>
          <w:szCs w:val="22"/>
        </w:rPr>
        <w:t>to r</w:t>
      </w:r>
      <w:r w:rsidR="00EB6DAE">
        <w:rPr>
          <w:rFonts w:ascii="Arial" w:hAnsi="Arial" w:cs="Arial"/>
          <w:bCs/>
          <w:sz w:val="22"/>
          <w:szCs w:val="22"/>
        </w:rPr>
        <w:t xml:space="preserve">ecover </w:t>
      </w:r>
      <w:r w:rsidR="00897BA2">
        <w:rPr>
          <w:rFonts w:ascii="Arial" w:hAnsi="Arial" w:cs="Arial"/>
          <w:bCs/>
          <w:sz w:val="22"/>
          <w:szCs w:val="22"/>
        </w:rPr>
        <w:t xml:space="preserve">$100k in </w:t>
      </w:r>
      <w:r w:rsidR="00EB6DAE">
        <w:rPr>
          <w:rFonts w:ascii="Arial" w:hAnsi="Arial" w:cs="Arial"/>
          <w:bCs/>
          <w:sz w:val="22"/>
          <w:szCs w:val="22"/>
        </w:rPr>
        <w:t>duty paid on prior entries, and provid</w:t>
      </w:r>
      <w:r w:rsidR="00356461">
        <w:rPr>
          <w:rFonts w:ascii="Arial" w:hAnsi="Arial" w:cs="Arial"/>
          <w:bCs/>
          <w:sz w:val="22"/>
          <w:szCs w:val="22"/>
        </w:rPr>
        <w:t xml:space="preserve">ed valid </w:t>
      </w:r>
      <w:r w:rsidR="00FF69C5">
        <w:rPr>
          <w:rFonts w:ascii="Arial" w:hAnsi="Arial" w:cs="Arial"/>
          <w:bCs/>
          <w:sz w:val="22"/>
          <w:szCs w:val="22"/>
        </w:rPr>
        <w:t xml:space="preserve">C of O’s to export </w:t>
      </w:r>
      <w:r w:rsidR="00EB6DAE">
        <w:rPr>
          <w:rFonts w:ascii="Arial" w:hAnsi="Arial" w:cs="Arial"/>
          <w:bCs/>
          <w:sz w:val="22"/>
          <w:szCs w:val="22"/>
        </w:rPr>
        <w:t>customer</w:t>
      </w:r>
      <w:r w:rsidR="00FF69C5">
        <w:rPr>
          <w:rFonts w:ascii="Arial" w:hAnsi="Arial" w:cs="Arial"/>
          <w:bCs/>
          <w:sz w:val="22"/>
          <w:szCs w:val="22"/>
        </w:rPr>
        <w:t>s.</w:t>
      </w:r>
      <w:r w:rsidR="00AD64D0">
        <w:rPr>
          <w:rFonts w:ascii="Arial" w:hAnsi="Arial" w:cs="Arial"/>
          <w:bCs/>
          <w:sz w:val="22"/>
          <w:szCs w:val="22"/>
        </w:rPr>
        <w:t xml:space="preserve"> Successfully completed 5 NAFTA verification audits in 2017 that confirmed preferential duty claims.</w:t>
      </w:r>
    </w:p>
    <w:p w:rsidR="00B20B2B" w:rsidRPr="009F4DA5" w:rsidRDefault="00835FEB" w:rsidP="00966E59">
      <w:pPr>
        <w:numPr>
          <w:ilvl w:val="0"/>
          <w:numId w:val="28"/>
        </w:numPr>
        <w:rPr>
          <w:rFonts w:ascii="Arial" w:hAnsi="Arial" w:cs="Arial"/>
          <w:b/>
          <w:bCs/>
          <w:sz w:val="22"/>
          <w:szCs w:val="22"/>
          <w:u w:val="single"/>
        </w:rPr>
      </w:pPr>
      <w:r>
        <w:rPr>
          <w:rFonts w:ascii="Arial" w:hAnsi="Arial" w:cs="Arial"/>
          <w:sz w:val="22"/>
          <w:szCs w:val="22"/>
        </w:rPr>
        <w:t xml:space="preserve">Created export and </w:t>
      </w:r>
      <w:r w:rsidR="00AD64D0">
        <w:rPr>
          <w:rFonts w:ascii="Arial" w:hAnsi="Arial" w:cs="Arial"/>
          <w:sz w:val="22"/>
          <w:szCs w:val="22"/>
        </w:rPr>
        <w:t xml:space="preserve">import compliance procedure </w:t>
      </w:r>
      <w:r w:rsidR="004E434A" w:rsidRPr="009F4DA5">
        <w:rPr>
          <w:rFonts w:ascii="Arial" w:hAnsi="Arial" w:cs="Arial"/>
          <w:sz w:val="22"/>
          <w:szCs w:val="22"/>
        </w:rPr>
        <w:t xml:space="preserve">manuals to ensure corporate compliance with applicable </w:t>
      </w:r>
      <w:smartTag w:uri="urn:schemas-microsoft-com:office:smarttags" w:element="stockticker">
        <w:r w:rsidR="004E434A" w:rsidRPr="009F4DA5">
          <w:rPr>
            <w:rFonts w:ascii="Arial" w:hAnsi="Arial" w:cs="Arial"/>
            <w:sz w:val="22"/>
            <w:szCs w:val="22"/>
          </w:rPr>
          <w:t>US</w:t>
        </w:r>
        <w:r w:rsidR="00AD64D0">
          <w:rPr>
            <w:rFonts w:ascii="Arial" w:hAnsi="Arial" w:cs="Arial"/>
            <w:sz w:val="22"/>
            <w:szCs w:val="22"/>
          </w:rPr>
          <w:t xml:space="preserve"> and foreign</w:t>
        </w:r>
      </w:smartTag>
      <w:r w:rsidR="00703540">
        <w:rPr>
          <w:rFonts w:ascii="Arial" w:hAnsi="Arial" w:cs="Arial"/>
          <w:sz w:val="22"/>
          <w:szCs w:val="22"/>
        </w:rPr>
        <w:t xml:space="preserve"> laws</w:t>
      </w:r>
      <w:r w:rsidR="007268A8">
        <w:rPr>
          <w:rFonts w:ascii="Arial" w:hAnsi="Arial" w:cs="Arial"/>
          <w:sz w:val="22"/>
          <w:szCs w:val="22"/>
        </w:rPr>
        <w:t>, and to minimize trade risks.</w:t>
      </w:r>
      <w:r w:rsidR="00897F25">
        <w:rPr>
          <w:rFonts w:ascii="Arial" w:hAnsi="Arial" w:cs="Arial"/>
          <w:sz w:val="22"/>
          <w:szCs w:val="22"/>
        </w:rPr>
        <w:t xml:space="preserve"> </w:t>
      </w:r>
    </w:p>
    <w:p w:rsidR="00D06B26" w:rsidRDefault="00547CAC" w:rsidP="00D06B26">
      <w:pPr>
        <w:numPr>
          <w:ilvl w:val="0"/>
          <w:numId w:val="28"/>
        </w:numPr>
        <w:rPr>
          <w:rFonts w:ascii="Arial" w:hAnsi="Arial" w:cs="Arial"/>
          <w:b/>
          <w:bCs/>
          <w:sz w:val="22"/>
          <w:szCs w:val="22"/>
          <w:u w:val="single"/>
        </w:rPr>
      </w:pPr>
      <w:r>
        <w:rPr>
          <w:rFonts w:ascii="Arial" w:hAnsi="Arial" w:cs="Arial"/>
          <w:bCs/>
          <w:sz w:val="22"/>
          <w:szCs w:val="22"/>
        </w:rPr>
        <w:t>Provided training</w:t>
      </w:r>
      <w:r w:rsidR="0059712B">
        <w:rPr>
          <w:rFonts w:ascii="Arial" w:hAnsi="Arial" w:cs="Arial"/>
          <w:bCs/>
          <w:sz w:val="22"/>
          <w:szCs w:val="22"/>
        </w:rPr>
        <w:t xml:space="preserve"> </w:t>
      </w:r>
      <w:r w:rsidR="00D06B26">
        <w:rPr>
          <w:rFonts w:ascii="Arial" w:hAnsi="Arial" w:cs="Arial"/>
          <w:bCs/>
          <w:sz w:val="22"/>
          <w:szCs w:val="22"/>
        </w:rPr>
        <w:t xml:space="preserve">and expertise </w:t>
      </w:r>
      <w:r w:rsidR="0059712B">
        <w:rPr>
          <w:rFonts w:ascii="Arial" w:hAnsi="Arial" w:cs="Arial"/>
          <w:bCs/>
          <w:sz w:val="22"/>
          <w:szCs w:val="22"/>
        </w:rPr>
        <w:t xml:space="preserve">on international documentation, </w:t>
      </w:r>
      <w:r w:rsidR="00F26EE9">
        <w:rPr>
          <w:rFonts w:ascii="Arial" w:hAnsi="Arial" w:cs="Arial"/>
          <w:bCs/>
          <w:sz w:val="22"/>
          <w:szCs w:val="22"/>
        </w:rPr>
        <w:t xml:space="preserve">import/export procedures, </w:t>
      </w:r>
      <w:r w:rsidR="00D06B26">
        <w:rPr>
          <w:rFonts w:ascii="Arial" w:hAnsi="Arial" w:cs="Arial"/>
          <w:bCs/>
          <w:sz w:val="22"/>
          <w:szCs w:val="22"/>
        </w:rPr>
        <w:t>H</w:t>
      </w:r>
      <w:r w:rsidR="00255AC7">
        <w:rPr>
          <w:rFonts w:ascii="Arial" w:hAnsi="Arial" w:cs="Arial"/>
          <w:bCs/>
          <w:sz w:val="22"/>
          <w:szCs w:val="22"/>
        </w:rPr>
        <w:t>S classification</w:t>
      </w:r>
      <w:r w:rsidR="00D06B26">
        <w:rPr>
          <w:rFonts w:ascii="Arial" w:hAnsi="Arial" w:cs="Arial"/>
          <w:bCs/>
          <w:sz w:val="22"/>
          <w:szCs w:val="22"/>
        </w:rPr>
        <w:t xml:space="preserve"> for US, Canada and EU countries</w:t>
      </w:r>
      <w:r w:rsidR="00255AC7">
        <w:rPr>
          <w:rFonts w:ascii="Arial" w:hAnsi="Arial" w:cs="Arial"/>
          <w:bCs/>
          <w:sz w:val="22"/>
          <w:szCs w:val="22"/>
        </w:rPr>
        <w:t>,</w:t>
      </w:r>
      <w:r w:rsidR="00062A7F">
        <w:rPr>
          <w:rFonts w:ascii="Arial" w:hAnsi="Arial" w:cs="Arial"/>
          <w:bCs/>
          <w:sz w:val="22"/>
          <w:szCs w:val="22"/>
        </w:rPr>
        <w:t xml:space="preserve"> Section 301 surtax impacts,</w:t>
      </w:r>
      <w:r w:rsidR="00255AC7">
        <w:rPr>
          <w:rFonts w:ascii="Arial" w:hAnsi="Arial" w:cs="Arial"/>
          <w:bCs/>
          <w:sz w:val="22"/>
          <w:szCs w:val="22"/>
        </w:rPr>
        <w:t xml:space="preserve"> NAFTA</w:t>
      </w:r>
      <w:r w:rsidR="00062A7F">
        <w:rPr>
          <w:rFonts w:ascii="Arial" w:hAnsi="Arial" w:cs="Arial"/>
          <w:bCs/>
          <w:sz w:val="22"/>
          <w:szCs w:val="22"/>
        </w:rPr>
        <w:t xml:space="preserve"> and other FTA programs</w:t>
      </w:r>
      <w:r w:rsidR="00255AC7">
        <w:rPr>
          <w:rFonts w:ascii="Arial" w:hAnsi="Arial" w:cs="Arial"/>
          <w:bCs/>
          <w:sz w:val="22"/>
          <w:szCs w:val="22"/>
        </w:rPr>
        <w:t xml:space="preserve">, OFAC requirements, </w:t>
      </w:r>
      <w:r w:rsidR="00B40B98">
        <w:rPr>
          <w:rFonts w:ascii="Arial" w:hAnsi="Arial" w:cs="Arial"/>
          <w:bCs/>
          <w:sz w:val="22"/>
          <w:szCs w:val="22"/>
        </w:rPr>
        <w:t xml:space="preserve">FCPA, </w:t>
      </w:r>
      <w:r w:rsidR="00F26EE9">
        <w:rPr>
          <w:rFonts w:ascii="Arial" w:hAnsi="Arial" w:cs="Arial"/>
          <w:bCs/>
          <w:sz w:val="22"/>
          <w:szCs w:val="22"/>
        </w:rPr>
        <w:t xml:space="preserve">anti-boycott regulations, </w:t>
      </w:r>
      <w:r w:rsidR="007C1545">
        <w:rPr>
          <w:rFonts w:ascii="Arial" w:hAnsi="Arial" w:cs="Arial"/>
          <w:bCs/>
          <w:sz w:val="22"/>
          <w:szCs w:val="22"/>
        </w:rPr>
        <w:t xml:space="preserve">Brexit </w:t>
      </w:r>
      <w:r w:rsidR="00D97150">
        <w:rPr>
          <w:rFonts w:ascii="Arial" w:hAnsi="Arial" w:cs="Arial"/>
          <w:bCs/>
          <w:sz w:val="22"/>
          <w:szCs w:val="22"/>
        </w:rPr>
        <w:t>and Value Added Tax programs</w:t>
      </w:r>
      <w:r w:rsidR="00B40B98">
        <w:rPr>
          <w:rFonts w:ascii="Arial" w:hAnsi="Arial" w:cs="Arial"/>
          <w:bCs/>
          <w:sz w:val="22"/>
          <w:szCs w:val="22"/>
        </w:rPr>
        <w:t>.</w:t>
      </w:r>
    </w:p>
    <w:p w:rsidR="00406C65" w:rsidRPr="00D06B26" w:rsidRDefault="00D06B26" w:rsidP="00D06B26">
      <w:pPr>
        <w:numPr>
          <w:ilvl w:val="0"/>
          <w:numId w:val="28"/>
        </w:numPr>
        <w:rPr>
          <w:rFonts w:ascii="Arial" w:hAnsi="Arial" w:cs="Arial"/>
          <w:bCs/>
          <w:sz w:val="22"/>
          <w:szCs w:val="22"/>
        </w:rPr>
      </w:pPr>
      <w:r w:rsidRPr="00D06B26">
        <w:rPr>
          <w:rFonts w:ascii="Arial" w:hAnsi="Arial" w:cs="Arial"/>
          <w:bCs/>
          <w:sz w:val="22"/>
          <w:szCs w:val="22"/>
        </w:rPr>
        <w:t>F</w:t>
      </w:r>
      <w:r>
        <w:rPr>
          <w:rFonts w:ascii="Arial" w:hAnsi="Arial" w:cs="Arial"/>
          <w:bCs/>
          <w:sz w:val="22"/>
          <w:szCs w:val="22"/>
        </w:rPr>
        <w:t>iled successful refund claims under the Freight Forwarder Class Action Settlement, and recovered $200k in the first distribution. Additional $50k is expected after late appeals are resolved</w:t>
      </w:r>
      <w:r w:rsidR="000A29E8">
        <w:rPr>
          <w:rFonts w:ascii="Arial" w:hAnsi="Arial" w:cs="Arial"/>
          <w:bCs/>
          <w:sz w:val="22"/>
          <w:szCs w:val="22"/>
        </w:rPr>
        <w:t xml:space="preserve"> i</w:t>
      </w:r>
      <w:r>
        <w:rPr>
          <w:rFonts w:ascii="Arial" w:hAnsi="Arial" w:cs="Arial"/>
          <w:bCs/>
          <w:sz w:val="22"/>
          <w:szCs w:val="22"/>
        </w:rPr>
        <w:t>n the Court.</w:t>
      </w:r>
    </w:p>
    <w:p w:rsidR="00B42989" w:rsidRPr="009F4DA5" w:rsidRDefault="00B42989" w:rsidP="00337768">
      <w:pPr>
        <w:tabs>
          <w:tab w:val="left" w:pos="9240"/>
        </w:tabs>
        <w:rPr>
          <w:rFonts w:ascii="Arial" w:hAnsi="Arial" w:cs="Arial"/>
          <w:b/>
          <w:bCs/>
          <w:sz w:val="22"/>
          <w:szCs w:val="22"/>
        </w:rPr>
      </w:pPr>
      <w:r w:rsidRPr="009F4DA5">
        <w:rPr>
          <w:rFonts w:ascii="Arial" w:hAnsi="Arial" w:cs="Arial"/>
          <w:b/>
          <w:bCs/>
          <w:sz w:val="22"/>
          <w:szCs w:val="22"/>
        </w:rPr>
        <w:lastRenderedPageBreak/>
        <w:t xml:space="preserve">D&amp;M Holdings, Inc., </w:t>
      </w:r>
      <w:r w:rsidRPr="009F4DA5">
        <w:rPr>
          <w:rFonts w:ascii="Arial" w:hAnsi="Arial" w:cs="Arial"/>
          <w:sz w:val="22"/>
          <w:szCs w:val="22"/>
        </w:rPr>
        <w:t>Mahwah, NJ</w:t>
      </w:r>
      <w:r w:rsidR="00CD3CA5">
        <w:rPr>
          <w:rFonts w:ascii="Arial" w:hAnsi="Arial" w:cs="Arial"/>
          <w:b/>
          <w:bCs/>
          <w:sz w:val="22"/>
          <w:szCs w:val="22"/>
        </w:rPr>
        <w:tab/>
      </w:r>
      <w:r w:rsidRPr="009F4DA5">
        <w:rPr>
          <w:rFonts w:ascii="Arial" w:hAnsi="Arial" w:cs="Arial"/>
          <w:b/>
          <w:bCs/>
          <w:sz w:val="22"/>
          <w:szCs w:val="22"/>
        </w:rPr>
        <w:t>2011-2014</w:t>
      </w:r>
    </w:p>
    <w:p w:rsidR="00B42989" w:rsidRPr="009F4DA5" w:rsidRDefault="00B42989" w:rsidP="00DE6122">
      <w:pPr>
        <w:rPr>
          <w:rFonts w:ascii="Arial" w:hAnsi="Arial" w:cs="Arial"/>
          <w:i/>
          <w:iCs/>
          <w:sz w:val="22"/>
          <w:szCs w:val="22"/>
        </w:rPr>
      </w:pPr>
      <w:r w:rsidRPr="009F4DA5">
        <w:rPr>
          <w:rFonts w:ascii="Arial" w:hAnsi="Arial" w:cs="Arial"/>
          <w:i/>
          <w:iCs/>
          <w:sz w:val="22"/>
          <w:szCs w:val="22"/>
        </w:rPr>
        <w:t>Bain Capital portfolio company that manufactures and markets premium audio products with annual revenues of $1 billion and 2,500 employees i</w:t>
      </w:r>
      <w:r w:rsidR="00F72AF3">
        <w:rPr>
          <w:rFonts w:ascii="Arial" w:hAnsi="Arial" w:cs="Arial"/>
          <w:i/>
          <w:iCs/>
          <w:sz w:val="22"/>
          <w:szCs w:val="22"/>
        </w:rPr>
        <w:t>n 45 countries. Primary brands we</w:t>
      </w:r>
      <w:r w:rsidRPr="009F4DA5">
        <w:rPr>
          <w:rFonts w:ascii="Arial" w:hAnsi="Arial" w:cs="Arial"/>
          <w:i/>
          <w:iCs/>
          <w:sz w:val="22"/>
          <w:szCs w:val="22"/>
        </w:rPr>
        <w:t xml:space="preserve">re Denon, Marantz and </w:t>
      </w:r>
      <w:smartTag w:uri="urn:schemas-microsoft-com:office:smarttags" w:element="stockticker">
        <w:r w:rsidRPr="009F4DA5">
          <w:rPr>
            <w:rFonts w:ascii="Arial" w:hAnsi="Arial" w:cs="Arial"/>
            <w:i/>
            <w:iCs/>
            <w:sz w:val="22"/>
            <w:szCs w:val="22"/>
          </w:rPr>
          <w:t>Boston</w:t>
        </w:r>
      </w:smartTag>
      <w:r w:rsidRPr="009F4DA5">
        <w:rPr>
          <w:rFonts w:ascii="Arial" w:hAnsi="Arial" w:cs="Arial"/>
          <w:i/>
          <w:iCs/>
          <w:sz w:val="22"/>
          <w:szCs w:val="22"/>
        </w:rPr>
        <w:t xml:space="preserve"> Acoustics.</w:t>
      </w:r>
    </w:p>
    <w:p w:rsidR="00B42989" w:rsidRPr="009F4DA5" w:rsidRDefault="00B42989" w:rsidP="00DE6122">
      <w:pPr>
        <w:rPr>
          <w:rFonts w:ascii="Arial" w:hAnsi="Arial" w:cs="Arial"/>
          <w:b/>
          <w:bCs/>
          <w:sz w:val="22"/>
          <w:szCs w:val="22"/>
        </w:rPr>
      </w:pPr>
      <w:r w:rsidRPr="009F4DA5">
        <w:rPr>
          <w:rFonts w:ascii="Arial" w:hAnsi="Arial" w:cs="Arial"/>
          <w:b/>
          <w:bCs/>
          <w:sz w:val="22"/>
          <w:szCs w:val="22"/>
        </w:rPr>
        <w:t>VP- Global Trade and Compliance</w:t>
      </w:r>
    </w:p>
    <w:p w:rsidR="00B42989" w:rsidRPr="009F4DA5" w:rsidRDefault="00B42989" w:rsidP="00DE6122">
      <w:pPr>
        <w:rPr>
          <w:rFonts w:ascii="Arial" w:hAnsi="Arial" w:cs="Arial"/>
          <w:sz w:val="22"/>
          <w:szCs w:val="22"/>
        </w:rPr>
      </w:pPr>
      <w:r w:rsidRPr="009F4DA5">
        <w:rPr>
          <w:rFonts w:ascii="Arial" w:hAnsi="Arial" w:cs="Arial"/>
          <w:sz w:val="22"/>
          <w:szCs w:val="22"/>
        </w:rPr>
        <w:t>Reported to Global CFO and SVP- Global Operations, with responsibility for world-wide export/import compliance, duty management and logistics operations.</w:t>
      </w:r>
    </w:p>
    <w:p w:rsidR="00B42989" w:rsidRPr="009F4DA5" w:rsidRDefault="00B42989" w:rsidP="00DE6122">
      <w:pPr>
        <w:numPr>
          <w:ilvl w:val="0"/>
          <w:numId w:val="21"/>
        </w:numPr>
        <w:rPr>
          <w:rFonts w:ascii="Arial" w:hAnsi="Arial" w:cs="Arial"/>
          <w:sz w:val="22"/>
          <w:szCs w:val="22"/>
        </w:rPr>
      </w:pPr>
      <w:r w:rsidRPr="009F4DA5">
        <w:rPr>
          <w:rFonts w:ascii="Arial" w:hAnsi="Arial" w:cs="Arial"/>
          <w:sz w:val="22"/>
          <w:szCs w:val="22"/>
        </w:rPr>
        <w:t xml:space="preserve">Compiled annual import and export activity reports from US government for D&amp;M legal entities. Utilized data to identify compliance </w:t>
      </w:r>
      <w:r w:rsidR="00B40B98">
        <w:rPr>
          <w:rFonts w:ascii="Arial" w:hAnsi="Arial" w:cs="Arial"/>
          <w:sz w:val="22"/>
          <w:szCs w:val="22"/>
        </w:rPr>
        <w:t>risks</w:t>
      </w:r>
      <w:r w:rsidRPr="009F4DA5">
        <w:rPr>
          <w:rFonts w:ascii="Arial" w:hAnsi="Arial" w:cs="Arial"/>
          <w:sz w:val="22"/>
          <w:szCs w:val="22"/>
        </w:rPr>
        <w:t xml:space="preserve"> and improvement opportunities in </w:t>
      </w:r>
      <w:r w:rsidR="00920691">
        <w:rPr>
          <w:rFonts w:ascii="Arial" w:hAnsi="Arial" w:cs="Arial"/>
          <w:sz w:val="22"/>
          <w:szCs w:val="22"/>
        </w:rPr>
        <w:t xml:space="preserve">duty management, </w:t>
      </w:r>
      <w:r w:rsidRPr="009F4DA5">
        <w:rPr>
          <w:rFonts w:ascii="Arial" w:hAnsi="Arial" w:cs="Arial"/>
          <w:sz w:val="22"/>
          <w:szCs w:val="22"/>
        </w:rPr>
        <w:t>export controls, international documentation, Freight Forwarder/Customs Broker usage, and HTS classifications.</w:t>
      </w:r>
    </w:p>
    <w:p w:rsidR="00B42989" w:rsidRPr="009F4DA5" w:rsidRDefault="003F0B4F" w:rsidP="00DE6122">
      <w:pPr>
        <w:numPr>
          <w:ilvl w:val="0"/>
          <w:numId w:val="21"/>
        </w:numPr>
        <w:rPr>
          <w:rFonts w:ascii="Arial" w:hAnsi="Arial" w:cs="Arial"/>
          <w:sz w:val="22"/>
          <w:szCs w:val="22"/>
        </w:rPr>
      </w:pPr>
      <w:r>
        <w:rPr>
          <w:rFonts w:ascii="Arial" w:hAnsi="Arial" w:cs="Arial"/>
          <w:sz w:val="22"/>
          <w:szCs w:val="22"/>
        </w:rPr>
        <w:t>R</w:t>
      </w:r>
      <w:r w:rsidR="00B42989" w:rsidRPr="009F4DA5">
        <w:rPr>
          <w:rFonts w:ascii="Arial" w:hAnsi="Arial" w:cs="Arial"/>
          <w:sz w:val="22"/>
          <w:szCs w:val="22"/>
        </w:rPr>
        <w:t>e-classified HTS for Audio Video Receivers, headphon</w:t>
      </w:r>
      <w:r w:rsidR="005F6081">
        <w:rPr>
          <w:rFonts w:ascii="Arial" w:hAnsi="Arial" w:cs="Arial"/>
          <w:sz w:val="22"/>
          <w:szCs w:val="22"/>
        </w:rPr>
        <w:t xml:space="preserve">es and speakers to reduce </w:t>
      </w:r>
      <w:smartTag w:uri="urn:schemas-microsoft-com:office:smarttags" w:element="stockticker">
        <w:r w:rsidR="00B42989" w:rsidRPr="009F4DA5">
          <w:rPr>
            <w:rFonts w:ascii="Arial" w:hAnsi="Arial" w:cs="Arial"/>
            <w:sz w:val="22"/>
            <w:szCs w:val="22"/>
          </w:rPr>
          <w:t>US</w:t>
        </w:r>
      </w:smartTag>
      <w:r w:rsidR="00B42989" w:rsidRPr="009F4DA5">
        <w:rPr>
          <w:rFonts w:ascii="Arial" w:hAnsi="Arial" w:cs="Arial"/>
          <w:sz w:val="22"/>
          <w:szCs w:val="22"/>
        </w:rPr>
        <w:t xml:space="preserve"> annual duty spend by $1.9 million (-50%). Recovered additional prior year refunds of $1.5 million through protests.</w:t>
      </w:r>
    </w:p>
    <w:p w:rsidR="009F4DA5" w:rsidRPr="009F4DA5" w:rsidRDefault="00B42989" w:rsidP="008449BD">
      <w:pPr>
        <w:numPr>
          <w:ilvl w:val="0"/>
          <w:numId w:val="21"/>
        </w:numPr>
        <w:rPr>
          <w:rFonts w:ascii="Arial" w:hAnsi="Arial" w:cs="Arial"/>
          <w:sz w:val="22"/>
          <w:szCs w:val="22"/>
        </w:rPr>
      </w:pPr>
      <w:r w:rsidRPr="009F4DA5">
        <w:rPr>
          <w:rFonts w:ascii="Arial" w:hAnsi="Arial" w:cs="Arial"/>
          <w:sz w:val="22"/>
          <w:szCs w:val="22"/>
        </w:rPr>
        <w:t>Reversed a Canada Border Services Agency (</w:t>
      </w:r>
      <w:smartTag w:uri="urn:schemas-microsoft-com:office:smarttags" w:element="stockticker">
        <w:r w:rsidRPr="009F4DA5">
          <w:rPr>
            <w:rFonts w:ascii="Arial" w:hAnsi="Arial" w:cs="Arial"/>
            <w:sz w:val="22"/>
            <w:szCs w:val="22"/>
          </w:rPr>
          <w:t>CBSA</w:t>
        </w:r>
      </w:smartTag>
      <w:r w:rsidRPr="009F4DA5">
        <w:rPr>
          <w:rFonts w:ascii="Arial" w:hAnsi="Arial" w:cs="Arial"/>
          <w:sz w:val="22"/>
          <w:szCs w:val="22"/>
        </w:rPr>
        <w:t xml:space="preserve">) negative </w:t>
      </w:r>
      <w:smartTag w:uri="urn:schemas-microsoft-com:office:smarttags" w:element="stockticker">
        <w:r w:rsidRPr="009F4DA5">
          <w:rPr>
            <w:rFonts w:ascii="Arial" w:hAnsi="Arial" w:cs="Arial"/>
            <w:sz w:val="22"/>
            <w:szCs w:val="22"/>
          </w:rPr>
          <w:t>AVR</w:t>
        </w:r>
      </w:smartTag>
      <w:r w:rsidRPr="009F4DA5">
        <w:rPr>
          <w:rFonts w:ascii="Arial" w:hAnsi="Arial" w:cs="Arial"/>
          <w:sz w:val="22"/>
          <w:szCs w:val="22"/>
        </w:rPr>
        <w:t xml:space="preserve"> classification ruling, resulting in annual on-going Canadian duty avoidance of $1.2 million. </w:t>
      </w:r>
    </w:p>
    <w:p w:rsidR="00310D1D" w:rsidRDefault="007C1545" w:rsidP="008449BD">
      <w:pPr>
        <w:numPr>
          <w:ilvl w:val="0"/>
          <w:numId w:val="21"/>
        </w:numPr>
        <w:rPr>
          <w:rFonts w:ascii="Arial" w:hAnsi="Arial" w:cs="Arial"/>
          <w:sz w:val="22"/>
          <w:szCs w:val="22"/>
        </w:rPr>
      </w:pPr>
      <w:r>
        <w:rPr>
          <w:rFonts w:ascii="Arial" w:hAnsi="Arial" w:cs="Arial"/>
          <w:sz w:val="22"/>
          <w:szCs w:val="22"/>
        </w:rPr>
        <w:t>E</w:t>
      </w:r>
      <w:r w:rsidR="00B42989" w:rsidRPr="009F4DA5">
        <w:rPr>
          <w:rFonts w:ascii="Arial" w:hAnsi="Arial" w:cs="Arial"/>
          <w:sz w:val="22"/>
          <w:szCs w:val="22"/>
        </w:rPr>
        <w:t>stablished 1</w:t>
      </w:r>
      <w:r w:rsidR="00B42989" w:rsidRPr="009F4DA5">
        <w:rPr>
          <w:rFonts w:ascii="Arial" w:hAnsi="Arial" w:cs="Arial"/>
          <w:sz w:val="22"/>
          <w:szCs w:val="22"/>
          <w:vertAlign w:val="superscript"/>
        </w:rPr>
        <w:t>st</w:t>
      </w:r>
      <w:r w:rsidR="00B42989" w:rsidRPr="009F4DA5">
        <w:rPr>
          <w:rFonts w:ascii="Arial" w:hAnsi="Arial" w:cs="Arial"/>
          <w:sz w:val="22"/>
          <w:szCs w:val="22"/>
        </w:rPr>
        <w:t xml:space="preserve"> sale transactions as basis for valuation o</w:t>
      </w:r>
      <w:r w:rsidR="00920691">
        <w:rPr>
          <w:rFonts w:ascii="Arial" w:hAnsi="Arial" w:cs="Arial"/>
          <w:sz w:val="22"/>
          <w:szCs w:val="22"/>
        </w:rPr>
        <w:t xml:space="preserve">f products imported into the </w:t>
      </w:r>
      <w:r w:rsidR="00B42989" w:rsidRPr="009F4DA5">
        <w:rPr>
          <w:rFonts w:ascii="Arial" w:hAnsi="Arial" w:cs="Arial"/>
          <w:sz w:val="22"/>
          <w:szCs w:val="22"/>
        </w:rPr>
        <w:t>EU</w:t>
      </w:r>
      <w:r w:rsidR="00920691">
        <w:rPr>
          <w:rFonts w:ascii="Arial" w:hAnsi="Arial" w:cs="Arial"/>
          <w:sz w:val="22"/>
          <w:szCs w:val="22"/>
        </w:rPr>
        <w:t xml:space="preserve"> and US</w:t>
      </w:r>
      <w:r w:rsidR="00B34396">
        <w:rPr>
          <w:rFonts w:ascii="Arial" w:hAnsi="Arial" w:cs="Arial"/>
          <w:sz w:val="22"/>
          <w:szCs w:val="22"/>
        </w:rPr>
        <w:t xml:space="preserve"> to lower </w:t>
      </w:r>
      <w:r w:rsidR="00B42989" w:rsidRPr="009F4DA5">
        <w:rPr>
          <w:rFonts w:ascii="Arial" w:hAnsi="Arial" w:cs="Arial"/>
          <w:sz w:val="22"/>
          <w:szCs w:val="22"/>
        </w:rPr>
        <w:t xml:space="preserve">annual duty spend by $2.1 million. Protested prior year </w:t>
      </w:r>
      <w:smartTag w:uri="urn:schemas-microsoft-com:office:smarttags" w:element="stockticker">
        <w:r w:rsidR="00B42989" w:rsidRPr="009F4DA5">
          <w:rPr>
            <w:rFonts w:ascii="Arial" w:hAnsi="Arial" w:cs="Arial"/>
            <w:sz w:val="22"/>
            <w:szCs w:val="22"/>
          </w:rPr>
          <w:t>US</w:t>
        </w:r>
      </w:smartTag>
      <w:r w:rsidR="00B42989" w:rsidRPr="009F4DA5">
        <w:rPr>
          <w:rFonts w:ascii="Arial" w:hAnsi="Arial" w:cs="Arial"/>
          <w:sz w:val="22"/>
          <w:szCs w:val="22"/>
        </w:rPr>
        <w:t xml:space="preserve"> duty paid to cla</w:t>
      </w:r>
      <w:r w:rsidR="000A29E8">
        <w:rPr>
          <w:rFonts w:ascii="Arial" w:hAnsi="Arial" w:cs="Arial"/>
          <w:sz w:val="22"/>
          <w:szCs w:val="22"/>
        </w:rPr>
        <w:t>im additional refunds.</w:t>
      </w:r>
    </w:p>
    <w:p w:rsidR="00B42989" w:rsidRDefault="00B42989" w:rsidP="008449BD">
      <w:pPr>
        <w:numPr>
          <w:ilvl w:val="0"/>
          <w:numId w:val="21"/>
        </w:numPr>
        <w:rPr>
          <w:rFonts w:ascii="Arial" w:hAnsi="Arial" w:cs="Arial"/>
          <w:sz w:val="22"/>
          <w:szCs w:val="22"/>
        </w:rPr>
      </w:pPr>
      <w:r w:rsidRPr="009F4DA5">
        <w:rPr>
          <w:rFonts w:ascii="Arial" w:hAnsi="Arial" w:cs="Arial"/>
          <w:sz w:val="22"/>
          <w:szCs w:val="22"/>
        </w:rPr>
        <w:t>Implemented annual value reconcili</w:t>
      </w:r>
      <w:r w:rsidR="007C1545">
        <w:rPr>
          <w:rFonts w:ascii="Arial" w:hAnsi="Arial" w:cs="Arial"/>
          <w:sz w:val="22"/>
          <w:szCs w:val="22"/>
        </w:rPr>
        <w:t xml:space="preserve">ation program to perfect </w:t>
      </w:r>
      <w:r w:rsidRPr="009F4DA5">
        <w:rPr>
          <w:rFonts w:ascii="Arial" w:hAnsi="Arial" w:cs="Arial"/>
          <w:sz w:val="22"/>
          <w:szCs w:val="22"/>
        </w:rPr>
        <w:t>valuation</w:t>
      </w:r>
      <w:r w:rsidR="007C1545">
        <w:rPr>
          <w:rFonts w:ascii="Arial" w:hAnsi="Arial" w:cs="Arial"/>
          <w:sz w:val="22"/>
          <w:szCs w:val="22"/>
        </w:rPr>
        <w:t xml:space="preserve"> of US imports</w:t>
      </w:r>
      <w:r w:rsidRPr="009F4DA5">
        <w:rPr>
          <w:rFonts w:ascii="Arial" w:hAnsi="Arial" w:cs="Arial"/>
          <w:sz w:val="22"/>
          <w:szCs w:val="22"/>
        </w:rPr>
        <w:t>.</w:t>
      </w:r>
    </w:p>
    <w:p w:rsidR="00B34396" w:rsidRPr="009F4DA5" w:rsidRDefault="00FC6B78" w:rsidP="008449BD">
      <w:pPr>
        <w:numPr>
          <w:ilvl w:val="0"/>
          <w:numId w:val="21"/>
        </w:numPr>
        <w:rPr>
          <w:rFonts w:ascii="Arial" w:hAnsi="Arial" w:cs="Arial"/>
          <w:sz w:val="22"/>
          <w:szCs w:val="22"/>
        </w:rPr>
      </w:pPr>
      <w:r>
        <w:rPr>
          <w:rFonts w:ascii="Arial" w:hAnsi="Arial" w:cs="Arial"/>
          <w:sz w:val="22"/>
          <w:szCs w:val="22"/>
        </w:rPr>
        <w:t>Secured positive outcome on</w:t>
      </w:r>
      <w:r w:rsidR="00B34396">
        <w:rPr>
          <w:rFonts w:ascii="Arial" w:hAnsi="Arial" w:cs="Arial"/>
          <w:sz w:val="22"/>
          <w:szCs w:val="22"/>
        </w:rPr>
        <w:t xml:space="preserve"> C-TPAT re-verification audit</w:t>
      </w:r>
      <w:r>
        <w:rPr>
          <w:rFonts w:ascii="Arial" w:hAnsi="Arial" w:cs="Arial"/>
          <w:sz w:val="22"/>
          <w:szCs w:val="22"/>
        </w:rPr>
        <w:t xml:space="preserve"> that f</w:t>
      </w:r>
      <w:r w:rsidR="00B34396">
        <w:rPr>
          <w:rFonts w:ascii="Arial" w:hAnsi="Arial" w:cs="Arial"/>
          <w:sz w:val="22"/>
          <w:szCs w:val="22"/>
        </w:rPr>
        <w:t xml:space="preserve">ocused on US and </w:t>
      </w:r>
      <w:r>
        <w:rPr>
          <w:rFonts w:ascii="Arial" w:hAnsi="Arial" w:cs="Arial"/>
          <w:sz w:val="22"/>
          <w:szCs w:val="22"/>
        </w:rPr>
        <w:t>Japan</w:t>
      </w:r>
      <w:r w:rsidR="00B34396">
        <w:rPr>
          <w:rFonts w:ascii="Arial" w:hAnsi="Arial" w:cs="Arial"/>
          <w:sz w:val="22"/>
          <w:szCs w:val="22"/>
        </w:rPr>
        <w:t xml:space="preserve"> operations.</w:t>
      </w:r>
    </w:p>
    <w:p w:rsidR="00B42989" w:rsidRDefault="00B42989" w:rsidP="00DE6122">
      <w:pPr>
        <w:numPr>
          <w:ilvl w:val="0"/>
          <w:numId w:val="21"/>
        </w:numPr>
        <w:rPr>
          <w:rFonts w:ascii="Arial" w:hAnsi="Arial" w:cs="Arial"/>
          <w:sz w:val="22"/>
          <w:szCs w:val="22"/>
        </w:rPr>
      </w:pPr>
      <w:r w:rsidRPr="009F4DA5">
        <w:rPr>
          <w:rFonts w:ascii="Arial" w:hAnsi="Arial" w:cs="Arial"/>
          <w:sz w:val="22"/>
          <w:szCs w:val="22"/>
        </w:rPr>
        <w:t xml:space="preserve">Implemented successful </w:t>
      </w:r>
      <w:r w:rsidR="009F4DA5" w:rsidRPr="009F4DA5">
        <w:rPr>
          <w:rFonts w:ascii="Arial" w:hAnsi="Arial" w:cs="Arial"/>
          <w:sz w:val="22"/>
          <w:szCs w:val="22"/>
        </w:rPr>
        <w:t xml:space="preserve">US </w:t>
      </w:r>
      <w:r w:rsidRPr="009F4DA5">
        <w:rPr>
          <w:rFonts w:ascii="Arial" w:hAnsi="Arial" w:cs="Arial"/>
          <w:sz w:val="22"/>
          <w:szCs w:val="22"/>
        </w:rPr>
        <w:t xml:space="preserve">duty drawback program. Initially claimed refunds of </w:t>
      </w:r>
      <w:r w:rsidR="00555559">
        <w:rPr>
          <w:rFonts w:ascii="Arial" w:hAnsi="Arial" w:cs="Arial"/>
          <w:sz w:val="22"/>
          <w:szCs w:val="22"/>
        </w:rPr>
        <w:t xml:space="preserve">US </w:t>
      </w:r>
      <w:r w:rsidRPr="009F4DA5">
        <w:rPr>
          <w:rFonts w:ascii="Arial" w:hAnsi="Arial" w:cs="Arial"/>
          <w:sz w:val="22"/>
          <w:szCs w:val="22"/>
        </w:rPr>
        <w:t>duty paid</w:t>
      </w:r>
      <w:r w:rsidR="00835FEB">
        <w:rPr>
          <w:rFonts w:ascii="Arial" w:hAnsi="Arial" w:cs="Arial"/>
          <w:sz w:val="22"/>
          <w:szCs w:val="22"/>
        </w:rPr>
        <w:t xml:space="preserve"> on imports</w:t>
      </w:r>
      <w:r w:rsidR="00555559">
        <w:rPr>
          <w:rFonts w:ascii="Arial" w:hAnsi="Arial" w:cs="Arial"/>
          <w:sz w:val="22"/>
          <w:szCs w:val="22"/>
        </w:rPr>
        <w:t xml:space="preserve"> during </w:t>
      </w:r>
      <w:r w:rsidR="00FC6B78">
        <w:rPr>
          <w:rFonts w:ascii="Arial" w:hAnsi="Arial" w:cs="Arial"/>
          <w:sz w:val="22"/>
          <w:szCs w:val="22"/>
        </w:rPr>
        <w:t>3 previous years that were</w:t>
      </w:r>
      <w:r w:rsidR="00555559">
        <w:rPr>
          <w:rFonts w:ascii="Arial" w:hAnsi="Arial" w:cs="Arial"/>
          <w:sz w:val="22"/>
          <w:szCs w:val="22"/>
        </w:rPr>
        <w:t xml:space="preserve"> subsequently exported to NAFTA</w:t>
      </w:r>
      <w:r w:rsidR="00835FEB">
        <w:rPr>
          <w:rFonts w:ascii="Arial" w:hAnsi="Arial" w:cs="Arial"/>
          <w:sz w:val="22"/>
          <w:szCs w:val="22"/>
        </w:rPr>
        <w:t>/</w:t>
      </w:r>
      <w:r w:rsidR="00555559">
        <w:rPr>
          <w:rFonts w:ascii="Arial" w:hAnsi="Arial" w:cs="Arial"/>
          <w:sz w:val="22"/>
          <w:szCs w:val="22"/>
        </w:rPr>
        <w:t>non-NAFTA countries.</w:t>
      </w:r>
    </w:p>
    <w:p w:rsidR="00FC5ED2" w:rsidRPr="009F4DA5" w:rsidRDefault="00FC5ED2" w:rsidP="00DE6122">
      <w:pPr>
        <w:numPr>
          <w:ilvl w:val="0"/>
          <w:numId w:val="21"/>
        </w:numPr>
        <w:rPr>
          <w:rFonts w:ascii="Arial" w:hAnsi="Arial" w:cs="Arial"/>
          <w:sz w:val="22"/>
          <w:szCs w:val="22"/>
        </w:rPr>
      </w:pPr>
      <w:r>
        <w:rPr>
          <w:rFonts w:ascii="Arial" w:hAnsi="Arial" w:cs="Arial"/>
          <w:sz w:val="22"/>
          <w:szCs w:val="22"/>
        </w:rPr>
        <w:t>Implemented Periodic Management System</w:t>
      </w:r>
      <w:r w:rsidR="007A6984">
        <w:rPr>
          <w:rFonts w:ascii="Arial" w:hAnsi="Arial" w:cs="Arial"/>
          <w:sz w:val="22"/>
          <w:szCs w:val="22"/>
        </w:rPr>
        <w:t xml:space="preserve"> to </w:t>
      </w:r>
      <w:r>
        <w:rPr>
          <w:rFonts w:ascii="Arial" w:hAnsi="Arial" w:cs="Arial"/>
          <w:sz w:val="22"/>
          <w:szCs w:val="22"/>
        </w:rPr>
        <w:t xml:space="preserve">defer </w:t>
      </w:r>
      <w:r w:rsidR="007A6984">
        <w:rPr>
          <w:rFonts w:ascii="Arial" w:hAnsi="Arial" w:cs="Arial"/>
          <w:sz w:val="22"/>
          <w:szCs w:val="22"/>
        </w:rPr>
        <w:t xml:space="preserve">monthly </w:t>
      </w:r>
      <w:r>
        <w:rPr>
          <w:rFonts w:ascii="Arial" w:hAnsi="Arial" w:cs="Arial"/>
          <w:sz w:val="22"/>
          <w:szCs w:val="22"/>
        </w:rPr>
        <w:t xml:space="preserve">duty </w:t>
      </w:r>
      <w:r w:rsidR="000A29E8">
        <w:rPr>
          <w:rFonts w:ascii="Arial" w:hAnsi="Arial" w:cs="Arial"/>
          <w:sz w:val="22"/>
          <w:szCs w:val="22"/>
        </w:rPr>
        <w:t>payments on US imports.</w:t>
      </w:r>
    </w:p>
    <w:p w:rsidR="00B42989" w:rsidRPr="009F4DA5" w:rsidRDefault="00B42989" w:rsidP="00337768">
      <w:pPr>
        <w:numPr>
          <w:ilvl w:val="0"/>
          <w:numId w:val="21"/>
        </w:numPr>
        <w:rPr>
          <w:rFonts w:ascii="Arial" w:hAnsi="Arial" w:cs="Arial"/>
          <w:sz w:val="22"/>
          <w:szCs w:val="22"/>
        </w:rPr>
      </w:pPr>
      <w:r w:rsidRPr="009F4DA5">
        <w:rPr>
          <w:rFonts w:ascii="Arial" w:hAnsi="Arial" w:cs="Arial"/>
          <w:sz w:val="22"/>
          <w:szCs w:val="22"/>
        </w:rPr>
        <w:t xml:space="preserve">Established </w:t>
      </w:r>
      <w:r w:rsidR="005F6081">
        <w:rPr>
          <w:rFonts w:ascii="Arial" w:hAnsi="Arial" w:cs="Arial"/>
          <w:sz w:val="22"/>
          <w:szCs w:val="22"/>
        </w:rPr>
        <w:t>Mexican</w:t>
      </w:r>
      <w:r w:rsidRPr="009F4DA5">
        <w:rPr>
          <w:rFonts w:ascii="Arial" w:hAnsi="Arial" w:cs="Arial"/>
          <w:sz w:val="22"/>
          <w:szCs w:val="22"/>
        </w:rPr>
        <w:t xml:space="preserve"> legal entity with IMMEX license to assemble car speakers el</w:t>
      </w:r>
      <w:r w:rsidR="005F6081">
        <w:rPr>
          <w:rFonts w:ascii="Arial" w:hAnsi="Arial" w:cs="Arial"/>
          <w:sz w:val="22"/>
          <w:szCs w:val="22"/>
        </w:rPr>
        <w:t>igible for duty-free status/</w:t>
      </w:r>
      <w:r w:rsidRPr="009F4DA5">
        <w:rPr>
          <w:rFonts w:ascii="Arial" w:hAnsi="Arial" w:cs="Arial"/>
          <w:sz w:val="22"/>
          <w:szCs w:val="22"/>
        </w:rPr>
        <w:t xml:space="preserve">cost avoidance when exported from MX to auto manufacturers in </w:t>
      </w:r>
      <w:smartTag w:uri="urn:schemas-microsoft-com:office:smarttags" w:element="stockticker">
        <w:r w:rsidRPr="009F4DA5">
          <w:rPr>
            <w:rFonts w:ascii="Arial" w:hAnsi="Arial" w:cs="Arial"/>
            <w:sz w:val="22"/>
            <w:szCs w:val="22"/>
          </w:rPr>
          <w:t>South America</w:t>
        </w:r>
      </w:smartTag>
      <w:r w:rsidRPr="009F4DA5">
        <w:rPr>
          <w:rFonts w:ascii="Arial" w:hAnsi="Arial" w:cs="Arial"/>
          <w:sz w:val="22"/>
          <w:szCs w:val="22"/>
        </w:rPr>
        <w:t xml:space="preserve"> and </w:t>
      </w:r>
      <w:r w:rsidR="005F6081">
        <w:rPr>
          <w:rFonts w:ascii="Arial" w:hAnsi="Arial" w:cs="Arial"/>
          <w:sz w:val="22"/>
          <w:szCs w:val="22"/>
        </w:rPr>
        <w:t>the EU.</w:t>
      </w:r>
    </w:p>
    <w:p w:rsidR="009F4DA5" w:rsidRDefault="00B42989" w:rsidP="00481B35">
      <w:pPr>
        <w:numPr>
          <w:ilvl w:val="0"/>
          <w:numId w:val="21"/>
        </w:numPr>
        <w:rPr>
          <w:rFonts w:ascii="Arial" w:hAnsi="Arial" w:cs="Arial"/>
          <w:sz w:val="22"/>
          <w:szCs w:val="22"/>
        </w:rPr>
      </w:pPr>
      <w:r w:rsidRPr="009F4DA5">
        <w:rPr>
          <w:rFonts w:ascii="Arial" w:hAnsi="Arial" w:cs="Arial"/>
          <w:sz w:val="22"/>
          <w:szCs w:val="22"/>
        </w:rPr>
        <w:t>Negotiated annual freight rates with ocean carriers for worldwide shipping lanes. Locked in fixed rates to avoid risk of general rate increases and additional fuel surcharges. Responsible for ocean container volume of 3000 FEU's annually and $5.3 million ocean freight budget.</w:t>
      </w:r>
    </w:p>
    <w:p w:rsidR="009F4DA5" w:rsidRPr="009F4DA5" w:rsidRDefault="009F4DA5" w:rsidP="009F4DA5">
      <w:pPr>
        <w:ind w:left="720"/>
        <w:rPr>
          <w:rFonts w:ascii="Arial" w:hAnsi="Arial" w:cs="Arial"/>
          <w:sz w:val="22"/>
          <w:szCs w:val="22"/>
        </w:rPr>
      </w:pPr>
    </w:p>
    <w:p w:rsidR="00B42989" w:rsidRPr="009F4DA5" w:rsidRDefault="00B42989" w:rsidP="00337768">
      <w:pPr>
        <w:tabs>
          <w:tab w:val="left" w:pos="9240"/>
        </w:tabs>
        <w:rPr>
          <w:rFonts w:ascii="Arial" w:hAnsi="Arial" w:cs="Arial"/>
          <w:b/>
          <w:bCs/>
          <w:sz w:val="22"/>
          <w:szCs w:val="22"/>
        </w:rPr>
      </w:pPr>
      <w:smartTag w:uri="urn:schemas-microsoft-com:office:smarttags" w:element="stockticker">
        <w:r w:rsidRPr="009F4DA5">
          <w:rPr>
            <w:rFonts w:ascii="Arial" w:hAnsi="Arial" w:cs="Arial"/>
            <w:b/>
            <w:bCs/>
            <w:sz w:val="22"/>
            <w:szCs w:val="22"/>
          </w:rPr>
          <w:t>Stanley</w:t>
        </w:r>
      </w:smartTag>
      <w:r w:rsidRPr="009F4DA5">
        <w:rPr>
          <w:rFonts w:ascii="Arial" w:hAnsi="Arial" w:cs="Arial"/>
          <w:b/>
          <w:bCs/>
          <w:sz w:val="22"/>
          <w:szCs w:val="22"/>
        </w:rPr>
        <w:t xml:space="preserve"> Black &amp; Decker, </w:t>
      </w:r>
      <w:smartTag w:uri="urn:schemas-microsoft-com:office:smarttags" w:element="stockticker">
        <w:r w:rsidRPr="009F4DA5">
          <w:rPr>
            <w:rFonts w:ascii="Arial" w:hAnsi="Arial" w:cs="Arial"/>
            <w:sz w:val="22"/>
            <w:szCs w:val="22"/>
          </w:rPr>
          <w:t xml:space="preserve">New Britain, </w:t>
        </w:r>
        <w:smartTag w:uri="urn:schemas-microsoft-com:office:smarttags" w:element="stockticker">
          <w:r w:rsidRPr="009F4DA5">
            <w:rPr>
              <w:rFonts w:ascii="Arial" w:hAnsi="Arial" w:cs="Arial"/>
              <w:sz w:val="22"/>
              <w:szCs w:val="22"/>
            </w:rPr>
            <w:t>CT</w:t>
          </w:r>
        </w:smartTag>
      </w:smartTag>
      <w:r w:rsidR="005F6081">
        <w:rPr>
          <w:rFonts w:ascii="Arial" w:hAnsi="Arial" w:cs="Arial"/>
          <w:sz w:val="22"/>
          <w:szCs w:val="22"/>
        </w:rPr>
        <w:tab/>
      </w:r>
      <w:r w:rsidRPr="009F4DA5">
        <w:rPr>
          <w:rFonts w:ascii="Arial" w:hAnsi="Arial" w:cs="Arial"/>
          <w:b/>
          <w:bCs/>
          <w:sz w:val="22"/>
          <w:szCs w:val="22"/>
        </w:rPr>
        <w:t>2000-2011</w:t>
      </w:r>
    </w:p>
    <w:p w:rsidR="00B42989" w:rsidRPr="009F4DA5" w:rsidRDefault="00B42989" w:rsidP="00337768">
      <w:pPr>
        <w:tabs>
          <w:tab w:val="left" w:pos="9240"/>
        </w:tabs>
        <w:rPr>
          <w:rFonts w:ascii="Arial" w:hAnsi="Arial" w:cs="Arial"/>
          <w:i/>
          <w:iCs/>
          <w:sz w:val="22"/>
          <w:szCs w:val="22"/>
        </w:rPr>
      </w:pPr>
      <w:r w:rsidRPr="009F4DA5">
        <w:rPr>
          <w:rFonts w:ascii="Arial" w:hAnsi="Arial" w:cs="Arial"/>
          <w:i/>
          <w:iCs/>
          <w:sz w:val="22"/>
          <w:szCs w:val="22"/>
        </w:rPr>
        <w:t>Diversified global provider of hand tools, power tools and related accessories, mechanical access solutions, electronic security solutions and fastening systems with annual revenues of $9 billion and 38,000 employees.</w:t>
      </w:r>
    </w:p>
    <w:p w:rsidR="00B42989" w:rsidRPr="009F4DA5" w:rsidRDefault="00B42989" w:rsidP="00DE6122">
      <w:pPr>
        <w:ind w:right="-180"/>
        <w:rPr>
          <w:rFonts w:ascii="Arial" w:hAnsi="Arial" w:cs="Arial"/>
          <w:b/>
          <w:bCs/>
          <w:sz w:val="22"/>
          <w:szCs w:val="22"/>
        </w:rPr>
      </w:pPr>
      <w:r w:rsidRPr="009F4DA5">
        <w:rPr>
          <w:rFonts w:ascii="Arial" w:hAnsi="Arial" w:cs="Arial"/>
          <w:b/>
          <w:bCs/>
          <w:sz w:val="22"/>
          <w:szCs w:val="22"/>
        </w:rPr>
        <w:t xml:space="preserve">Director- Trade Compliance, Hardware and Home Improvement Group, </w:t>
      </w:r>
      <w:smartTag w:uri="urn:schemas-microsoft-com:office:smarttags" w:element="stockticker">
        <w:r w:rsidRPr="009F4DA5">
          <w:rPr>
            <w:rFonts w:ascii="Arial" w:hAnsi="Arial" w:cs="Arial"/>
            <w:sz w:val="22"/>
            <w:szCs w:val="22"/>
          </w:rPr>
          <w:t xml:space="preserve">Lake Forest, </w:t>
        </w:r>
        <w:smartTag w:uri="urn:schemas-microsoft-com:office:smarttags" w:element="stockticker">
          <w:r w:rsidRPr="009F4DA5">
            <w:rPr>
              <w:rFonts w:ascii="Arial" w:hAnsi="Arial" w:cs="Arial"/>
              <w:sz w:val="22"/>
              <w:szCs w:val="22"/>
            </w:rPr>
            <w:t>CA</w:t>
          </w:r>
        </w:smartTag>
      </w:smartTag>
    </w:p>
    <w:p w:rsidR="00B42989" w:rsidRPr="009F4DA5" w:rsidRDefault="00B42989" w:rsidP="00DE6122">
      <w:pPr>
        <w:ind w:right="-180"/>
        <w:rPr>
          <w:rFonts w:ascii="Arial" w:hAnsi="Arial" w:cs="Arial"/>
          <w:i/>
          <w:iCs/>
          <w:sz w:val="22"/>
          <w:szCs w:val="22"/>
        </w:rPr>
      </w:pPr>
      <w:r w:rsidRPr="009F4DA5">
        <w:rPr>
          <w:rFonts w:ascii="Arial" w:hAnsi="Arial" w:cs="Arial"/>
          <w:i/>
          <w:iCs/>
          <w:sz w:val="22"/>
          <w:szCs w:val="22"/>
        </w:rPr>
        <w:t>Manufacturer of hardware products under the Kwikset, Weiser, Baldwin, Price Pfister, Stanley, National and Fanal brands with revenues of $1.1 billion, 5,000 employees and operations in the US, Mexico and China.</w:t>
      </w:r>
    </w:p>
    <w:p w:rsidR="00B42989" w:rsidRPr="009F4DA5" w:rsidRDefault="00B42989" w:rsidP="00DE6122">
      <w:pPr>
        <w:ind w:right="-180"/>
        <w:rPr>
          <w:rFonts w:ascii="Arial" w:hAnsi="Arial" w:cs="Arial"/>
          <w:sz w:val="22"/>
          <w:szCs w:val="22"/>
        </w:rPr>
      </w:pPr>
    </w:p>
    <w:p w:rsidR="00B42989" w:rsidRPr="009F4DA5" w:rsidRDefault="009F30DF" w:rsidP="00146F6C">
      <w:pPr>
        <w:rPr>
          <w:rFonts w:ascii="Arial" w:hAnsi="Arial" w:cs="Arial"/>
          <w:sz w:val="22"/>
          <w:szCs w:val="22"/>
        </w:rPr>
      </w:pPr>
      <w:r>
        <w:rPr>
          <w:rFonts w:ascii="Arial" w:hAnsi="Arial" w:cs="Arial"/>
          <w:sz w:val="22"/>
          <w:szCs w:val="22"/>
        </w:rPr>
        <w:t>Reported to CFO</w:t>
      </w:r>
      <w:r w:rsidR="00B42989" w:rsidRPr="009F4DA5">
        <w:rPr>
          <w:rFonts w:ascii="Arial" w:hAnsi="Arial" w:cs="Arial"/>
          <w:sz w:val="22"/>
          <w:szCs w:val="22"/>
        </w:rPr>
        <w:t xml:space="preserve">, with 5 </w:t>
      </w:r>
      <w:smartTag w:uri="urn:schemas-microsoft-com:office:smarttags" w:element="stockticker">
        <w:r w:rsidR="00B42989" w:rsidRPr="009F4DA5">
          <w:rPr>
            <w:rFonts w:ascii="Arial" w:hAnsi="Arial" w:cs="Arial"/>
            <w:sz w:val="22"/>
            <w:szCs w:val="22"/>
          </w:rPr>
          <w:t>US</w:t>
        </w:r>
      </w:smartTag>
      <w:r w:rsidR="00B42989" w:rsidRPr="009F4DA5">
        <w:rPr>
          <w:rFonts w:ascii="Arial" w:hAnsi="Arial" w:cs="Arial"/>
          <w:sz w:val="22"/>
          <w:szCs w:val="22"/>
        </w:rPr>
        <w:t xml:space="preserve"> direct reports and 4 indirect reports in MX, </w:t>
      </w:r>
      <w:smartTag w:uri="urn:schemas-microsoft-com:office:smarttags" w:element="stockticker">
        <w:r w:rsidR="00B42989" w:rsidRPr="009F4DA5">
          <w:rPr>
            <w:rFonts w:ascii="Arial" w:hAnsi="Arial" w:cs="Arial"/>
            <w:sz w:val="22"/>
            <w:szCs w:val="22"/>
          </w:rPr>
          <w:t>Canada</w:t>
        </w:r>
      </w:smartTag>
      <w:r w:rsidR="00B42989" w:rsidRPr="009F4DA5">
        <w:rPr>
          <w:rFonts w:ascii="Arial" w:hAnsi="Arial" w:cs="Arial"/>
          <w:sz w:val="22"/>
          <w:szCs w:val="22"/>
        </w:rPr>
        <w:t xml:space="preserve"> and </w:t>
      </w:r>
      <w:smartTag w:uri="urn:schemas-microsoft-com:office:smarttags" w:element="stockticker">
        <w:r w:rsidR="00B42989" w:rsidRPr="009F4DA5">
          <w:rPr>
            <w:rFonts w:ascii="Arial" w:hAnsi="Arial" w:cs="Arial"/>
            <w:sz w:val="22"/>
            <w:szCs w:val="22"/>
          </w:rPr>
          <w:t>China</w:t>
        </w:r>
      </w:smartTag>
      <w:r w:rsidR="00B42989" w:rsidRPr="009F4DA5">
        <w:rPr>
          <w:rFonts w:ascii="Arial" w:hAnsi="Arial" w:cs="Arial"/>
          <w:sz w:val="22"/>
          <w:szCs w:val="22"/>
        </w:rPr>
        <w:t>. Provided leadersh</w:t>
      </w:r>
      <w:r w:rsidR="007268A8">
        <w:rPr>
          <w:rFonts w:ascii="Arial" w:hAnsi="Arial" w:cs="Arial"/>
          <w:sz w:val="22"/>
          <w:szCs w:val="22"/>
        </w:rPr>
        <w:t xml:space="preserve">ip and expertise in </w:t>
      </w:r>
      <w:r w:rsidR="00B42989" w:rsidRPr="009F4DA5">
        <w:rPr>
          <w:rFonts w:ascii="Arial" w:hAnsi="Arial" w:cs="Arial"/>
          <w:sz w:val="22"/>
          <w:szCs w:val="22"/>
        </w:rPr>
        <w:t>duty management, Foreign-Trade Zone operations, global export/import trade com</w:t>
      </w:r>
      <w:r w:rsidR="007268A8">
        <w:rPr>
          <w:rFonts w:ascii="Arial" w:hAnsi="Arial" w:cs="Arial"/>
          <w:sz w:val="22"/>
          <w:szCs w:val="22"/>
        </w:rPr>
        <w:t xml:space="preserve">pliance, and supply chain security. Acted as </w:t>
      </w:r>
      <w:r w:rsidR="00B42989" w:rsidRPr="009F4DA5">
        <w:rPr>
          <w:rFonts w:ascii="Arial" w:hAnsi="Arial" w:cs="Arial"/>
          <w:sz w:val="22"/>
          <w:szCs w:val="22"/>
        </w:rPr>
        <w:t>primary corporate interface with US CBP, North American Customs brokers and Freight Forwarders, and advisor on international finance and strategic trade initiatives.</w:t>
      </w:r>
    </w:p>
    <w:p w:rsidR="00B42989" w:rsidRPr="009F4DA5" w:rsidRDefault="00B42989" w:rsidP="00BF0D8A">
      <w:pPr>
        <w:numPr>
          <w:ilvl w:val="0"/>
          <w:numId w:val="22"/>
        </w:numPr>
        <w:rPr>
          <w:rFonts w:ascii="Arial" w:hAnsi="Arial" w:cs="Arial"/>
          <w:b/>
          <w:bCs/>
          <w:sz w:val="22"/>
          <w:szCs w:val="22"/>
        </w:rPr>
      </w:pPr>
      <w:r w:rsidRPr="009F4DA5">
        <w:rPr>
          <w:rFonts w:ascii="Arial" w:hAnsi="Arial" w:cs="Arial"/>
          <w:sz w:val="22"/>
          <w:szCs w:val="22"/>
        </w:rPr>
        <w:t>Avoided over $35 million in North American import duty spend in 2010 through NAFTA, Duty Drawback, Chapter 98 programs, GSP, Foreign-Trade Zone operations, Prosec, and Rule 8 exemptions.</w:t>
      </w:r>
    </w:p>
    <w:p w:rsidR="00B42989" w:rsidRPr="009F4DA5" w:rsidRDefault="00B42989" w:rsidP="00BF0D8A">
      <w:pPr>
        <w:numPr>
          <w:ilvl w:val="0"/>
          <w:numId w:val="22"/>
        </w:numPr>
        <w:rPr>
          <w:rFonts w:ascii="Arial" w:hAnsi="Arial" w:cs="Arial"/>
          <w:b/>
          <w:bCs/>
          <w:sz w:val="22"/>
          <w:szCs w:val="22"/>
        </w:rPr>
      </w:pPr>
      <w:r w:rsidRPr="009F4DA5">
        <w:rPr>
          <w:rFonts w:ascii="Arial" w:hAnsi="Arial" w:cs="Arial"/>
          <w:sz w:val="22"/>
          <w:szCs w:val="22"/>
        </w:rPr>
        <w:t>Prevented potential $25 million in import duties, fines, and penalties through Customs prior disclosure.</w:t>
      </w:r>
    </w:p>
    <w:p w:rsidR="00B42989" w:rsidRPr="009F4DA5" w:rsidRDefault="00B42989" w:rsidP="00BF0D8A">
      <w:pPr>
        <w:numPr>
          <w:ilvl w:val="0"/>
          <w:numId w:val="22"/>
        </w:numPr>
        <w:rPr>
          <w:rFonts w:ascii="Arial" w:hAnsi="Arial" w:cs="Arial"/>
          <w:b/>
          <w:bCs/>
          <w:sz w:val="22"/>
          <w:szCs w:val="22"/>
        </w:rPr>
      </w:pPr>
      <w:r w:rsidRPr="009F4DA5">
        <w:rPr>
          <w:rFonts w:ascii="Arial" w:hAnsi="Arial" w:cs="Arial"/>
          <w:sz w:val="22"/>
          <w:szCs w:val="22"/>
        </w:rPr>
        <w:t>Recovered $14 million in refunds of duties and interest through NAFTA 520d post entry claims.</w:t>
      </w:r>
    </w:p>
    <w:p w:rsidR="00B42989" w:rsidRPr="009F4DA5" w:rsidRDefault="00B42989" w:rsidP="006C2A81">
      <w:pPr>
        <w:numPr>
          <w:ilvl w:val="0"/>
          <w:numId w:val="22"/>
        </w:numPr>
        <w:rPr>
          <w:rFonts w:ascii="Arial" w:hAnsi="Arial" w:cs="Arial"/>
          <w:sz w:val="22"/>
          <w:szCs w:val="22"/>
        </w:rPr>
      </w:pPr>
      <w:r w:rsidRPr="009F4DA5">
        <w:rPr>
          <w:rFonts w:ascii="Arial" w:hAnsi="Arial" w:cs="Arial"/>
          <w:sz w:val="22"/>
          <w:szCs w:val="22"/>
        </w:rPr>
        <w:t xml:space="preserve">Implemented FTZ site designation and activation for </w:t>
      </w:r>
      <w:smartTag w:uri="urn:schemas-microsoft-com:office:smarttags" w:element="stockticker">
        <w:smartTag w:uri="urn:schemas-microsoft-com:office:smarttags" w:element="stockticker">
          <w:r w:rsidRPr="009F4DA5">
            <w:rPr>
              <w:rFonts w:ascii="Arial" w:hAnsi="Arial" w:cs="Arial"/>
              <w:sz w:val="22"/>
              <w:szCs w:val="22"/>
            </w:rPr>
            <w:t>West Coast</w:t>
          </w:r>
        </w:smartTag>
        <w:r w:rsidRPr="009F4DA5">
          <w:rPr>
            <w:rFonts w:ascii="Arial" w:hAnsi="Arial" w:cs="Arial"/>
            <w:sz w:val="22"/>
            <w:szCs w:val="22"/>
          </w:rPr>
          <w:t xml:space="preserve"> </w:t>
        </w:r>
        <w:smartTag w:uri="urn:schemas-microsoft-com:office:smarttags" w:element="stockticker">
          <w:r w:rsidRPr="009F4DA5">
            <w:rPr>
              <w:rFonts w:ascii="Arial" w:hAnsi="Arial" w:cs="Arial"/>
              <w:sz w:val="22"/>
              <w:szCs w:val="22"/>
            </w:rPr>
            <w:t>Distribution</w:t>
          </w:r>
        </w:smartTag>
        <w:r w:rsidRPr="009F4DA5">
          <w:rPr>
            <w:rFonts w:ascii="Arial" w:hAnsi="Arial" w:cs="Arial"/>
            <w:sz w:val="22"/>
            <w:szCs w:val="22"/>
          </w:rPr>
          <w:t xml:space="preserve"> </w:t>
        </w:r>
        <w:smartTag w:uri="urn:schemas-microsoft-com:office:smarttags" w:element="stockticker">
          <w:r w:rsidRPr="009F4DA5">
            <w:rPr>
              <w:rFonts w:ascii="Arial" w:hAnsi="Arial" w:cs="Arial"/>
              <w:sz w:val="22"/>
              <w:szCs w:val="22"/>
            </w:rPr>
            <w:t>Center</w:t>
          </w:r>
        </w:smartTag>
      </w:smartTag>
      <w:r w:rsidRPr="009F4DA5">
        <w:rPr>
          <w:rFonts w:ascii="Arial" w:hAnsi="Arial" w:cs="Arial"/>
          <w:sz w:val="22"/>
          <w:szCs w:val="22"/>
        </w:rPr>
        <w:t>. Established FTZ documentation and procedures for inventory control, e214 admissions, direct delivery and ePTT.</w:t>
      </w:r>
    </w:p>
    <w:p w:rsidR="00B42989" w:rsidRPr="009F4DA5" w:rsidRDefault="00B42989" w:rsidP="006C2A81">
      <w:pPr>
        <w:numPr>
          <w:ilvl w:val="0"/>
          <w:numId w:val="22"/>
        </w:numPr>
        <w:rPr>
          <w:rFonts w:ascii="Arial" w:hAnsi="Arial" w:cs="Arial"/>
          <w:sz w:val="22"/>
          <w:szCs w:val="22"/>
        </w:rPr>
      </w:pPr>
      <w:r w:rsidRPr="009F4DA5">
        <w:rPr>
          <w:rFonts w:ascii="Arial" w:hAnsi="Arial" w:cs="Arial"/>
          <w:sz w:val="22"/>
          <w:szCs w:val="22"/>
        </w:rPr>
        <w:t xml:space="preserve">Established export/import compliance programs and received government validation of these programs during NAFTA Joint Verification Team audit, NAFTA on-site verification audits from US, </w:t>
      </w:r>
      <w:smartTag w:uri="urn:schemas-microsoft-com:office:smarttags" w:element="stockticker">
        <w:r w:rsidRPr="009F4DA5">
          <w:rPr>
            <w:rFonts w:ascii="Arial" w:hAnsi="Arial" w:cs="Arial"/>
            <w:sz w:val="22"/>
            <w:szCs w:val="22"/>
          </w:rPr>
          <w:t>Mexico</w:t>
        </w:r>
      </w:smartTag>
      <w:r w:rsidRPr="009F4DA5">
        <w:rPr>
          <w:rFonts w:ascii="Arial" w:hAnsi="Arial" w:cs="Arial"/>
          <w:sz w:val="22"/>
          <w:szCs w:val="22"/>
        </w:rPr>
        <w:t xml:space="preserve"> and Canada Customs, FTZ security audits, Duty Drawback desk audits, and </w:t>
      </w:r>
      <w:smartTag w:uri="urn:schemas-microsoft-com:office:smarttags" w:element="stockticker">
        <w:r w:rsidRPr="009F4DA5">
          <w:rPr>
            <w:rFonts w:ascii="Arial" w:hAnsi="Arial" w:cs="Arial"/>
            <w:sz w:val="22"/>
            <w:szCs w:val="22"/>
          </w:rPr>
          <w:t>FAST</w:t>
        </w:r>
      </w:smartTag>
      <w:r w:rsidRPr="009F4DA5">
        <w:rPr>
          <w:rFonts w:ascii="Arial" w:hAnsi="Arial" w:cs="Arial"/>
          <w:sz w:val="22"/>
          <w:szCs w:val="22"/>
        </w:rPr>
        <w:t xml:space="preserve"> program approval.</w:t>
      </w:r>
    </w:p>
    <w:p w:rsidR="00B42989" w:rsidRPr="007963A6" w:rsidRDefault="00B42989" w:rsidP="006C2A81">
      <w:pPr>
        <w:numPr>
          <w:ilvl w:val="0"/>
          <w:numId w:val="22"/>
        </w:numPr>
        <w:rPr>
          <w:rFonts w:ascii="Arial" w:hAnsi="Arial" w:cs="Arial"/>
          <w:b/>
          <w:bCs/>
          <w:sz w:val="22"/>
          <w:szCs w:val="22"/>
        </w:rPr>
      </w:pPr>
      <w:r w:rsidRPr="009F4DA5">
        <w:rPr>
          <w:rFonts w:ascii="Arial" w:hAnsi="Arial" w:cs="Arial"/>
          <w:sz w:val="22"/>
          <w:szCs w:val="22"/>
        </w:rPr>
        <w:t xml:space="preserve">Participated in expansion of Mexican manufacturing operations and start-up of EPZ facility in </w:t>
      </w:r>
      <w:smartTag w:uri="urn:schemas-microsoft-com:office:smarttags" w:element="stockticker">
        <w:r w:rsidRPr="009F4DA5">
          <w:rPr>
            <w:rFonts w:ascii="Arial" w:hAnsi="Arial" w:cs="Arial"/>
            <w:sz w:val="22"/>
            <w:szCs w:val="22"/>
          </w:rPr>
          <w:t>China</w:t>
        </w:r>
      </w:smartTag>
      <w:r w:rsidRPr="009F4DA5">
        <w:rPr>
          <w:rFonts w:ascii="Arial" w:hAnsi="Arial" w:cs="Arial"/>
          <w:sz w:val="22"/>
          <w:szCs w:val="22"/>
        </w:rPr>
        <w:t>.</w:t>
      </w:r>
    </w:p>
    <w:p w:rsidR="007963A6" w:rsidRPr="009F4DA5" w:rsidRDefault="007963A6" w:rsidP="007963A6">
      <w:pPr>
        <w:numPr>
          <w:ilvl w:val="0"/>
          <w:numId w:val="22"/>
        </w:numPr>
        <w:rPr>
          <w:rFonts w:ascii="Arial" w:hAnsi="Arial" w:cs="Arial"/>
          <w:sz w:val="22"/>
          <w:szCs w:val="22"/>
        </w:rPr>
      </w:pPr>
      <w:r w:rsidRPr="009F4DA5">
        <w:rPr>
          <w:rFonts w:ascii="Arial" w:hAnsi="Arial" w:cs="Arial"/>
          <w:sz w:val="22"/>
          <w:szCs w:val="22"/>
        </w:rPr>
        <w:t>Performed due diligence on trade compliance activities during acquisiti</w:t>
      </w:r>
      <w:r>
        <w:rPr>
          <w:rFonts w:ascii="Arial" w:hAnsi="Arial" w:cs="Arial"/>
          <w:sz w:val="22"/>
          <w:szCs w:val="22"/>
        </w:rPr>
        <w:t>on of 3 international companies, and led integration of Black &amp; Decker’s global trade and compliance functions in merger with Stanley.</w:t>
      </w:r>
    </w:p>
    <w:p w:rsidR="003F0B4F" w:rsidRPr="000A29E8" w:rsidRDefault="00B42989" w:rsidP="000A29E8">
      <w:pPr>
        <w:numPr>
          <w:ilvl w:val="0"/>
          <w:numId w:val="22"/>
        </w:numPr>
        <w:rPr>
          <w:rFonts w:ascii="Arial" w:hAnsi="Arial" w:cs="Arial"/>
          <w:sz w:val="22"/>
          <w:szCs w:val="22"/>
        </w:rPr>
      </w:pPr>
      <w:r w:rsidRPr="009F4DA5">
        <w:rPr>
          <w:rFonts w:ascii="Arial" w:hAnsi="Arial" w:cs="Arial"/>
          <w:sz w:val="22"/>
          <w:szCs w:val="22"/>
        </w:rPr>
        <w:t>Secured C-TPAT certification and on-site validations for 3 US companies and 2 foreign manufacturers.</w:t>
      </w:r>
    </w:p>
    <w:p w:rsidR="00B42989" w:rsidRPr="009F4DA5" w:rsidRDefault="00B42989" w:rsidP="00337768">
      <w:pPr>
        <w:tabs>
          <w:tab w:val="left" w:pos="9240"/>
        </w:tabs>
        <w:rPr>
          <w:rFonts w:ascii="Arial" w:hAnsi="Arial" w:cs="Arial"/>
          <w:b/>
          <w:bCs/>
          <w:sz w:val="22"/>
          <w:szCs w:val="22"/>
        </w:rPr>
      </w:pPr>
      <w:r w:rsidRPr="009F4DA5">
        <w:rPr>
          <w:rFonts w:ascii="Arial" w:hAnsi="Arial" w:cs="Arial"/>
          <w:b/>
          <w:bCs/>
          <w:sz w:val="22"/>
          <w:szCs w:val="22"/>
        </w:rPr>
        <w:lastRenderedPageBreak/>
        <w:t xml:space="preserve">Eastman Kodak Company, </w:t>
      </w:r>
      <w:smartTag w:uri="urn:schemas-microsoft-com:office:smarttags" w:element="stockticker">
        <w:smartTag w:uri="urn:schemas-microsoft-com:office:smarttags" w:element="stockticker">
          <w:r w:rsidRPr="009F4DA5">
            <w:rPr>
              <w:rFonts w:ascii="Arial" w:hAnsi="Arial" w:cs="Arial"/>
              <w:sz w:val="22"/>
              <w:szCs w:val="22"/>
            </w:rPr>
            <w:t>Rochester</w:t>
          </w:r>
        </w:smartTag>
        <w:r w:rsidRPr="009F4DA5">
          <w:rPr>
            <w:rFonts w:ascii="Arial" w:hAnsi="Arial" w:cs="Arial"/>
            <w:sz w:val="22"/>
            <w:szCs w:val="22"/>
          </w:rPr>
          <w:t xml:space="preserve">, </w:t>
        </w:r>
        <w:smartTag w:uri="urn:schemas-microsoft-com:office:smarttags" w:element="stockticker">
          <w:r w:rsidRPr="009F4DA5">
            <w:rPr>
              <w:rFonts w:ascii="Arial" w:hAnsi="Arial" w:cs="Arial"/>
              <w:sz w:val="22"/>
              <w:szCs w:val="22"/>
            </w:rPr>
            <w:t>NY</w:t>
          </w:r>
        </w:smartTag>
      </w:smartTag>
      <w:r w:rsidR="005F6081">
        <w:rPr>
          <w:rFonts w:ascii="Arial" w:hAnsi="Arial" w:cs="Arial"/>
          <w:sz w:val="22"/>
          <w:szCs w:val="22"/>
        </w:rPr>
        <w:tab/>
      </w:r>
      <w:r w:rsidRPr="009F4DA5">
        <w:rPr>
          <w:rFonts w:ascii="Arial" w:hAnsi="Arial" w:cs="Arial"/>
          <w:b/>
          <w:bCs/>
          <w:sz w:val="22"/>
          <w:szCs w:val="22"/>
        </w:rPr>
        <w:t>1985-2000</w:t>
      </w:r>
    </w:p>
    <w:p w:rsidR="00B42989" w:rsidRPr="009F4DA5" w:rsidRDefault="00B42989" w:rsidP="00DE6122">
      <w:pPr>
        <w:rPr>
          <w:rFonts w:ascii="Arial" w:hAnsi="Arial" w:cs="Arial"/>
          <w:i/>
          <w:iCs/>
          <w:sz w:val="22"/>
          <w:szCs w:val="22"/>
        </w:rPr>
      </w:pPr>
      <w:r w:rsidRPr="009F4DA5">
        <w:rPr>
          <w:rFonts w:ascii="Arial" w:hAnsi="Arial" w:cs="Arial"/>
          <w:i/>
          <w:iCs/>
          <w:sz w:val="22"/>
          <w:szCs w:val="22"/>
        </w:rPr>
        <w:t xml:space="preserve">World’s largest manufacturer of photographic film and paper products. Diversified portfolio also included cameras, copiers, medical equipment and pharmaceuticals. In 2000, company had annual revenues totaling </w:t>
      </w:r>
    </w:p>
    <w:p w:rsidR="004A75E2" w:rsidRPr="009673FF" w:rsidRDefault="00B42989" w:rsidP="00DE6122">
      <w:pPr>
        <w:rPr>
          <w:rFonts w:ascii="Arial" w:hAnsi="Arial" w:cs="Arial"/>
          <w:i/>
          <w:iCs/>
          <w:sz w:val="22"/>
          <w:szCs w:val="22"/>
        </w:rPr>
      </w:pPr>
      <w:r w:rsidRPr="009F4DA5">
        <w:rPr>
          <w:rFonts w:ascii="Arial" w:hAnsi="Arial" w:cs="Arial"/>
          <w:i/>
          <w:iCs/>
          <w:sz w:val="22"/>
          <w:szCs w:val="22"/>
        </w:rPr>
        <w:t>$16 billion with 125,000 employees world-wide.</w:t>
      </w:r>
    </w:p>
    <w:p w:rsidR="00B42989" w:rsidRPr="009F4DA5" w:rsidRDefault="00B42989" w:rsidP="00DE6122">
      <w:pPr>
        <w:rPr>
          <w:rFonts w:ascii="Arial" w:hAnsi="Arial" w:cs="Arial"/>
          <w:b/>
          <w:bCs/>
          <w:sz w:val="22"/>
          <w:szCs w:val="22"/>
        </w:rPr>
      </w:pPr>
      <w:r w:rsidRPr="009F4DA5">
        <w:rPr>
          <w:rFonts w:ascii="Arial" w:hAnsi="Arial" w:cs="Arial"/>
          <w:b/>
          <w:bCs/>
          <w:sz w:val="22"/>
          <w:szCs w:val="22"/>
        </w:rPr>
        <w:t>Director- Import Services</w:t>
      </w:r>
    </w:p>
    <w:p w:rsidR="00B42989" w:rsidRPr="009F4DA5" w:rsidRDefault="00B42989" w:rsidP="00DE6122">
      <w:pPr>
        <w:rPr>
          <w:rFonts w:ascii="Arial" w:hAnsi="Arial" w:cs="Arial"/>
          <w:sz w:val="22"/>
          <w:szCs w:val="22"/>
        </w:rPr>
      </w:pPr>
      <w:r w:rsidRPr="009F4DA5">
        <w:rPr>
          <w:rFonts w:ascii="Arial" w:hAnsi="Arial" w:cs="Arial"/>
          <w:sz w:val="22"/>
          <w:szCs w:val="22"/>
        </w:rPr>
        <w:t>Reported to VP and General Manager of US/Canada Region. Directed 14-person import team responsible for “in-house” Customs brokerage, FTZ operations, HTS classification, valuation and dutiable assists.</w:t>
      </w:r>
      <w:r w:rsidRPr="009F4DA5">
        <w:rPr>
          <w:rFonts w:ascii="Arial" w:hAnsi="Arial" w:cs="Arial"/>
          <w:sz w:val="22"/>
          <w:szCs w:val="22"/>
        </w:rPr>
        <w:tab/>
      </w:r>
      <w:r w:rsidRPr="009F4DA5">
        <w:rPr>
          <w:rFonts w:ascii="Arial" w:hAnsi="Arial" w:cs="Arial"/>
          <w:sz w:val="22"/>
          <w:szCs w:val="22"/>
        </w:rPr>
        <w:tab/>
      </w:r>
    </w:p>
    <w:p w:rsidR="00B42989" w:rsidRPr="009F4DA5" w:rsidRDefault="00B42989" w:rsidP="00E432E7">
      <w:pPr>
        <w:numPr>
          <w:ilvl w:val="0"/>
          <w:numId w:val="23"/>
        </w:numPr>
        <w:rPr>
          <w:rFonts w:ascii="Arial" w:hAnsi="Arial" w:cs="Arial"/>
          <w:b/>
          <w:bCs/>
          <w:sz w:val="22"/>
          <w:szCs w:val="22"/>
        </w:rPr>
      </w:pPr>
      <w:r w:rsidRPr="009F4DA5">
        <w:rPr>
          <w:rFonts w:ascii="Arial" w:hAnsi="Arial" w:cs="Arial"/>
          <w:sz w:val="22"/>
          <w:szCs w:val="22"/>
        </w:rPr>
        <w:t xml:space="preserve">Operated largest manufacturing Foreign-Trade Zone site in the </w:t>
      </w:r>
      <w:smartTag w:uri="urn:schemas-microsoft-com:office:smarttags" w:element="stockticker">
        <w:r w:rsidRPr="009F4DA5">
          <w:rPr>
            <w:rFonts w:ascii="Arial" w:hAnsi="Arial" w:cs="Arial"/>
            <w:sz w:val="22"/>
            <w:szCs w:val="22"/>
          </w:rPr>
          <w:t>US</w:t>
        </w:r>
      </w:smartTag>
      <w:r w:rsidRPr="009F4DA5">
        <w:rPr>
          <w:rFonts w:ascii="Arial" w:hAnsi="Arial" w:cs="Arial"/>
          <w:sz w:val="22"/>
          <w:szCs w:val="22"/>
        </w:rPr>
        <w:t>.</w:t>
      </w:r>
    </w:p>
    <w:p w:rsidR="00B42989" w:rsidRPr="009F4DA5" w:rsidRDefault="00B42989" w:rsidP="00E16F3A">
      <w:pPr>
        <w:numPr>
          <w:ilvl w:val="0"/>
          <w:numId w:val="23"/>
        </w:numPr>
        <w:rPr>
          <w:rFonts w:ascii="Arial" w:hAnsi="Arial" w:cs="Arial"/>
          <w:sz w:val="22"/>
          <w:szCs w:val="22"/>
        </w:rPr>
      </w:pPr>
      <w:r w:rsidRPr="009F4DA5">
        <w:rPr>
          <w:rFonts w:ascii="Arial" w:hAnsi="Arial" w:cs="Arial"/>
          <w:sz w:val="22"/>
          <w:szCs w:val="22"/>
        </w:rPr>
        <w:t xml:space="preserve">Managed </w:t>
      </w:r>
      <w:smartTag w:uri="urn:schemas-microsoft-com:office:smarttags" w:element="stockticker">
        <w:r w:rsidRPr="009F4DA5">
          <w:rPr>
            <w:rFonts w:ascii="Arial" w:hAnsi="Arial" w:cs="Arial"/>
            <w:sz w:val="22"/>
            <w:szCs w:val="22"/>
          </w:rPr>
          <w:t>US</w:t>
        </w:r>
      </w:smartTag>
      <w:r w:rsidRPr="009F4DA5">
        <w:rPr>
          <w:rFonts w:ascii="Arial" w:hAnsi="Arial" w:cs="Arial"/>
          <w:sz w:val="22"/>
          <w:szCs w:val="22"/>
        </w:rPr>
        <w:t xml:space="preserve"> import of finished products and components valued at $1.2 billion annually.</w:t>
      </w:r>
    </w:p>
    <w:p w:rsidR="00B42989" w:rsidRPr="009F4DA5" w:rsidRDefault="00B42989" w:rsidP="004E434A">
      <w:pPr>
        <w:numPr>
          <w:ilvl w:val="0"/>
          <w:numId w:val="23"/>
        </w:numPr>
        <w:rPr>
          <w:rFonts w:ascii="Arial" w:hAnsi="Arial" w:cs="Arial"/>
          <w:sz w:val="22"/>
          <w:szCs w:val="22"/>
        </w:rPr>
      </w:pPr>
      <w:r w:rsidRPr="009F4DA5">
        <w:rPr>
          <w:rFonts w:ascii="Arial" w:hAnsi="Arial" w:cs="Arial"/>
          <w:sz w:val="22"/>
          <w:szCs w:val="22"/>
        </w:rPr>
        <w:t>Conducted in-ho</w:t>
      </w:r>
      <w:r w:rsidR="00062A7F">
        <w:rPr>
          <w:rFonts w:ascii="Arial" w:hAnsi="Arial" w:cs="Arial"/>
          <w:sz w:val="22"/>
          <w:szCs w:val="22"/>
        </w:rPr>
        <w:t xml:space="preserve">use training for </w:t>
      </w:r>
      <w:r w:rsidRPr="009F4DA5">
        <w:rPr>
          <w:rFonts w:ascii="Arial" w:hAnsi="Arial" w:cs="Arial"/>
          <w:sz w:val="22"/>
          <w:szCs w:val="22"/>
        </w:rPr>
        <w:t xml:space="preserve">Customs Broker License exam, </w:t>
      </w:r>
      <w:smartTag w:uri="urn:schemas-microsoft-com:office:smarttags" w:element="stockticker">
        <w:r w:rsidRPr="009F4DA5">
          <w:rPr>
            <w:rFonts w:ascii="Arial" w:hAnsi="Arial" w:cs="Arial"/>
            <w:sz w:val="22"/>
            <w:szCs w:val="22"/>
          </w:rPr>
          <w:t>SAP</w:t>
        </w:r>
      </w:smartTag>
      <w:r w:rsidRPr="009F4DA5">
        <w:rPr>
          <w:rFonts w:ascii="Arial" w:hAnsi="Arial" w:cs="Arial"/>
          <w:sz w:val="22"/>
          <w:szCs w:val="22"/>
        </w:rPr>
        <w:t xml:space="preserve"> Global Trade requirem</w:t>
      </w:r>
      <w:r w:rsidR="00062A7F">
        <w:rPr>
          <w:rFonts w:ascii="Arial" w:hAnsi="Arial" w:cs="Arial"/>
          <w:sz w:val="22"/>
          <w:szCs w:val="22"/>
        </w:rPr>
        <w:t>ents, FTZ operations, export/</w:t>
      </w:r>
      <w:r w:rsidRPr="009F4DA5">
        <w:rPr>
          <w:rFonts w:ascii="Arial" w:hAnsi="Arial" w:cs="Arial"/>
          <w:sz w:val="22"/>
          <w:szCs w:val="22"/>
        </w:rPr>
        <w:t xml:space="preserve">import compliance, </w:t>
      </w:r>
      <w:smartTag w:uri="urn:schemas-microsoft-com:office:smarttags" w:element="stockticker">
        <w:r w:rsidRPr="009F4DA5">
          <w:rPr>
            <w:rFonts w:ascii="Arial" w:hAnsi="Arial" w:cs="Arial"/>
            <w:sz w:val="22"/>
            <w:szCs w:val="22"/>
          </w:rPr>
          <w:t>ECCN</w:t>
        </w:r>
      </w:smartTag>
      <w:r w:rsidR="00062A7F">
        <w:rPr>
          <w:rFonts w:ascii="Arial" w:hAnsi="Arial" w:cs="Arial"/>
          <w:sz w:val="22"/>
          <w:szCs w:val="22"/>
        </w:rPr>
        <w:t xml:space="preserve"> </w:t>
      </w:r>
      <w:r w:rsidRPr="009F4DA5">
        <w:rPr>
          <w:rFonts w:ascii="Arial" w:hAnsi="Arial" w:cs="Arial"/>
          <w:sz w:val="22"/>
          <w:szCs w:val="22"/>
        </w:rPr>
        <w:t>and HTS classifications, and Duty Drawback.</w:t>
      </w:r>
    </w:p>
    <w:p w:rsidR="00B42989" w:rsidRPr="009F4DA5" w:rsidRDefault="00B42989" w:rsidP="00DE6122">
      <w:pPr>
        <w:ind w:right="-180"/>
        <w:rPr>
          <w:rFonts w:ascii="Arial" w:hAnsi="Arial" w:cs="Arial"/>
          <w:sz w:val="22"/>
          <w:szCs w:val="22"/>
        </w:rPr>
      </w:pPr>
      <w:smartTag w:uri="urn:schemas-microsoft-com:office:smarttags" w:element="stockticker">
        <w:r w:rsidRPr="009F4DA5">
          <w:rPr>
            <w:rFonts w:ascii="Arial" w:hAnsi="Arial" w:cs="Arial"/>
            <w:b/>
            <w:bCs/>
            <w:sz w:val="22"/>
            <w:szCs w:val="22"/>
          </w:rPr>
          <w:t>SAP</w:t>
        </w:r>
      </w:smartTag>
      <w:r w:rsidRPr="009F4DA5">
        <w:rPr>
          <w:rFonts w:ascii="Arial" w:hAnsi="Arial" w:cs="Arial"/>
          <w:b/>
          <w:bCs/>
          <w:sz w:val="22"/>
          <w:szCs w:val="22"/>
        </w:rPr>
        <w:t xml:space="preserve"> Export/Import Team Lead</w:t>
      </w:r>
    </w:p>
    <w:p w:rsidR="00B42989" w:rsidRPr="009F4DA5" w:rsidRDefault="00B42989" w:rsidP="00E16F3A">
      <w:pPr>
        <w:rPr>
          <w:rFonts w:ascii="Arial" w:hAnsi="Arial" w:cs="Arial"/>
          <w:sz w:val="22"/>
          <w:szCs w:val="22"/>
        </w:rPr>
      </w:pPr>
      <w:r w:rsidRPr="009F4DA5">
        <w:rPr>
          <w:rFonts w:ascii="Arial" w:hAnsi="Arial" w:cs="Arial"/>
          <w:sz w:val="22"/>
          <w:szCs w:val="22"/>
        </w:rPr>
        <w:t xml:space="preserve">Participated as subject matter expert within Kodak’s “order-to-cash” team to successfully implement </w:t>
      </w:r>
      <w:smartTag w:uri="urn:schemas-microsoft-com:office:smarttags" w:element="stockticker">
        <w:r w:rsidRPr="009F4DA5">
          <w:rPr>
            <w:rFonts w:ascii="Arial" w:hAnsi="Arial" w:cs="Arial"/>
            <w:sz w:val="22"/>
            <w:szCs w:val="22"/>
          </w:rPr>
          <w:t>SAP</w:t>
        </w:r>
      </w:smartTag>
      <w:r w:rsidRPr="009F4DA5">
        <w:rPr>
          <w:rFonts w:ascii="Arial" w:hAnsi="Arial" w:cs="Arial"/>
          <w:sz w:val="22"/>
          <w:szCs w:val="22"/>
        </w:rPr>
        <w:t xml:space="preserve"> in </w:t>
      </w:r>
      <w:smartTag w:uri="urn:schemas-microsoft-com:office:smarttags" w:element="stockticker">
        <w:r w:rsidRPr="009F4DA5">
          <w:rPr>
            <w:rFonts w:ascii="Arial" w:hAnsi="Arial" w:cs="Arial"/>
            <w:sz w:val="22"/>
            <w:szCs w:val="22"/>
          </w:rPr>
          <w:t>Europe</w:t>
        </w:r>
      </w:smartTag>
      <w:r w:rsidRPr="009F4DA5">
        <w:rPr>
          <w:rFonts w:ascii="Arial" w:hAnsi="Arial" w:cs="Arial"/>
          <w:sz w:val="22"/>
          <w:szCs w:val="22"/>
        </w:rPr>
        <w:t xml:space="preserve">, </w:t>
      </w:r>
      <w:smartTag w:uri="urn:schemas-microsoft-com:office:smarttags" w:element="stockticker">
        <w:r w:rsidRPr="009F4DA5">
          <w:rPr>
            <w:rFonts w:ascii="Arial" w:hAnsi="Arial" w:cs="Arial"/>
            <w:sz w:val="22"/>
            <w:szCs w:val="22"/>
          </w:rPr>
          <w:t>USA</w:t>
        </w:r>
      </w:smartTag>
      <w:r w:rsidRPr="009F4DA5">
        <w:rPr>
          <w:rFonts w:ascii="Arial" w:hAnsi="Arial" w:cs="Arial"/>
          <w:sz w:val="22"/>
          <w:szCs w:val="22"/>
        </w:rPr>
        <w:t xml:space="preserve">, </w:t>
      </w:r>
      <w:smartTag w:uri="urn:schemas-microsoft-com:office:smarttags" w:element="stockticker">
        <w:r w:rsidRPr="009F4DA5">
          <w:rPr>
            <w:rFonts w:ascii="Arial" w:hAnsi="Arial" w:cs="Arial"/>
            <w:sz w:val="22"/>
            <w:szCs w:val="22"/>
          </w:rPr>
          <w:t>Dubai</w:t>
        </w:r>
      </w:smartTag>
      <w:r w:rsidRPr="009F4DA5">
        <w:rPr>
          <w:rFonts w:ascii="Arial" w:hAnsi="Arial" w:cs="Arial"/>
          <w:sz w:val="22"/>
          <w:szCs w:val="22"/>
        </w:rPr>
        <w:t xml:space="preserve">, and </w:t>
      </w:r>
      <w:smartTag w:uri="urn:schemas-microsoft-com:office:smarttags" w:element="stockticker">
        <w:r w:rsidRPr="009F4DA5">
          <w:rPr>
            <w:rFonts w:ascii="Arial" w:hAnsi="Arial" w:cs="Arial"/>
            <w:sz w:val="22"/>
            <w:szCs w:val="22"/>
          </w:rPr>
          <w:t>China</w:t>
        </w:r>
      </w:smartTag>
      <w:r w:rsidRPr="009F4DA5">
        <w:rPr>
          <w:rFonts w:ascii="Arial" w:hAnsi="Arial" w:cs="Arial"/>
          <w:sz w:val="22"/>
          <w:szCs w:val="22"/>
        </w:rPr>
        <w:t>.</w:t>
      </w:r>
    </w:p>
    <w:p w:rsidR="00B42989" w:rsidRPr="009F4DA5" w:rsidRDefault="00B42989" w:rsidP="00E16F3A">
      <w:pPr>
        <w:numPr>
          <w:ilvl w:val="0"/>
          <w:numId w:val="24"/>
        </w:numPr>
        <w:rPr>
          <w:rFonts w:ascii="Arial" w:hAnsi="Arial" w:cs="Arial"/>
          <w:sz w:val="22"/>
          <w:szCs w:val="22"/>
        </w:rPr>
      </w:pPr>
      <w:r w:rsidRPr="009F4DA5">
        <w:rPr>
          <w:rFonts w:ascii="Arial" w:hAnsi="Arial" w:cs="Arial"/>
          <w:sz w:val="22"/>
          <w:szCs w:val="22"/>
        </w:rPr>
        <w:t xml:space="preserve">Promoted to elite 100+ person international team charged with replacing all existing global legacy systems with </w:t>
      </w:r>
      <w:smartTag w:uri="urn:schemas-microsoft-com:office:smarttags" w:element="stockticker">
        <w:r w:rsidRPr="009F4DA5">
          <w:rPr>
            <w:rFonts w:ascii="Arial" w:hAnsi="Arial" w:cs="Arial"/>
            <w:sz w:val="22"/>
            <w:szCs w:val="22"/>
          </w:rPr>
          <w:t>SAP</w:t>
        </w:r>
      </w:smartTag>
      <w:r w:rsidRPr="009F4DA5">
        <w:rPr>
          <w:rFonts w:ascii="Arial" w:hAnsi="Arial" w:cs="Arial"/>
          <w:sz w:val="22"/>
          <w:szCs w:val="22"/>
        </w:rPr>
        <w:t>.</w:t>
      </w:r>
    </w:p>
    <w:p w:rsidR="00B42989" w:rsidRPr="009F4DA5" w:rsidRDefault="00B42989" w:rsidP="00E16F3A">
      <w:pPr>
        <w:numPr>
          <w:ilvl w:val="0"/>
          <w:numId w:val="24"/>
        </w:numPr>
        <w:rPr>
          <w:rFonts w:ascii="Arial" w:hAnsi="Arial" w:cs="Arial"/>
          <w:sz w:val="22"/>
          <w:szCs w:val="22"/>
        </w:rPr>
      </w:pPr>
      <w:r w:rsidRPr="009F4DA5">
        <w:rPr>
          <w:rFonts w:ascii="Arial" w:hAnsi="Arial" w:cs="Arial"/>
          <w:sz w:val="22"/>
          <w:szCs w:val="22"/>
        </w:rPr>
        <w:t xml:space="preserve">Managed Global Design Team that was responsible for design and implementation of export/import functionality within </w:t>
      </w:r>
      <w:smartTag w:uri="urn:schemas-microsoft-com:office:smarttags" w:element="stockticker">
        <w:r w:rsidRPr="009F4DA5">
          <w:rPr>
            <w:rFonts w:ascii="Arial" w:hAnsi="Arial" w:cs="Arial"/>
            <w:sz w:val="22"/>
            <w:szCs w:val="22"/>
          </w:rPr>
          <w:t>SAP</w:t>
        </w:r>
      </w:smartTag>
      <w:r w:rsidRPr="009F4DA5">
        <w:rPr>
          <w:rFonts w:ascii="Arial" w:hAnsi="Arial" w:cs="Arial"/>
          <w:sz w:val="22"/>
          <w:szCs w:val="22"/>
        </w:rPr>
        <w:t xml:space="preserve">. Included solutions within Sales and Distribution, Master Data Management, and Material Master modules, and the </w:t>
      </w:r>
      <w:smartTag w:uri="urn:schemas-microsoft-com:office:smarttags" w:element="stockticker">
        <w:r w:rsidRPr="009F4DA5">
          <w:rPr>
            <w:rFonts w:ascii="Arial" w:hAnsi="Arial" w:cs="Arial"/>
            <w:sz w:val="22"/>
            <w:szCs w:val="22"/>
          </w:rPr>
          <w:t>SAP</w:t>
        </w:r>
      </w:smartTag>
      <w:r w:rsidRPr="009F4DA5">
        <w:rPr>
          <w:rFonts w:ascii="Arial" w:hAnsi="Arial" w:cs="Arial"/>
          <w:sz w:val="22"/>
          <w:szCs w:val="22"/>
        </w:rPr>
        <w:t xml:space="preserve"> Global Trade Services application.</w:t>
      </w:r>
    </w:p>
    <w:p w:rsidR="00B42989" w:rsidRPr="009F4DA5" w:rsidRDefault="00B42989" w:rsidP="00DE6122">
      <w:pPr>
        <w:ind w:right="-360"/>
        <w:rPr>
          <w:rFonts w:ascii="Arial" w:hAnsi="Arial" w:cs="Arial"/>
          <w:sz w:val="22"/>
          <w:szCs w:val="22"/>
        </w:rPr>
      </w:pPr>
      <w:r w:rsidRPr="009F4DA5">
        <w:rPr>
          <w:rFonts w:ascii="Arial" w:hAnsi="Arial" w:cs="Arial"/>
          <w:b/>
          <w:bCs/>
          <w:sz w:val="22"/>
          <w:szCs w:val="22"/>
        </w:rPr>
        <w:t>Director- Export Regulations</w:t>
      </w:r>
    </w:p>
    <w:p w:rsidR="00B42989" w:rsidRPr="009F4DA5" w:rsidRDefault="00B42989" w:rsidP="00F216C5">
      <w:pPr>
        <w:ind w:right="-180"/>
        <w:rPr>
          <w:rFonts w:ascii="Arial" w:hAnsi="Arial" w:cs="Arial"/>
          <w:sz w:val="22"/>
          <w:szCs w:val="22"/>
        </w:rPr>
      </w:pPr>
      <w:r w:rsidRPr="009F4DA5">
        <w:rPr>
          <w:rFonts w:ascii="Arial" w:hAnsi="Arial" w:cs="Arial"/>
          <w:sz w:val="22"/>
          <w:szCs w:val="22"/>
        </w:rPr>
        <w:t xml:space="preserve">Managed export compliance functions for all </w:t>
      </w:r>
      <w:smartTag w:uri="urn:schemas-microsoft-com:office:smarttags" w:element="stockticker">
        <w:r w:rsidRPr="009F4DA5">
          <w:rPr>
            <w:rFonts w:ascii="Arial" w:hAnsi="Arial" w:cs="Arial"/>
            <w:sz w:val="22"/>
            <w:szCs w:val="22"/>
          </w:rPr>
          <w:t>US</w:t>
        </w:r>
      </w:smartTag>
      <w:r w:rsidRPr="009F4DA5">
        <w:rPr>
          <w:rFonts w:ascii="Arial" w:hAnsi="Arial" w:cs="Arial"/>
          <w:sz w:val="22"/>
          <w:szCs w:val="22"/>
        </w:rPr>
        <w:t xml:space="preserve"> legal entities. </w:t>
      </w:r>
      <w:r w:rsidR="005F6081">
        <w:rPr>
          <w:rFonts w:ascii="Arial" w:hAnsi="Arial" w:cs="Arial"/>
          <w:sz w:val="22"/>
          <w:szCs w:val="22"/>
        </w:rPr>
        <w:t>Supervised</w:t>
      </w:r>
      <w:r w:rsidRPr="009F4DA5">
        <w:rPr>
          <w:rFonts w:ascii="Arial" w:hAnsi="Arial" w:cs="Arial"/>
          <w:sz w:val="22"/>
          <w:szCs w:val="22"/>
        </w:rPr>
        <w:t xml:space="preserve"> 4 pe</w:t>
      </w:r>
      <w:r w:rsidR="005F6081">
        <w:rPr>
          <w:rFonts w:ascii="Arial" w:hAnsi="Arial" w:cs="Arial"/>
          <w:sz w:val="22"/>
          <w:szCs w:val="22"/>
        </w:rPr>
        <w:t>rson export compliance team</w:t>
      </w:r>
      <w:r w:rsidRPr="009F4DA5">
        <w:rPr>
          <w:rFonts w:ascii="Arial" w:hAnsi="Arial" w:cs="Arial"/>
          <w:sz w:val="22"/>
          <w:szCs w:val="22"/>
        </w:rPr>
        <w:t xml:space="preserve"> </w:t>
      </w:r>
      <w:r w:rsidR="005F6081">
        <w:rPr>
          <w:rFonts w:ascii="Arial" w:hAnsi="Arial" w:cs="Arial"/>
          <w:sz w:val="22"/>
          <w:szCs w:val="22"/>
        </w:rPr>
        <w:t>responsible</w:t>
      </w:r>
      <w:r w:rsidRPr="009F4DA5">
        <w:rPr>
          <w:rFonts w:ascii="Arial" w:hAnsi="Arial" w:cs="Arial"/>
          <w:sz w:val="22"/>
          <w:szCs w:val="22"/>
        </w:rPr>
        <w:t xml:space="preserve"> for coordinating key trade initiatives within </w:t>
      </w:r>
      <w:r w:rsidR="005F6081">
        <w:rPr>
          <w:rFonts w:ascii="Arial" w:hAnsi="Arial" w:cs="Arial"/>
          <w:sz w:val="22"/>
          <w:szCs w:val="22"/>
        </w:rPr>
        <w:t xml:space="preserve">North and South </w:t>
      </w:r>
      <w:r w:rsidRPr="009F4DA5">
        <w:rPr>
          <w:rFonts w:ascii="Arial" w:hAnsi="Arial" w:cs="Arial"/>
          <w:sz w:val="22"/>
          <w:szCs w:val="22"/>
        </w:rPr>
        <w:t>America (NAFTA, Mercosur, ALADI).</w:t>
      </w:r>
    </w:p>
    <w:p w:rsidR="00B42989" w:rsidRPr="009F4DA5" w:rsidRDefault="00B42989" w:rsidP="00F216C5">
      <w:pPr>
        <w:numPr>
          <w:ilvl w:val="0"/>
          <w:numId w:val="26"/>
        </w:numPr>
        <w:ind w:right="-180"/>
        <w:rPr>
          <w:rFonts w:ascii="Arial" w:hAnsi="Arial" w:cs="Arial"/>
          <w:sz w:val="22"/>
          <w:szCs w:val="22"/>
        </w:rPr>
      </w:pPr>
      <w:r w:rsidRPr="009F4DA5">
        <w:rPr>
          <w:rFonts w:ascii="Arial" w:hAnsi="Arial" w:cs="Arial"/>
          <w:sz w:val="22"/>
          <w:szCs w:val="22"/>
        </w:rPr>
        <w:t xml:space="preserve">Secured applicable export licenses for </w:t>
      </w:r>
      <w:smartTag w:uri="urn:schemas-microsoft-com:office:smarttags" w:element="stockticker">
        <w:r w:rsidRPr="009F4DA5">
          <w:rPr>
            <w:rFonts w:ascii="Arial" w:hAnsi="Arial" w:cs="Arial"/>
            <w:sz w:val="22"/>
            <w:szCs w:val="22"/>
          </w:rPr>
          <w:t>EAR</w:t>
        </w:r>
      </w:smartTag>
      <w:r w:rsidRPr="009F4DA5">
        <w:rPr>
          <w:rFonts w:ascii="Arial" w:hAnsi="Arial" w:cs="Arial"/>
          <w:sz w:val="22"/>
          <w:szCs w:val="22"/>
        </w:rPr>
        <w:t xml:space="preserve"> commodities and ITAR controlled </w:t>
      </w:r>
      <w:r w:rsidR="00E65E08">
        <w:rPr>
          <w:rFonts w:ascii="Arial" w:hAnsi="Arial" w:cs="Arial"/>
          <w:sz w:val="22"/>
          <w:szCs w:val="22"/>
        </w:rPr>
        <w:t xml:space="preserve">infrared </w:t>
      </w:r>
      <w:r w:rsidRPr="009F4DA5">
        <w:rPr>
          <w:rFonts w:ascii="Arial" w:hAnsi="Arial" w:cs="Arial"/>
          <w:sz w:val="22"/>
          <w:szCs w:val="22"/>
        </w:rPr>
        <w:t>sensors, provided ECCN classifications for products, software, technologies and deemed exports, screened customers, complied with country-specific restrictions, and anti-boycott regulations.</w:t>
      </w:r>
    </w:p>
    <w:p w:rsidR="00B42989" w:rsidRPr="009F4DA5" w:rsidRDefault="00B42989" w:rsidP="00F216C5">
      <w:pPr>
        <w:numPr>
          <w:ilvl w:val="0"/>
          <w:numId w:val="25"/>
        </w:numPr>
        <w:ind w:right="-180"/>
        <w:rPr>
          <w:rFonts w:ascii="Arial" w:hAnsi="Arial" w:cs="Arial"/>
          <w:sz w:val="22"/>
          <w:szCs w:val="22"/>
        </w:rPr>
      </w:pPr>
      <w:r w:rsidRPr="009F4DA5">
        <w:rPr>
          <w:rFonts w:ascii="Arial" w:hAnsi="Arial" w:cs="Arial"/>
          <w:sz w:val="22"/>
          <w:szCs w:val="22"/>
        </w:rPr>
        <w:t>Implemented NAFTA program within Kodak’s North American operations. Wrote the specific Rules of Origin for HTS Chapter 37 products within NAFTA legislation. Saved $104 million in duty avoidance in US, Canada and Mexico during the first 3 years of the NAFTA program.</w:t>
      </w:r>
    </w:p>
    <w:p w:rsidR="00B42989" w:rsidRPr="00B40B98" w:rsidRDefault="00B42989" w:rsidP="00DE6122">
      <w:pPr>
        <w:numPr>
          <w:ilvl w:val="0"/>
          <w:numId w:val="25"/>
        </w:numPr>
        <w:ind w:right="-180"/>
        <w:rPr>
          <w:rFonts w:ascii="Arial" w:hAnsi="Arial" w:cs="Arial"/>
          <w:sz w:val="22"/>
          <w:szCs w:val="22"/>
        </w:rPr>
      </w:pPr>
      <w:r w:rsidRPr="009F4DA5">
        <w:rPr>
          <w:rFonts w:ascii="Arial" w:hAnsi="Arial" w:cs="Arial"/>
          <w:sz w:val="22"/>
          <w:szCs w:val="22"/>
        </w:rPr>
        <w:t>Participated with US Commerce Department officials on rewrite of Export Administration Regulations through membership in RPTAC.</w:t>
      </w:r>
    </w:p>
    <w:p w:rsidR="00B42989" w:rsidRPr="009F4DA5" w:rsidRDefault="00B42989" w:rsidP="008D5362">
      <w:pPr>
        <w:ind w:right="-180"/>
        <w:jc w:val="center"/>
        <w:rPr>
          <w:rFonts w:ascii="Arial" w:hAnsi="Arial" w:cs="Arial"/>
          <w:b/>
          <w:bCs/>
          <w:sz w:val="22"/>
          <w:szCs w:val="22"/>
          <w:u w:val="single"/>
        </w:rPr>
      </w:pPr>
      <w:r w:rsidRPr="009F4DA5">
        <w:rPr>
          <w:rFonts w:ascii="Arial" w:hAnsi="Arial" w:cs="Arial"/>
          <w:b/>
          <w:bCs/>
          <w:sz w:val="22"/>
          <w:szCs w:val="22"/>
          <w:u w:val="single"/>
        </w:rPr>
        <w:t>Education</w:t>
      </w:r>
    </w:p>
    <w:p w:rsidR="00B42989" w:rsidRPr="009F4DA5" w:rsidRDefault="00B42989" w:rsidP="008D5362">
      <w:pPr>
        <w:ind w:right="-180"/>
        <w:jc w:val="center"/>
        <w:rPr>
          <w:rFonts w:ascii="Arial" w:hAnsi="Arial" w:cs="Arial"/>
          <w:b/>
          <w:bCs/>
          <w:sz w:val="22"/>
          <w:szCs w:val="22"/>
          <w:u w:val="single"/>
        </w:rPr>
      </w:pPr>
    </w:p>
    <w:p w:rsidR="00B42989" w:rsidRPr="009F4DA5" w:rsidRDefault="00B42989" w:rsidP="008D5362">
      <w:pPr>
        <w:ind w:right="-180"/>
        <w:jc w:val="center"/>
        <w:rPr>
          <w:rFonts w:ascii="Arial" w:hAnsi="Arial" w:cs="Arial"/>
          <w:sz w:val="22"/>
          <w:szCs w:val="22"/>
        </w:rPr>
      </w:pPr>
      <w:r w:rsidRPr="009F4DA5">
        <w:rPr>
          <w:rFonts w:ascii="Arial" w:hAnsi="Arial" w:cs="Arial"/>
          <w:b/>
          <w:bCs/>
          <w:sz w:val="22"/>
          <w:szCs w:val="22"/>
        </w:rPr>
        <w:t xml:space="preserve">University of Rochester, </w:t>
      </w:r>
      <w:r w:rsidRPr="009F4DA5">
        <w:rPr>
          <w:rFonts w:ascii="Arial" w:hAnsi="Arial" w:cs="Arial"/>
          <w:sz w:val="22"/>
          <w:szCs w:val="22"/>
        </w:rPr>
        <w:t>Rochester, NY</w:t>
      </w:r>
    </w:p>
    <w:p w:rsidR="00B42989" w:rsidRPr="009F4DA5" w:rsidRDefault="00B42989" w:rsidP="008D5362">
      <w:pPr>
        <w:ind w:right="-180"/>
        <w:jc w:val="center"/>
        <w:rPr>
          <w:rFonts w:ascii="Arial" w:hAnsi="Arial" w:cs="Arial"/>
          <w:sz w:val="22"/>
          <w:szCs w:val="22"/>
        </w:rPr>
      </w:pPr>
      <w:r w:rsidRPr="009F4DA5">
        <w:rPr>
          <w:rFonts w:ascii="Arial" w:hAnsi="Arial" w:cs="Arial"/>
          <w:b/>
          <w:bCs/>
          <w:sz w:val="22"/>
          <w:szCs w:val="22"/>
        </w:rPr>
        <w:t>BS degree in General Science</w:t>
      </w:r>
      <w:r w:rsidRPr="009F4DA5">
        <w:rPr>
          <w:rFonts w:ascii="Arial" w:hAnsi="Arial" w:cs="Arial"/>
          <w:sz w:val="22"/>
          <w:szCs w:val="22"/>
        </w:rPr>
        <w:t xml:space="preserve"> (Major in Mathematics and minor in Statistics)</w:t>
      </w:r>
    </w:p>
    <w:p w:rsidR="00B42989" w:rsidRPr="009F4DA5" w:rsidRDefault="00B42989" w:rsidP="00DE6122">
      <w:pPr>
        <w:ind w:right="-180"/>
        <w:rPr>
          <w:rFonts w:ascii="Arial" w:hAnsi="Arial" w:cs="Arial"/>
          <w:sz w:val="22"/>
          <w:szCs w:val="22"/>
        </w:rPr>
      </w:pPr>
    </w:p>
    <w:p w:rsidR="00B42989" w:rsidRPr="009F4DA5" w:rsidRDefault="00B42989" w:rsidP="008D5362">
      <w:pPr>
        <w:ind w:right="-180"/>
        <w:jc w:val="center"/>
        <w:rPr>
          <w:rFonts w:ascii="Arial" w:hAnsi="Arial" w:cs="Arial"/>
          <w:b/>
          <w:bCs/>
          <w:sz w:val="22"/>
          <w:szCs w:val="22"/>
          <w:u w:val="single"/>
        </w:rPr>
      </w:pPr>
      <w:r w:rsidRPr="009F4DA5">
        <w:rPr>
          <w:rFonts w:ascii="Arial" w:hAnsi="Arial" w:cs="Arial"/>
          <w:b/>
          <w:bCs/>
          <w:sz w:val="22"/>
          <w:szCs w:val="22"/>
          <w:u w:val="single"/>
        </w:rPr>
        <w:t>Other Considerations</w:t>
      </w:r>
    </w:p>
    <w:p w:rsidR="00B42989" w:rsidRPr="009F4DA5" w:rsidRDefault="00B42989" w:rsidP="008D5362">
      <w:pPr>
        <w:ind w:right="-180"/>
        <w:jc w:val="center"/>
        <w:rPr>
          <w:rFonts w:ascii="Arial" w:hAnsi="Arial" w:cs="Arial"/>
          <w:b/>
          <w:bCs/>
          <w:sz w:val="22"/>
          <w:szCs w:val="22"/>
          <w:u w:val="single"/>
        </w:rPr>
      </w:pPr>
    </w:p>
    <w:p w:rsidR="00B42989" w:rsidRPr="000A29E8" w:rsidRDefault="00314775" w:rsidP="000A29E8">
      <w:pPr>
        <w:numPr>
          <w:ilvl w:val="0"/>
          <w:numId w:val="27"/>
        </w:numPr>
        <w:ind w:right="-180"/>
        <w:rPr>
          <w:rFonts w:ascii="Arial" w:hAnsi="Arial" w:cs="Arial"/>
          <w:sz w:val="22"/>
          <w:szCs w:val="22"/>
        </w:rPr>
      </w:pPr>
      <w:r>
        <w:rPr>
          <w:rFonts w:ascii="Arial" w:hAnsi="Arial" w:cs="Arial"/>
          <w:sz w:val="22"/>
          <w:szCs w:val="22"/>
        </w:rPr>
        <w:t xml:space="preserve">US Citizen and </w:t>
      </w:r>
      <w:r w:rsidR="00B42989" w:rsidRPr="00314775">
        <w:rPr>
          <w:rFonts w:ascii="Arial" w:hAnsi="Arial" w:cs="Arial"/>
          <w:sz w:val="22"/>
          <w:szCs w:val="22"/>
        </w:rPr>
        <w:t>Licensed Customs Broker (LCB License # 20233).</w:t>
      </w:r>
    </w:p>
    <w:p w:rsidR="005B404A" w:rsidRDefault="00C031AA" w:rsidP="00411385">
      <w:pPr>
        <w:numPr>
          <w:ilvl w:val="0"/>
          <w:numId w:val="27"/>
        </w:numPr>
        <w:ind w:right="-180"/>
        <w:rPr>
          <w:rFonts w:ascii="Arial" w:hAnsi="Arial" w:cs="Arial"/>
          <w:sz w:val="22"/>
          <w:szCs w:val="22"/>
        </w:rPr>
      </w:pPr>
      <w:r>
        <w:rPr>
          <w:rFonts w:ascii="Arial" w:hAnsi="Arial" w:cs="Arial"/>
          <w:sz w:val="22"/>
          <w:szCs w:val="22"/>
        </w:rPr>
        <w:t xml:space="preserve">Consulted at </w:t>
      </w:r>
      <w:r w:rsidR="005B404A">
        <w:rPr>
          <w:rFonts w:ascii="Arial" w:hAnsi="Arial" w:cs="Arial"/>
          <w:sz w:val="22"/>
          <w:szCs w:val="22"/>
        </w:rPr>
        <w:t xml:space="preserve">Pharma </w:t>
      </w:r>
      <w:r w:rsidR="00FC5ED2">
        <w:rPr>
          <w:rFonts w:ascii="Arial" w:hAnsi="Arial" w:cs="Arial"/>
          <w:sz w:val="22"/>
          <w:szCs w:val="22"/>
        </w:rPr>
        <w:t>Company</w:t>
      </w:r>
      <w:r w:rsidR="005B404A">
        <w:rPr>
          <w:rFonts w:ascii="Arial" w:hAnsi="Arial" w:cs="Arial"/>
          <w:sz w:val="22"/>
          <w:szCs w:val="22"/>
        </w:rPr>
        <w:t xml:space="preserve"> to establish export/import process for clinical trials of cancer cure.</w:t>
      </w:r>
    </w:p>
    <w:p w:rsidR="009F01BB" w:rsidRPr="009F4DA5" w:rsidRDefault="009F01BB" w:rsidP="00411385">
      <w:pPr>
        <w:numPr>
          <w:ilvl w:val="0"/>
          <w:numId w:val="27"/>
        </w:numPr>
        <w:ind w:right="-180"/>
        <w:rPr>
          <w:rFonts w:ascii="Arial" w:hAnsi="Arial" w:cs="Arial"/>
          <w:sz w:val="22"/>
          <w:szCs w:val="22"/>
        </w:rPr>
      </w:pPr>
      <w:r>
        <w:rPr>
          <w:rFonts w:ascii="Arial" w:hAnsi="Arial" w:cs="Arial"/>
          <w:sz w:val="22"/>
          <w:szCs w:val="22"/>
        </w:rPr>
        <w:t>Proficient with MS Office applications.</w:t>
      </w:r>
    </w:p>
    <w:p w:rsidR="00547CAC" w:rsidRPr="00EB6DAE" w:rsidRDefault="00BF08D0" w:rsidP="00EB6DAE">
      <w:pPr>
        <w:numPr>
          <w:ilvl w:val="0"/>
          <w:numId w:val="27"/>
        </w:numPr>
        <w:ind w:right="-180"/>
        <w:rPr>
          <w:rFonts w:ascii="Arial" w:hAnsi="Arial" w:cs="Arial"/>
          <w:sz w:val="22"/>
          <w:szCs w:val="22"/>
        </w:rPr>
      </w:pPr>
      <w:r w:rsidRPr="009F4DA5">
        <w:rPr>
          <w:rFonts w:ascii="Arial" w:hAnsi="Arial" w:cs="Arial"/>
          <w:sz w:val="22"/>
          <w:szCs w:val="22"/>
        </w:rPr>
        <w:t>M</w:t>
      </w:r>
      <w:r w:rsidR="00B42989" w:rsidRPr="009F4DA5">
        <w:rPr>
          <w:rFonts w:ascii="Arial" w:hAnsi="Arial" w:cs="Arial"/>
          <w:sz w:val="22"/>
          <w:szCs w:val="22"/>
        </w:rPr>
        <w:t>ember of the International Compliance Professionals Association (ICPA).</w:t>
      </w:r>
    </w:p>
    <w:p w:rsidR="00B42989" w:rsidRPr="009F4DA5" w:rsidRDefault="00B42989" w:rsidP="00411385">
      <w:pPr>
        <w:numPr>
          <w:ilvl w:val="0"/>
          <w:numId w:val="27"/>
        </w:numPr>
        <w:ind w:right="-180"/>
        <w:rPr>
          <w:rFonts w:ascii="Arial" w:hAnsi="Arial" w:cs="Arial"/>
          <w:sz w:val="22"/>
          <w:szCs w:val="22"/>
        </w:rPr>
      </w:pPr>
      <w:r w:rsidRPr="009F4DA5">
        <w:rPr>
          <w:rFonts w:ascii="Arial" w:hAnsi="Arial" w:cs="Arial"/>
          <w:sz w:val="22"/>
          <w:szCs w:val="22"/>
        </w:rPr>
        <w:t>Past member of the National Association of Foreign-Trade Zones (NAFTZ).</w:t>
      </w:r>
    </w:p>
    <w:p w:rsidR="005B404A" w:rsidRPr="00FC5ED2" w:rsidRDefault="00B42989" w:rsidP="00FC5ED2">
      <w:pPr>
        <w:numPr>
          <w:ilvl w:val="0"/>
          <w:numId w:val="27"/>
        </w:numPr>
        <w:ind w:right="-180"/>
        <w:rPr>
          <w:rFonts w:ascii="Arial" w:hAnsi="Arial" w:cs="Arial"/>
          <w:sz w:val="22"/>
          <w:szCs w:val="22"/>
        </w:rPr>
      </w:pPr>
      <w:r w:rsidRPr="009F4DA5">
        <w:rPr>
          <w:rFonts w:ascii="Arial" w:hAnsi="Arial" w:cs="Arial"/>
          <w:sz w:val="22"/>
          <w:szCs w:val="22"/>
        </w:rPr>
        <w:t>Past member of the Regulations and Procedures Technical Advisory Committee (RPTAC).</w:t>
      </w:r>
    </w:p>
    <w:sectPr w:rsidR="005B404A" w:rsidRPr="00FC5ED2" w:rsidSect="00411AD3">
      <w:footerReference w:type="default" r:id="rId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001" w:rsidRDefault="00636001" w:rsidP="00897BE2">
      <w:r>
        <w:separator/>
      </w:r>
    </w:p>
  </w:endnote>
  <w:endnote w:type="continuationSeparator" w:id="0">
    <w:p w:rsidR="00636001" w:rsidRDefault="00636001" w:rsidP="0089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989" w:rsidRDefault="00B42989">
    <w:pPr>
      <w:pStyle w:val="Footer"/>
    </w:pPr>
    <w:r>
      <w:rPr>
        <w:rStyle w:val="PageNumber"/>
      </w:rPr>
      <w:t>Alan J. Wander</w:t>
    </w:r>
    <w:r>
      <w:rPr>
        <w:rStyle w:val="PageNumber"/>
      </w:rPr>
      <w:tab/>
    </w:r>
    <w:r>
      <w:rPr>
        <w:rStyle w:val="PageNumber"/>
      </w:rPr>
      <w:tab/>
    </w:r>
    <w:r>
      <w:rPr>
        <w:rStyle w:val="PageNumber"/>
      </w:rPr>
      <w:tab/>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38713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001" w:rsidRDefault="00636001" w:rsidP="00897BE2">
      <w:r>
        <w:separator/>
      </w:r>
    </w:p>
  </w:footnote>
  <w:footnote w:type="continuationSeparator" w:id="0">
    <w:p w:rsidR="00636001" w:rsidRDefault="00636001" w:rsidP="00897B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8FA"/>
    <w:multiLevelType w:val="hybridMultilevel"/>
    <w:tmpl w:val="09D20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AE062E9"/>
    <w:multiLevelType w:val="multilevel"/>
    <w:tmpl w:val="DE7A754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D0820E3"/>
    <w:multiLevelType w:val="hybridMultilevel"/>
    <w:tmpl w:val="9BA69A1E"/>
    <w:lvl w:ilvl="0" w:tplc="04090001">
      <w:start w:val="1"/>
      <w:numFmt w:val="bullet"/>
      <w:lvlText w:val=""/>
      <w:lvlJc w:val="left"/>
      <w:pPr>
        <w:tabs>
          <w:tab w:val="num" w:pos="2520"/>
        </w:tabs>
        <w:ind w:left="2520" w:hanging="360"/>
      </w:pPr>
      <w:rPr>
        <w:rFonts w:ascii="Symbol" w:hAnsi="Symbol" w:cs="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cs="Wingdings" w:hint="default"/>
      </w:rPr>
    </w:lvl>
    <w:lvl w:ilvl="3" w:tplc="04090001">
      <w:start w:val="1"/>
      <w:numFmt w:val="bullet"/>
      <w:lvlText w:val=""/>
      <w:lvlJc w:val="left"/>
      <w:pPr>
        <w:tabs>
          <w:tab w:val="num" w:pos="4680"/>
        </w:tabs>
        <w:ind w:left="4680" w:hanging="360"/>
      </w:pPr>
      <w:rPr>
        <w:rFonts w:ascii="Symbol" w:hAnsi="Symbol" w:cs="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cs="Wingdings" w:hint="default"/>
      </w:rPr>
    </w:lvl>
    <w:lvl w:ilvl="6" w:tplc="04090001">
      <w:start w:val="1"/>
      <w:numFmt w:val="bullet"/>
      <w:lvlText w:val=""/>
      <w:lvlJc w:val="left"/>
      <w:pPr>
        <w:tabs>
          <w:tab w:val="num" w:pos="6840"/>
        </w:tabs>
        <w:ind w:left="6840" w:hanging="360"/>
      </w:pPr>
      <w:rPr>
        <w:rFonts w:ascii="Symbol" w:hAnsi="Symbol" w:cs="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cs="Wingdings" w:hint="default"/>
      </w:rPr>
    </w:lvl>
  </w:abstractNum>
  <w:abstractNum w:abstractNumId="3" w15:restartNumberingAfterBreak="0">
    <w:nsid w:val="23162BF3"/>
    <w:multiLevelType w:val="hybridMultilevel"/>
    <w:tmpl w:val="E25ED82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C3D63B3"/>
    <w:multiLevelType w:val="hybridMultilevel"/>
    <w:tmpl w:val="30BC14A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71C7461"/>
    <w:multiLevelType w:val="hybridMultilevel"/>
    <w:tmpl w:val="11EE5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344C8A"/>
    <w:multiLevelType w:val="hybridMultilevel"/>
    <w:tmpl w:val="16B6C7F0"/>
    <w:lvl w:ilvl="0" w:tplc="04090001">
      <w:start w:val="1"/>
      <w:numFmt w:val="bullet"/>
      <w:lvlText w:val=""/>
      <w:lvlJc w:val="left"/>
      <w:pPr>
        <w:tabs>
          <w:tab w:val="num" w:pos="2520"/>
        </w:tabs>
        <w:ind w:left="2520" w:hanging="360"/>
      </w:pPr>
      <w:rPr>
        <w:rFonts w:ascii="Symbol" w:hAnsi="Symbol" w:cs="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cs="Wingdings" w:hint="default"/>
      </w:rPr>
    </w:lvl>
    <w:lvl w:ilvl="3" w:tplc="04090001">
      <w:start w:val="1"/>
      <w:numFmt w:val="bullet"/>
      <w:lvlText w:val=""/>
      <w:lvlJc w:val="left"/>
      <w:pPr>
        <w:tabs>
          <w:tab w:val="num" w:pos="4680"/>
        </w:tabs>
        <w:ind w:left="4680" w:hanging="360"/>
      </w:pPr>
      <w:rPr>
        <w:rFonts w:ascii="Symbol" w:hAnsi="Symbol" w:cs="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cs="Wingdings" w:hint="default"/>
      </w:rPr>
    </w:lvl>
    <w:lvl w:ilvl="6" w:tplc="04090001">
      <w:start w:val="1"/>
      <w:numFmt w:val="bullet"/>
      <w:lvlText w:val=""/>
      <w:lvlJc w:val="left"/>
      <w:pPr>
        <w:tabs>
          <w:tab w:val="num" w:pos="6840"/>
        </w:tabs>
        <w:ind w:left="6840" w:hanging="360"/>
      </w:pPr>
      <w:rPr>
        <w:rFonts w:ascii="Symbol" w:hAnsi="Symbol" w:cs="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cs="Wingdings" w:hint="default"/>
      </w:rPr>
    </w:lvl>
  </w:abstractNum>
  <w:abstractNum w:abstractNumId="7" w15:restartNumberingAfterBreak="0">
    <w:nsid w:val="3DD311BE"/>
    <w:multiLevelType w:val="hybridMultilevel"/>
    <w:tmpl w:val="AAF6494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4255026B"/>
    <w:multiLevelType w:val="hybridMultilevel"/>
    <w:tmpl w:val="DE7A754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45D67E3"/>
    <w:multiLevelType w:val="hybridMultilevel"/>
    <w:tmpl w:val="2A6A780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7350B7B"/>
    <w:multiLevelType w:val="hybridMultilevel"/>
    <w:tmpl w:val="428C825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15:restartNumberingAfterBreak="0">
    <w:nsid w:val="4A5867D9"/>
    <w:multiLevelType w:val="hybridMultilevel"/>
    <w:tmpl w:val="91F6023E"/>
    <w:lvl w:ilvl="0" w:tplc="04090001">
      <w:start w:val="1"/>
      <w:numFmt w:val="bullet"/>
      <w:lvlText w:val=""/>
      <w:lvlJc w:val="left"/>
      <w:pPr>
        <w:tabs>
          <w:tab w:val="num" w:pos="2520"/>
        </w:tabs>
        <w:ind w:left="2520" w:hanging="360"/>
      </w:pPr>
      <w:rPr>
        <w:rFonts w:ascii="Symbol" w:hAnsi="Symbol" w:cs="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cs="Wingdings" w:hint="default"/>
      </w:rPr>
    </w:lvl>
    <w:lvl w:ilvl="3" w:tplc="04090001">
      <w:start w:val="1"/>
      <w:numFmt w:val="bullet"/>
      <w:lvlText w:val=""/>
      <w:lvlJc w:val="left"/>
      <w:pPr>
        <w:tabs>
          <w:tab w:val="num" w:pos="4680"/>
        </w:tabs>
        <w:ind w:left="4680" w:hanging="360"/>
      </w:pPr>
      <w:rPr>
        <w:rFonts w:ascii="Symbol" w:hAnsi="Symbol" w:cs="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cs="Wingdings" w:hint="default"/>
      </w:rPr>
    </w:lvl>
    <w:lvl w:ilvl="6" w:tplc="04090001">
      <w:start w:val="1"/>
      <w:numFmt w:val="bullet"/>
      <w:lvlText w:val=""/>
      <w:lvlJc w:val="left"/>
      <w:pPr>
        <w:tabs>
          <w:tab w:val="num" w:pos="6840"/>
        </w:tabs>
        <w:ind w:left="6840" w:hanging="360"/>
      </w:pPr>
      <w:rPr>
        <w:rFonts w:ascii="Symbol" w:hAnsi="Symbol" w:cs="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cs="Wingdings" w:hint="default"/>
      </w:rPr>
    </w:lvl>
  </w:abstractNum>
  <w:abstractNum w:abstractNumId="12" w15:restartNumberingAfterBreak="0">
    <w:nsid w:val="4B5A7888"/>
    <w:multiLevelType w:val="hybridMultilevel"/>
    <w:tmpl w:val="476C642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B873BF5"/>
    <w:multiLevelType w:val="hybridMultilevel"/>
    <w:tmpl w:val="0BCA935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D45212D"/>
    <w:multiLevelType w:val="hybridMultilevel"/>
    <w:tmpl w:val="CD62BB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870842"/>
    <w:multiLevelType w:val="hybridMultilevel"/>
    <w:tmpl w:val="D9EE0C44"/>
    <w:lvl w:ilvl="0" w:tplc="04090001">
      <w:start w:val="1"/>
      <w:numFmt w:val="bullet"/>
      <w:lvlText w:val=""/>
      <w:lvlJc w:val="left"/>
      <w:pPr>
        <w:tabs>
          <w:tab w:val="num" w:pos="2520"/>
        </w:tabs>
        <w:ind w:left="2520" w:hanging="360"/>
      </w:pPr>
      <w:rPr>
        <w:rFonts w:ascii="Symbol" w:hAnsi="Symbol" w:cs="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cs="Wingdings" w:hint="default"/>
      </w:rPr>
    </w:lvl>
    <w:lvl w:ilvl="3" w:tplc="04090001">
      <w:start w:val="1"/>
      <w:numFmt w:val="bullet"/>
      <w:lvlText w:val=""/>
      <w:lvlJc w:val="left"/>
      <w:pPr>
        <w:tabs>
          <w:tab w:val="num" w:pos="4680"/>
        </w:tabs>
        <w:ind w:left="4680" w:hanging="360"/>
      </w:pPr>
      <w:rPr>
        <w:rFonts w:ascii="Symbol" w:hAnsi="Symbol" w:cs="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cs="Wingdings" w:hint="default"/>
      </w:rPr>
    </w:lvl>
    <w:lvl w:ilvl="6" w:tplc="04090001">
      <w:start w:val="1"/>
      <w:numFmt w:val="bullet"/>
      <w:lvlText w:val=""/>
      <w:lvlJc w:val="left"/>
      <w:pPr>
        <w:tabs>
          <w:tab w:val="num" w:pos="6840"/>
        </w:tabs>
        <w:ind w:left="6840" w:hanging="360"/>
      </w:pPr>
      <w:rPr>
        <w:rFonts w:ascii="Symbol" w:hAnsi="Symbol" w:cs="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cs="Wingdings" w:hint="default"/>
      </w:rPr>
    </w:lvl>
  </w:abstractNum>
  <w:abstractNum w:abstractNumId="16" w15:restartNumberingAfterBreak="0">
    <w:nsid w:val="4E042ACD"/>
    <w:multiLevelType w:val="hybridMultilevel"/>
    <w:tmpl w:val="5F523EE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B26040E"/>
    <w:multiLevelType w:val="hybridMultilevel"/>
    <w:tmpl w:val="DA1AD840"/>
    <w:lvl w:ilvl="0" w:tplc="04090001">
      <w:start w:val="1"/>
      <w:numFmt w:val="bullet"/>
      <w:lvlText w:val=""/>
      <w:lvlJc w:val="left"/>
      <w:pPr>
        <w:tabs>
          <w:tab w:val="num" w:pos="2520"/>
        </w:tabs>
        <w:ind w:left="2520" w:hanging="360"/>
      </w:pPr>
      <w:rPr>
        <w:rFonts w:ascii="Symbol" w:hAnsi="Symbol" w:cs="Symbol" w:hint="default"/>
      </w:rPr>
    </w:lvl>
    <w:lvl w:ilvl="1" w:tplc="0409000F">
      <w:start w:val="1"/>
      <w:numFmt w:val="decimal"/>
      <w:lvlText w:val="%2."/>
      <w:lvlJc w:val="left"/>
      <w:pPr>
        <w:tabs>
          <w:tab w:val="num" w:pos="3240"/>
        </w:tabs>
        <w:ind w:left="3240" w:hanging="360"/>
      </w:pPr>
      <w:rPr>
        <w:rFonts w:hint="default"/>
      </w:rPr>
    </w:lvl>
    <w:lvl w:ilvl="2" w:tplc="04090005">
      <w:start w:val="1"/>
      <w:numFmt w:val="bullet"/>
      <w:lvlText w:val=""/>
      <w:lvlJc w:val="left"/>
      <w:pPr>
        <w:tabs>
          <w:tab w:val="num" w:pos="3960"/>
        </w:tabs>
        <w:ind w:left="3960" w:hanging="360"/>
      </w:pPr>
      <w:rPr>
        <w:rFonts w:ascii="Wingdings" w:hAnsi="Wingdings" w:cs="Wingdings" w:hint="default"/>
      </w:rPr>
    </w:lvl>
    <w:lvl w:ilvl="3" w:tplc="04090001">
      <w:start w:val="1"/>
      <w:numFmt w:val="bullet"/>
      <w:lvlText w:val=""/>
      <w:lvlJc w:val="left"/>
      <w:pPr>
        <w:tabs>
          <w:tab w:val="num" w:pos="4680"/>
        </w:tabs>
        <w:ind w:left="4680" w:hanging="360"/>
      </w:pPr>
      <w:rPr>
        <w:rFonts w:ascii="Symbol" w:hAnsi="Symbol" w:cs="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cs="Wingdings" w:hint="default"/>
      </w:rPr>
    </w:lvl>
    <w:lvl w:ilvl="6" w:tplc="04090001">
      <w:start w:val="1"/>
      <w:numFmt w:val="bullet"/>
      <w:lvlText w:val=""/>
      <w:lvlJc w:val="left"/>
      <w:pPr>
        <w:tabs>
          <w:tab w:val="num" w:pos="6840"/>
        </w:tabs>
        <w:ind w:left="6840" w:hanging="360"/>
      </w:pPr>
      <w:rPr>
        <w:rFonts w:ascii="Symbol" w:hAnsi="Symbol" w:cs="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cs="Wingdings" w:hint="default"/>
      </w:rPr>
    </w:lvl>
  </w:abstractNum>
  <w:abstractNum w:abstractNumId="18" w15:restartNumberingAfterBreak="0">
    <w:nsid w:val="5B772C84"/>
    <w:multiLevelType w:val="hybridMultilevel"/>
    <w:tmpl w:val="D8CA575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D85799A"/>
    <w:multiLevelType w:val="hybridMultilevel"/>
    <w:tmpl w:val="925C3CC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F7C505C"/>
    <w:multiLevelType w:val="hybridMultilevel"/>
    <w:tmpl w:val="48EE4D6E"/>
    <w:lvl w:ilvl="0" w:tplc="04090001">
      <w:start w:val="1"/>
      <w:numFmt w:val="bullet"/>
      <w:lvlText w:val=""/>
      <w:lvlJc w:val="left"/>
      <w:pPr>
        <w:tabs>
          <w:tab w:val="num" w:pos="2520"/>
        </w:tabs>
        <w:ind w:left="2520" w:hanging="360"/>
      </w:pPr>
      <w:rPr>
        <w:rFonts w:ascii="Symbol" w:hAnsi="Symbol" w:cs="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cs="Wingdings" w:hint="default"/>
      </w:rPr>
    </w:lvl>
    <w:lvl w:ilvl="3" w:tplc="04090001">
      <w:start w:val="1"/>
      <w:numFmt w:val="bullet"/>
      <w:lvlText w:val=""/>
      <w:lvlJc w:val="left"/>
      <w:pPr>
        <w:tabs>
          <w:tab w:val="num" w:pos="4680"/>
        </w:tabs>
        <w:ind w:left="4680" w:hanging="360"/>
      </w:pPr>
      <w:rPr>
        <w:rFonts w:ascii="Symbol" w:hAnsi="Symbol" w:cs="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cs="Wingdings" w:hint="default"/>
      </w:rPr>
    </w:lvl>
    <w:lvl w:ilvl="6" w:tplc="04090001">
      <w:start w:val="1"/>
      <w:numFmt w:val="bullet"/>
      <w:lvlText w:val=""/>
      <w:lvlJc w:val="left"/>
      <w:pPr>
        <w:tabs>
          <w:tab w:val="num" w:pos="6840"/>
        </w:tabs>
        <w:ind w:left="6840" w:hanging="360"/>
      </w:pPr>
      <w:rPr>
        <w:rFonts w:ascii="Symbol" w:hAnsi="Symbol" w:cs="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cs="Wingdings" w:hint="default"/>
      </w:rPr>
    </w:lvl>
  </w:abstractNum>
  <w:abstractNum w:abstractNumId="21" w15:restartNumberingAfterBreak="0">
    <w:nsid w:val="63D24020"/>
    <w:multiLevelType w:val="hybridMultilevel"/>
    <w:tmpl w:val="2C2629E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82364F7"/>
    <w:multiLevelType w:val="hybridMultilevel"/>
    <w:tmpl w:val="AC666E3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E9E04CF"/>
    <w:multiLevelType w:val="hybridMultilevel"/>
    <w:tmpl w:val="3AD21C5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0E7306E"/>
    <w:multiLevelType w:val="hybridMultilevel"/>
    <w:tmpl w:val="218C68D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32B1AD8"/>
    <w:multiLevelType w:val="hybridMultilevel"/>
    <w:tmpl w:val="E8E4052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708304D"/>
    <w:multiLevelType w:val="hybridMultilevel"/>
    <w:tmpl w:val="F7B685A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2"/>
  </w:num>
  <w:num w:numId="3">
    <w:abstractNumId w:val="6"/>
  </w:num>
  <w:num w:numId="4">
    <w:abstractNumId w:val="15"/>
  </w:num>
  <w:num w:numId="5">
    <w:abstractNumId w:val="17"/>
  </w:num>
  <w:num w:numId="6">
    <w:abstractNumId w:val="19"/>
  </w:num>
  <w:num w:numId="7">
    <w:abstractNumId w:val="8"/>
  </w:num>
  <w:num w:numId="8">
    <w:abstractNumId w:val="1"/>
  </w:num>
  <w:num w:numId="9">
    <w:abstractNumId w:val="18"/>
  </w:num>
  <w:num w:numId="10">
    <w:abstractNumId w:val="23"/>
  </w:num>
  <w:num w:numId="11">
    <w:abstractNumId w:val="20"/>
  </w:num>
  <w:num w:numId="12">
    <w:abstractNumId w:val="22"/>
  </w:num>
  <w:num w:numId="13">
    <w:abstractNumId w:val="25"/>
  </w:num>
  <w:num w:numId="14">
    <w:abstractNumId w:val="13"/>
  </w:num>
  <w:num w:numId="15">
    <w:abstractNumId w:val="24"/>
  </w:num>
  <w:num w:numId="16">
    <w:abstractNumId w:val="14"/>
  </w:num>
  <w:num w:numId="17">
    <w:abstractNumId w:val="16"/>
  </w:num>
  <w:num w:numId="18">
    <w:abstractNumId w:val="12"/>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7"/>
  </w:num>
  <w:num w:numId="22">
    <w:abstractNumId w:val="3"/>
  </w:num>
  <w:num w:numId="23">
    <w:abstractNumId w:val="26"/>
  </w:num>
  <w:num w:numId="24">
    <w:abstractNumId w:val="21"/>
  </w:num>
  <w:num w:numId="25">
    <w:abstractNumId w:val="9"/>
  </w:num>
  <w:num w:numId="26">
    <w:abstractNumId w:val="4"/>
  </w:num>
  <w:num w:numId="27">
    <w:abstractNumId w:val="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83C"/>
    <w:rsid w:val="0000044A"/>
    <w:rsid w:val="0000304C"/>
    <w:rsid w:val="00003D55"/>
    <w:rsid w:val="00005557"/>
    <w:rsid w:val="00005B81"/>
    <w:rsid w:val="00006CBD"/>
    <w:rsid w:val="0000745D"/>
    <w:rsid w:val="000078C8"/>
    <w:rsid w:val="0001113B"/>
    <w:rsid w:val="00013217"/>
    <w:rsid w:val="0001496B"/>
    <w:rsid w:val="00022866"/>
    <w:rsid w:val="00023D0E"/>
    <w:rsid w:val="000251D5"/>
    <w:rsid w:val="0003059D"/>
    <w:rsid w:val="00030EBF"/>
    <w:rsid w:val="00046303"/>
    <w:rsid w:val="00046700"/>
    <w:rsid w:val="000506FF"/>
    <w:rsid w:val="0005318E"/>
    <w:rsid w:val="00054DAD"/>
    <w:rsid w:val="00062758"/>
    <w:rsid w:val="00062A7F"/>
    <w:rsid w:val="000652D7"/>
    <w:rsid w:val="00067B17"/>
    <w:rsid w:val="000703B4"/>
    <w:rsid w:val="00080E4A"/>
    <w:rsid w:val="000823DB"/>
    <w:rsid w:val="00083B34"/>
    <w:rsid w:val="00084D33"/>
    <w:rsid w:val="00091A1A"/>
    <w:rsid w:val="00096CAE"/>
    <w:rsid w:val="00097E30"/>
    <w:rsid w:val="000A139F"/>
    <w:rsid w:val="000A26AC"/>
    <w:rsid w:val="000A29E8"/>
    <w:rsid w:val="000A29EF"/>
    <w:rsid w:val="000A67B4"/>
    <w:rsid w:val="000B55BC"/>
    <w:rsid w:val="000B692C"/>
    <w:rsid w:val="000B6CBD"/>
    <w:rsid w:val="000B7BD8"/>
    <w:rsid w:val="000B7E61"/>
    <w:rsid w:val="000C5A69"/>
    <w:rsid w:val="000C5C5C"/>
    <w:rsid w:val="000D1DA4"/>
    <w:rsid w:val="000D29AF"/>
    <w:rsid w:val="000E2044"/>
    <w:rsid w:val="000E5644"/>
    <w:rsid w:val="000F195D"/>
    <w:rsid w:val="000F4FBF"/>
    <w:rsid w:val="000F7878"/>
    <w:rsid w:val="000F7CD3"/>
    <w:rsid w:val="000F7E80"/>
    <w:rsid w:val="001005DD"/>
    <w:rsid w:val="001009CB"/>
    <w:rsid w:val="001018C7"/>
    <w:rsid w:val="001018E1"/>
    <w:rsid w:val="00104A29"/>
    <w:rsid w:val="00106E45"/>
    <w:rsid w:val="00106E7F"/>
    <w:rsid w:val="00113A30"/>
    <w:rsid w:val="00113BE1"/>
    <w:rsid w:val="00113F17"/>
    <w:rsid w:val="00114FEA"/>
    <w:rsid w:val="001150DA"/>
    <w:rsid w:val="001165EC"/>
    <w:rsid w:val="001222B4"/>
    <w:rsid w:val="00130C27"/>
    <w:rsid w:val="00131399"/>
    <w:rsid w:val="00137788"/>
    <w:rsid w:val="00137D49"/>
    <w:rsid w:val="00137EC8"/>
    <w:rsid w:val="0014053A"/>
    <w:rsid w:val="001445F6"/>
    <w:rsid w:val="00146F6C"/>
    <w:rsid w:val="00153D83"/>
    <w:rsid w:val="0016390A"/>
    <w:rsid w:val="00164D2C"/>
    <w:rsid w:val="00171975"/>
    <w:rsid w:val="0017589D"/>
    <w:rsid w:val="00180DA1"/>
    <w:rsid w:val="00187C66"/>
    <w:rsid w:val="0019116E"/>
    <w:rsid w:val="00191F35"/>
    <w:rsid w:val="001926EB"/>
    <w:rsid w:val="00194EF1"/>
    <w:rsid w:val="0019687F"/>
    <w:rsid w:val="00197C4F"/>
    <w:rsid w:val="001A00E0"/>
    <w:rsid w:val="001A29F4"/>
    <w:rsid w:val="001A3200"/>
    <w:rsid w:val="001A4BF6"/>
    <w:rsid w:val="001B13EA"/>
    <w:rsid w:val="001B4595"/>
    <w:rsid w:val="001B4772"/>
    <w:rsid w:val="001B4DC3"/>
    <w:rsid w:val="001B7D1F"/>
    <w:rsid w:val="001C120C"/>
    <w:rsid w:val="001C7755"/>
    <w:rsid w:val="001D4A66"/>
    <w:rsid w:val="001D6D60"/>
    <w:rsid w:val="001E1021"/>
    <w:rsid w:val="001E22D4"/>
    <w:rsid w:val="001F0185"/>
    <w:rsid w:val="001F1DD6"/>
    <w:rsid w:val="001F4C21"/>
    <w:rsid w:val="001F55C9"/>
    <w:rsid w:val="00205E9C"/>
    <w:rsid w:val="0020676B"/>
    <w:rsid w:val="00206AC9"/>
    <w:rsid w:val="00210A90"/>
    <w:rsid w:val="0022322F"/>
    <w:rsid w:val="002259AF"/>
    <w:rsid w:val="00230BE7"/>
    <w:rsid w:val="00245F35"/>
    <w:rsid w:val="0025133F"/>
    <w:rsid w:val="00252E0F"/>
    <w:rsid w:val="00254218"/>
    <w:rsid w:val="00254D33"/>
    <w:rsid w:val="00255AC7"/>
    <w:rsid w:val="00260353"/>
    <w:rsid w:val="002635AC"/>
    <w:rsid w:val="00263D01"/>
    <w:rsid w:val="002640E4"/>
    <w:rsid w:val="00264369"/>
    <w:rsid w:val="002643A9"/>
    <w:rsid w:val="00264E96"/>
    <w:rsid w:val="002659FC"/>
    <w:rsid w:val="00271A95"/>
    <w:rsid w:val="00272E2C"/>
    <w:rsid w:val="00273EED"/>
    <w:rsid w:val="002743B7"/>
    <w:rsid w:val="002759DF"/>
    <w:rsid w:val="00281793"/>
    <w:rsid w:val="00282736"/>
    <w:rsid w:val="00283B89"/>
    <w:rsid w:val="002862A2"/>
    <w:rsid w:val="002878AD"/>
    <w:rsid w:val="00290E8F"/>
    <w:rsid w:val="002A046A"/>
    <w:rsid w:val="002A236F"/>
    <w:rsid w:val="002A761E"/>
    <w:rsid w:val="002B34C8"/>
    <w:rsid w:val="002B4152"/>
    <w:rsid w:val="002B4F6A"/>
    <w:rsid w:val="002C73EA"/>
    <w:rsid w:val="002D2407"/>
    <w:rsid w:val="002D368A"/>
    <w:rsid w:val="002D38C1"/>
    <w:rsid w:val="002D434C"/>
    <w:rsid w:val="002E335F"/>
    <w:rsid w:val="002F1864"/>
    <w:rsid w:val="002F5D84"/>
    <w:rsid w:val="00302294"/>
    <w:rsid w:val="003024C9"/>
    <w:rsid w:val="003046E4"/>
    <w:rsid w:val="00310D1D"/>
    <w:rsid w:val="00310F2D"/>
    <w:rsid w:val="0031185C"/>
    <w:rsid w:val="00312F10"/>
    <w:rsid w:val="00313D9C"/>
    <w:rsid w:val="00314775"/>
    <w:rsid w:val="003163BD"/>
    <w:rsid w:val="00321CC1"/>
    <w:rsid w:val="003228BF"/>
    <w:rsid w:val="00322973"/>
    <w:rsid w:val="00322FF5"/>
    <w:rsid w:val="00324F0E"/>
    <w:rsid w:val="00324FFB"/>
    <w:rsid w:val="00326664"/>
    <w:rsid w:val="00332E89"/>
    <w:rsid w:val="00332EF4"/>
    <w:rsid w:val="0033528C"/>
    <w:rsid w:val="0033654C"/>
    <w:rsid w:val="00336844"/>
    <w:rsid w:val="00337768"/>
    <w:rsid w:val="00337A40"/>
    <w:rsid w:val="003411A8"/>
    <w:rsid w:val="00341E71"/>
    <w:rsid w:val="0034342C"/>
    <w:rsid w:val="00350E1F"/>
    <w:rsid w:val="00356461"/>
    <w:rsid w:val="00357448"/>
    <w:rsid w:val="00357937"/>
    <w:rsid w:val="0036092A"/>
    <w:rsid w:val="00360A35"/>
    <w:rsid w:val="00360AC3"/>
    <w:rsid w:val="00361A33"/>
    <w:rsid w:val="00362792"/>
    <w:rsid w:val="00365662"/>
    <w:rsid w:val="0036608E"/>
    <w:rsid w:val="00372EB9"/>
    <w:rsid w:val="0037536C"/>
    <w:rsid w:val="00380D13"/>
    <w:rsid w:val="003867E2"/>
    <w:rsid w:val="0038713E"/>
    <w:rsid w:val="003A057F"/>
    <w:rsid w:val="003A0B11"/>
    <w:rsid w:val="003A334D"/>
    <w:rsid w:val="003A615C"/>
    <w:rsid w:val="003B3CA1"/>
    <w:rsid w:val="003B3D31"/>
    <w:rsid w:val="003C2541"/>
    <w:rsid w:val="003C3996"/>
    <w:rsid w:val="003C3A9A"/>
    <w:rsid w:val="003D4728"/>
    <w:rsid w:val="003D5521"/>
    <w:rsid w:val="003E2868"/>
    <w:rsid w:val="003E683C"/>
    <w:rsid w:val="003F0B4F"/>
    <w:rsid w:val="00402AC3"/>
    <w:rsid w:val="00402BB0"/>
    <w:rsid w:val="004043A3"/>
    <w:rsid w:val="00406C65"/>
    <w:rsid w:val="00411385"/>
    <w:rsid w:val="00411AD3"/>
    <w:rsid w:val="00412865"/>
    <w:rsid w:val="004204B2"/>
    <w:rsid w:val="00423348"/>
    <w:rsid w:val="004251C9"/>
    <w:rsid w:val="00426D1B"/>
    <w:rsid w:val="00426F03"/>
    <w:rsid w:val="004275EE"/>
    <w:rsid w:val="00432A08"/>
    <w:rsid w:val="004364E9"/>
    <w:rsid w:val="00437945"/>
    <w:rsid w:val="0045752F"/>
    <w:rsid w:val="0046015A"/>
    <w:rsid w:val="00462279"/>
    <w:rsid w:val="0046778D"/>
    <w:rsid w:val="00467CE9"/>
    <w:rsid w:val="00467CEA"/>
    <w:rsid w:val="00470589"/>
    <w:rsid w:val="00473130"/>
    <w:rsid w:val="0047573D"/>
    <w:rsid w:val="00475B46"/>
    <w:rsid w:val="00480A34"/>
    <w:rsid w:val="00484A71"/>
    <w:rsid w:val="00491370"/>
    <w:rsid w:val="004A02A4"/>
    <w:rsid w:val="004A75E2"/>
    <w:rsid w:val="004B041E"/>
    <w:rsid w:val="004B10F4"/>
    <w:rsid w:val="004B2B0D"/>
    <w:rsid w:val="004B3AA1"/>
    <w:rsid w:val="004B5006"/>
    <w:rsid w:val="004C426C"/>
    <w:rsid w:val="004C5942"/>
    <w:rsid w:val="004C740F"/>
    <w:rsid w:val="004D07BF"/>
    <w:rsid w:val="004D2C68"/>
    <w:rsid w:val="004D3DDE"/>
    <w:rsid w:val="004E1B37"/>
    <w:rsid w:val="004E434A"/>
    <w:rsid w:val="004E4DE1"/>
    <w:rsid w:val="004E69AC"/>
    <w:rsid w:val="004F0683"/>
    <w:rsid w:val="005039FD"/>
    <w:rsid w:val="00503CB7"/>
    <w:rsid w:val="0051114A"/>
    <w:rsid w:val="005117AB"/>
    <w:rsid w:val="005201C1"/>
    <w:rsid w:val="0052071C"/>
    <w:rsid w:val="00520E75"/>
    <w:rsid w:val="005228A5"/>
    <w:rsid w:val="00526676"/>
    <w:rsid w:val="00534341"/>
    <w:rsid w:val="00535B6D"/>
    <w:rsid w:val="00537713"/>
    <w:rsid w:val="00547CAC"/>
    <w:rsid w:val="005509C3"/>
    <w:rsid w:val="005510E0"/>
    <w:rsid w:val="00555559"/>
    <w:rsid w:val="005612D9"/>
    <w:rsid w:val="00561729"/>
    <w:rsid w:val="00563D77"/>
    <w:rsid w:val="00564723"/>
    <w:rsid w:val="005726F3"/>
    <w:rsid w:val="00572C44"/>
    <w:rsid w:val="00573A9A"/>
    <w:rsid w:val="00574C9D"/>
    <w:rsid w:val="00576128"/>
    <w:rsid w:val="00580127"/>
    <w:rsid w:val="005806CD"/>
    <w:rsid w:val="005817B0"/>
    <w:rsid w:val="00583230"/>
    <w:rsid w:val="00587576"/>
    <w:rsid w:val="00591853"/>
    <w:rsid w:val="0059712B"/>
    <w:rsid w:val="005A167B"/>
    <w:rsid w:val="005A1E9C"/>
    <w:rsid w:val="005A2191"/>
    <w:rsid w:val="005A3A4A"/>
    <w:rsid w:val="005A3C3B"/>
    <w:rsid w:val="005B3DB8"/>
    <w:rsid w:val="005B404A"/>
    <w:rsid w:val="005B6650"/>
    <w:rsid w:val="005C48F8"/>
    <w:rsid w:val="005D2250"/>
    <w:rsid w:val="005D6779"/>
    <w:rsid w:val="005D6C29"/>
    <w:rsid w:val="005E1C54"/>
    <w:rsid w:val="005F1A78"/>
    <w:rsid w:val="005F1EDC"/>
    <w:rsid w:val="005F6081"/>
    <w:rsid w:val="00600CFD"/>
    <w:rsid w:val="00601ED2"/>
    <w:rsid w:val="0060351B"/>
    <w:rsid w:val="00607DFA"/>
    <w:rsid w:val="006136E2"/>
    <w:rsid w:val="0061462F"/>
    <w:rsid w:val="00614E93"/>
    <w:rsid w:val="006211C3"/>
    <w:rsid w:val="00623042"/>
    <w:rsid w:val="006235A4"/>
    <w:rsid w:val="00625887"/>
    <w:rsid w:val="00625D73"/>
    <w:rsid w:val="00626671"/>
    <w:rsid w:val="00627FF9"/>
    <w:rsid w:val="00632315"/>
    <w:rsid w:val="0063285E"/>
    <w:rsid w:val="00636001"/>
    <w:rsid w:val="00642AC8"/>
    <w:rsid w:val="006444A9"/>
    <w:rsid w:val="00651930"/>
    <w:rsid w:val="00654C01"/>
    <w:rsid w:val="00657D6C"/>
    <w:rsid w:val="0066072C"/>
    <w:rsid w:val="0066399E"/>
    <w:rsid w:val="006653D5"/>
    <w:rsid w:val="0066685B"/>
    <w:rsid w:val="006709AD"/>
    <w:rsid w:val="00672B1F"/>
    <w:rsid w:val="00673B70"/>
    <w:rsid w:val="0067405F"/>
    <w:rsid w:val="00675383"/>
    <w:rsid w:val="006763C2"/>
    <w:rsid w:val="006771E9"/>
    <w:rsid w:val="0068168D"/>
    <w:rsid w:val="006921CC"/>
    <w:rsid w:val="00695366"/>
    <w:rsid w:val="006A0397"/>
    <w:rsid w:val="006A34F1"/>
    <w:rsid w:val="006A4649"/>
    <w:rsid w:val="006A4ACB"/>
    <w:rsid w:val="006A5A25"/>
    <w:rsid w:val="006A6F49"/>
    <w:rsid w:val="006B059A"/>
    <w:rsid w:val="006B4C06"/>
    <w:rsid w:val="006B6CCB"/>
    <w:rsid w:val="006C1989"/>
    <w:rsid w:val="006C21D5"/>
    <w:rsid w:val="006C2A81"/>
    <w:rsid w:val="006E08CB"/>
    <w:rsid w:val="006E17DC"/>
    <w:rsid w:val="006E27EF"/>
    <w:rsid w:val="006E32F8"/>
    <w:rsid w:val="006E3FB8"/>
    <w:rsid w:val="006E7102"/>
    <w:rsid w:val="006E75DC"/>
    <w:rsid w:val="006E7FF9"/>
    <w:rsid w:val="006F0C7B"/>
    <w:rsid w:val="006F13E8"/>
    <w:rsid w:val="00700D7D"/>
    <w:rsid w:val="00703540"/>
    <w:rsid w:val="007117AB"/>
    <w:rsid w:val="0071558C"/>
    <w:rsid w:val="00715D85"/>
    <w:rsid w:val="007211A3"/>
    <w:rsid w:val="00721B9F"/>
    <w:rsid w:val="0072304A"/>
    <w:rsid w:val="007234AB"/>
    <w:rsid w:val="0072380F"/>
    <w:rsid w:val="007268A8"/>
    <w:rsid w:val="00732367"/>
    <w:rsid w:val="0074115B"/>
    <w:rsid w:val="007455FC"/>
    <w:rsid w:val="00746996"/>
    <w:rsid w:val="007478EF"/>
    <w:rsid w:val="00750C0D"/>
    <w:rsid w:val="007545D3"/>
    <w:rsid w:val="00754AD3"/>
    <w:rsid w:val="007606D3"/>
    <w:rsid w:val="007641EC"/>
    <w:rsid w:val="00765410"/>
    <w:rsid w:val="00766AA6"/>
    <w:rsid w:val="0076753D"/>
    <w:rsid w:val="0076766B"/>
    <w:rsid w:val="0077002E"/>
    <w:rsid w:val="007703C4"/>
    <w:rsid w:val="0078449F"/>
    <w:rsid w:val="0079560D"/>
    <w:rsid w:val="007963A6"/>
    <w:rsid w:val="007966B6"/>
    <w:rsid w:val="007A0C56"/>
    <w:rsid w:val="007A2009"/>
    <w:rsid w:val="007A254D"/>
    <w:rsid w:val="007A2B24"/>
    <w:rsid w:val="007A2D14"/>
    <w:rsid w:val="007A3D2C"/>
    <w:rsid w:val="007A6984"/>
    <w:rsid w:val="007B09A1"/>
    <w:rsid w:val="007B3FC8"/>
    <w:rsid w:val="007B3FD0"/>
    <w:rsid w:val="007B49C5"/>
    <w:rsid w:val="007B556C"/>
    <w:rsid w:val="007C1545"/>
    <w:rsid w:val="007C2F39"/>
    <w:rsid w:val="007C7960"/>
    <w:rsid w:val="007D6ECA"/>
    <w:rsid w:val="007D7A11"/>
    <w:rsid w:val="007E05B4"/>
    <w:rsid w:val="007E41DB"/>
    <w:rsid w:val="007F0779"/>
    <w:rsid w:val="007F4938"/>
    <w:rsid w:val="00803505"/>
    <w:rsid w:val="00803727"/>
    <w:rsid w:val="00806452"/>
    <w:rsid w:val="0081083F"/>
    <w:rsid w:val="0081324A"/>
    <w:rsid w:val="0082478E"/>
    <w:rsid w:val="00825132"/>
    <w:rsid w:val="00831D75"/>
    <w:rsid w:val="00832BA7"/>
    <w:rsid w:val="0083579C"/>
    <w:rsid w:val="008359E6"/>
    <w:rsid w:val="00835FEB"/>
    <w:rsid w:val="00840673"/>
    <w:rsid w:val="00845F6E"/>
    <w:rsid w:val="00850E99"/>
    <w:rsid w:val="00866EA7"/>
    <w:rsid w:val="00866EC6"/>
    <w:rsid w:val="00867E48"/>
    <w:rsid w:val="00870AF5"/>
    <w:rsid w:val="00872398"/>
    <w:rsid w:val="00875453"/>
    <w:rsid w:val="00882C86"/>
    <w:rsid w:val="00886B96"/>
    <w:rsid w:val="00887772"/>
    <w:rsid w:val="0089470A"/>
    <w:rsid w:val="00897BA2"/>
    <w:rsid w:val="00897BE2"/>
    <w:rsid w:val="00897F25"/>
    <w:rsid w:val="008A4092"/>
    <w:rsid w:val="008A7B9B"/>
    <w:rsid w:val="008B2A79"/>
    <w:rsid w:val="008C18FD"/>
    <w:rsid w:val="008C1D2B"/>
    <w:rsid w:val="008C468A"/>
    <w:rsid w:val="008C5F3A"/>
    <w:rsid w:val="008D4528"/>
    <w:rsid w:val="008D4A5C"/>
    <w:rsid w:val="008D4C00"/>
    <w:rsid w:val="008D5362"/>
    <w:rsid w:val="008E0377"/>
    <w:rsid w:val="008E1A3A"/>
    <w:rsid w:val="008E40EB"/>
    <w:rsid w:val="008F0084"/>
    <w:rsid w:val="008F0AB5"/>
    <w:rsid w:val="008F2BAA"/>
    <w:rsid w:val="00907E8F"/>
    <w:rsid w:val="009114A2"/>
    <w:rsid w:val="00911D76"/>
    <w:rsid w:val="00915D67"/>
    <w:rsid w:val="00916489"/>
    <w:rsid w:val="00920691"/>
    <w:rsid w:val="0092425B"/>
    <w:rsid w:val="009274BB"/>
    <w:rsid w:val="00942623"/>
    <w:rsid w:val="00956221"/>
    <w:rsid w:val="00960680"/>
    <w:rsid w:val="00960E8D"/>
    <w:rsid w:val="009610FD"/>
    <w:rsid w:val="00966E59"/>
    <w:rsid w:val="009673FF"/>
    <w:rsid w:val="0096750A"/>
    <w:rsid w:val="009717E3"/>
    <w:rsid w:val="0097237D"/>
    <w:rsid w:val="009753B9"/>
    <w:rsid w:val="0097585D"/>
    <w:rsid w:val="009779F3"/>
    <w:rsid w:val="00981099"/>
    <w:rsid w:val="0098376E"/>
    <w:rsid w:val="00983AE5"/>
    <w:rsid w:val="0098417F"/>
    <w:rsid w:val="00987B80"/>
    <w:rsid w:val="0099159B"/>
    <w:rsid w:val="009970CB"/>
    <w:rsid w:val="009A4577"/>
    <w:rsid w:val="009A633D"/>
    <w:rsid w:val="009B1754"/>
    <w:rsid w:val="009B1790"/>
    <w:rsid w:val="009B1890"/>
    <w:rsid w:val="009B3324"/>
    <w:rsid w:val="009B52C7"/>
    <w:rsid w:val="009C45EA"/>
    <w:rsid w:val="009C5BF7"/>
    <w:rsid w:val="009C5D5C"/>
    <w:rsid w:val="009D0182"/>
    <w:rsid w:val="009D1AD1"/>
    <w:rsid w:val="009D21DA"/>
    <w:rsid w:val="009E342E"/>
    <w:rsid w:val="009E3DA6"/>
    <w:rsid w:val="009E596C"/>
    <w:rsid w:val="009F01BB"/>
    <w:rsid w:val="009F30DF"/>
    <w:rsid w:val="009F4DA5"/>
    <w:rsid w:val="00A00013"/>
    <w:rsid w:val="00A00B1D"/>
    <w:rsid w:val="00A012A0"/>
    <w:rsid w:val="00A0283A"/>
    <w:rsid w:val="00A06647"/>
    <w:rsid w:val="00A07F31"/>
    <w:rsid w:val="00A177A2"/>
    <w:rsid w:val="00A20EDF"/>
    <w:rsid w:val="00A23471"/>
    <w:rsid w:val="00A25175"/>
    <w:rsid w:val="00A30677"/>
    <w:rsid w:val="00A31C00"/>
    <w:rsid w:val="00A353BD"/>
    <w:rsid w:val="00A410F4"/>
    <w:rsid w:val="00A41693"/>
    <w:rsid w:val="00A445C8"/>
    <w:rsid w:val="00A4576E"/>
    <w:rsid w:val="00A45EFE"/>
    <w:rsid w:val="00A52125"/>
    <w:rsid w:val="00A67658"/>
    <w:rsid w:val="00A6774F"/>
    <w:rsid w:val="00A70513"/>
    <w:rsid w:val="00A76608"/>
    <w:rsid w:val="00A81F8B"/>
    <w:rsid w:val="00A85456"/>
    <w:rsid w:val="00A8710C"/>
    <w:rsid w:val="00A951A8"/>
    <w:rsid w:val="00A970A5"/>
    <w:rsid w:val="00AA5323"/>
    <w:rsid w:val="00AA542A"/>
    <w:rsid w:val="00AA60BF"/>
    <w:rsid w:val="00AA64A3"/>
    <w:rsid w:val="00AB03A6"/>
    <w:rsid w:val="00AB14AC"/>
    <w:rsid w:val="00AB2C32"/>
    <w:rsid w:val="00AB3B08"/>
    <w:rsid w:val="00AB7325"/>
    <w:rsid w:val="00AC0F62"/>
    <w:rsid w:val="00AC3833"/>
    <w:rsid w:val="00AC6768"/>
    <w:rsid w:val="00AC6CDF"/>
    <w:rsid w:val="00AD64D0"/>
    <w:rsid w:val="00AE4A16"/>
    <w:rsid w:val="00AE7854"/>
    <w:rsid w:val="00AF36C3"/>
    <w:rsid w:val="00B006C9"/>
    <w:rsid w:val="00B12F02"/>
    <w:rsid w:val="00B138A6"/>
    <w:rsid w:val="00B15C63"/>
    <w:rsid w:val="00B20B2B"/>
    <w:rsid w:val="00B20E08"/>
    <w:rsid w:val="00B31B11"/>
    <w:rsid w:val="00B33C63"/>
    <w:rsid w:val="00B34396"/>
    <w:rsid w:val="00B347F8"/>
    <w:rsid w:val="00B36A77"/>
    <w:rsid w:val="00B379A4"/>
    <w:rsid w:val="00B37C36"/>
    <w:rsid w:val="00B40B98"/>
    <w:rsid w:val="00B416C9"/>
    <w:rsid w:val="00B4236C"/>
    <w:rsid w:val="00B42608"/>
    <w:rsid w:val="00B42989"/>
    <w:rsid w:val="00B474C4"/>
    <w:rsid w:val="00B52EE7"/>
    <w:rsid w:val="00B54D73"/>
    <w:rsid w:val="00B5590F"/>
    <w:rsid w:val="00B56E6D"/>
    <w:rsid w:val="00B576D7"/>
    <w:rsid w:val="00B60FFC"/>
    <w:rsid w:val="00B6696B"/>
    <w:rsid w:val="00B7061D"/>
    <w:rsid w:val="00B71743"/>
    <w:rsid w:val="00B762CC"/>
    <w:rsid w:val="00B768E0"/>
    <w:rsid w:val="00B82E79"/>
    <w:rsid w:val="00B8318B"/>
    <w:rsid w:val="00B84298"/>
    <w:rsid w:val="00B87286"/>
    <w:rsid w:val="00B907F0"/>
    <w:rsid w:val="00B92154"/>
    <w:rsid w:val="00BA0C5A"/>
    <w:rsid w:val="00BA64E7"/>
    <w:rsid w:val="00BB1104"/>
    <w:rsid w:val="00BB2F07"/>
    <w:rsid w:val="00BB577C"/>
    <w:rsid w:val="00BC1FB0"/>
    <w:rsid w:val="00BC3660"/>
    <w:rsid w:val="00BC5616"/>
    <w:rsid w:val="00BC7480"/>
    <w:rsid w:val="00BC7814"/>
    <w:rsid w:val="00BD264A"/>
    <w:rsid w:val="00BD3E93"/>
    <w:rsid w:val="00BD41AE"/>
    <w:rsid w:val="00BD6BD6"/>
    <w:rsid w:val="00BD75CC"/>
    <w:rsid w:val="00BE4E93"/>
    <w:rsid w:val="00BE5C76"/>
    <w:rsid w:val="00BF0469"/>
    <w:rsid w:val="00BF08D0"/>
    <w:rsid w:val="00BF0D8A"/>
    <w:rsid w:val="00BF632E"/>
    <w:rsid w:val="00C031AA"/>
    <w:rsid w:val="00C050B1"/>
    <w:rsid w:val="00C05C2D"/>
    <w:rsid w:val="00C10B33"/>
    <w:rsid w:val="00C10DA7"/>
    <w:rsid w:val="00C145FE"/>
    <w:rsid w:val="00C150FB"/>
    <w:rsid w:val="00C26D27"/>
    <w:rsid w:val="00C279E6"/>
    <w:rsid w:val="00C4193A"/>
    <w:rsid w:val="00C508A7"/>
    <w:rsid w:val="00C65F0D"/>
    <w:rsid w:val="00C713A1"/>
    <w:rsid w:val="00C7359D"/>
    <w:rsid w:val="00C74882"/>
    <w:rsid w:val="00C77ACE"/>
    <w:rsid w:val="00C77AD8"/>
    <w:rsid w:val="00C822C4"/>
    <w:rsid w:val="00C8519C"/>
    <w:rsid w:val="00C87230"/>
    <w:rsid w:val="00C9633D"/>
    <w:rsid w:val="00C969DB"/>
    <w:rsid w:val="00C97C3D"/>
    <w:rsid w:val="00CB013E"/>
    <w:rsid w:val="00CB04E7"/>
    <w:rsid w:val="00CB12EE"/>
    <w:rsid w:val="00CB2277"/>
    <w:rsid w:val="00CB3CE1"/>
    <w:rsid w:val="00CB63AC"/>
    <w:rsid w:val="00CC2EC5"/>
    <w:rsid w:val="00CC5169"/>
    <w:rsid w:val="00CC7BA2"/>
    <w:rsid w:val="00CD0005"/>
    <w:rsid w:val="00CD2DC6"/>
    <w:rsid w:val="00CD3CA5"/>
    <w:rsid w:val="00CD4CCA"/>
    <w:rsid w:val="00CE0EF1"/>
    <w:rsid w:val="00CE72A4"/>
    <w:rsid w:val="00CE7CC7"/>
    <w:rsid w:val="00CF7F4F"/>
    <w:rsid w:val="00D0497A"/>
    <w:rsid w:val="00D06B26"/>
    <w:rsid w:val="00D10486"/>
    <w:rsid w:val="00D10B58"/>
    <w:rsid w:val="00D1138B"/>
    <w:rsid w:val="00D23161"/>
    <w:rsid w:val="00D30498"/>
    <w:rsid w:val="00D33535"/>
    <w:rsid w:val="00D350E2"/>
    <w:rsid w:val="00D4739F"/>
    <w:rsid w:val="00D47A02"/>
    <w:rsid w:val="00D547AA"/>
    <w:rsid w:val="00D5516B"/>
    <w:rsid w:val="00D55C4F"/>
    <w:rsid w:val="00D61ED0"/>
    <w:rsid w:val="00D6357D"/>
    <w:rsid w:val="00D63ADE"/>
    <w:rsid w:val="00D65B6E"/>
    <w:rsid w:val="00D70328"/>
    <w:rsid w:val="00D73D18"/>
    <w:rsid w:val="00D751AB"/>
    <w:rsid w:val="00D75D8B"/>
    <w:rsid w:val="00D75E5E"/>
    <w:rsid w:val="00D76785"/>
    <w:rsid w:val="00D86A43"/>
    <w:rsid w:val="00D87485"/>
    <w:rsid w:val="00D96513"/>
    <w:rsid w:val="00D97150"/>
    <w:rsid w:val="00DA1475"/>
    <w:rsid w:val="00DA5F7D"/>
    <w:rsid w:val="00DA6B44"/>
    <w:rsid w:val="00DB6575"/>
    <w:rsid w:val="00DC03FC"/>
    <w:rsid w:val="00DC211C"/>
    <w:rsid w:val="00DC2A22"/>
    <w:rsid w:val="00DC4310"/>
    <w:rsid w:val="00DC43DA"/>
    <w:rsid w:val="00DD0E75"/>
    <w:rsid w:val="00DD4DDB"/>
    <w:rsid w:val="00DD69D8"/>
    <w:rsid w:val="00DE1C60"/>
    <w:rsid w:val="00DE286F"/>
    <w:rsid w:val="00DE389E"/>
    <w:rsid w:val="00DE3BE1"/>
    <w:rsid w:val="00DE6122"/>
    <w:rsid w:val="00DF181A"/>
    <w:rsid w:val="00DF2FFE"/>
    <w:rsid w:val="00DF4B4C"/>
    <w:rsid w:val="00E055C7"/>
    <w:rsid w:val="00E11B67"/>
    <w:rsid w:val="00E16740"/>
    <w:rsid w:val="00E16F3A"/>
    <w:rsid w:val="00E225A1"/>
    <w:rsid w:val="00E238D5"/>
    <w:rsid w:val="00E2751E"/>
    <w:rsid w:val="00E30102"/>
    <w:rsid w:val="00E32081"/>
    <w:rsid w:val="00E40805"/>
    <w:rsid w:val="00E432E7"/>
    <w:rsid w:val="00E435D2"/>
    <w:rsid w:val="00E4512E"/>
    <w:rsid w:val="00E46487"/>
    <w:rsid w:val="00E511F2"/>
    <w:rsid w:val="00E51459"/>
    <w:rsid w:val="00E51AC0"/>
    <w:rsid w:val="00E5656E"/>
    <w:rsid w:val="00E6043A"/>
    <w:rsid w:val="00E63989"/>
    <w:rsid w:val="00E65E08"/>
    <w:rsid w:val="00E6709E"/>
    <w:rsid w:val="00E8287D"/>
    <w:rsid w:val="00E82F85"/>
    <w:rsid w:val="00E94616"/>
    <w:rsid w:val="00E952DE"/>
    <w:rsid w:val="00E95E54"/>
    <w:rsid w:val="00E970A1"/>
    <w:rsid w:val="00EA5D30"/>
    <w:rsid w:val="00EA7E3A"/>
    <w:rsid w:val="00EB2672"/>
    <w:rsid w:val="00EB6DAE"/>
    <w:rsid w:val="00EB7708"/>
    <w:rsid w:val="00EC2B7F"/>
    <w:rsid w:val="00EC34E4"/>
    <w:rsid w:val="00EC34EB"/>
    <w:rsid w:val="00ED006A"/>
    <w:rsid w:val="00ED39FE"/>
    <w:rsid w:val="00ED3FE9"/>
    <w:rsid w:val="00ED735B"/>
    <w:rsid w:val="00ED762F"/>
    <w:rsid w:val="00EE0702"/>
    <w:rsid w:val="00EE2F3D"/>
    <w:rsid w:val="00EE5658"/>
    <w:rsid w:val="00EE5CBB"/>
    <w:rsid w:val="00EF63C8"/>
    <w:rsid w:val="00EF684F"/>
    <w:rsid w:val="00F03E16"/>
    <w:rsid w:val="00F054AF"/>
    <w:rsid w:val="00F07E2A"/>
    <w:rsid w:val="00F1050E"/>
    <w:rsid w:val="00F10B74"/>
    <w:rsid w:val="00F11CEE"/>
    <w:rsid w:val="00F11D81"/>
    <w:rsid w:val="00F12679"/>
    <w:rsid w:val="00F1375C"/>
    <w:rsid w:val="00F1596E"/>
    <w:rsid w:val="00F202B4"/>
    <w:rsid w:val="00F203A3"/>
    <w:rsid w:val="00F216C5"/>
    <w:rsid w:val="00F249E0"/>
    <w:rsid w:val="00F25723"/>
    <w:rsid w:val="00F26EE9"/>
    <w:rsid w:val="00F3100D"/>
    <w:rsid w:val="00F31457"/>
    <w:rsid w:val="00F36731"/>
    <w:rsid w:val="00F36A0E"/>
    <w:rsid w:val="00F41293"/>
    <w:rsid w:val="00F425C9"/>
    <w:rsid w:val="00F43A56"/>
    <w:rsid w:val="00F444D2"/>
    <w:rsid w:val="00F50B34"/>
    <w:rsid w:val="00F53591"/>
    <w:rsid w:val="00F56FA9"/>
    <w:rsid w:val="00F57628"/>
    <w:rsid w:val="00F57A49"/>
    <w:rsid w:val="00F57BEB"/>
    <w:rsid w:val="00F6388C"/>
    <w:rsid w:val="00F66BB5"/>
    <w:rsid w:val="00F70939"/>
    <w:rsid w:val="00F72AF3"/>
    <w:rsid w:val="00F73EFA"/>
    <w:rsid w:val="00F74AAA"/>
    <w:rsid w:val="00F80BAD"/>
    <w:rsid w:val="00F83289"/>
    <w:rsid w:val="00F8344E"/>
    <w:rsid w:val="00F84EC9"/>
    <w:rsid w:val="00F8783B"/>
    <w:rsid w:val="00F90AD1"/>
    <w:rsid w:val="00F933EE"/>
    <w:rsid w:val="00F9559D"/>
    <w:rsid w:val="00F97889"/>
    <w:rsid w:val="00FA1E6B"/>
    <w:rsid w:val="00FA707F"/>
    <w:rsid w:val="00FB3061"/>
    <w:rsid w:val="00FB3345"/>
    <w:rsid w:val="00FB6846"/>
    <w:rsid w:val="00FC0661"/>
    <w:rsid w:val="00FC1C0B"/>
    <w:rsid w:val="00FC2067"/>
    <w:rsid w:val="00FC2F93"/>
    <w:rsid w:val="00FC3637"/>
    <w:rsid w:val="00FC5652"/>
    <w:rsid w:val="00FC5ED2"/>
    <w:rsid w:val="00FC6B78"/>
    <w:rsid w:val="00FD5B9D"/>
    <w:rsid w:val="00FD7FDD"/>
    <w:rsid w:val="00FE4333"/>
    <w:rsid w:val="00FF5003"/>
    <w:rsid w:val="00FF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F074F4EF-AA09-4345-BF18-12A68913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4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E4DE1"/>
    <w:rPr>
      <w:color w:val="0000FF"/>
      <w:u w:val="single"/>
    </w:rPr>
  </w:style>
  <w:style w:type="paragraph" w:styleId="BalloonText">
    <w:name w:val="Balloon Text"/>
    <w:basedOn w:val="Normal"/>
    <w:link w:val="BalloonTextChar"/>
    <w:uiPriority w:val="99"/>
    <w:semiHidden/>
    <w:rsid w:val="002F5D84"/>
    <w:rPr>
      <w:rFonts w:ascii="Tahoma" w:hAnsi="Tahoma" w:cs="Tahoma"/>
      <w:sz w:val="16"/>
      <w:szCs w:val="16"/>
    </w:rPr>
  </w:style>
  <w:style w:type="character" w:customStyle="1" w:styleId="BalloonTextChar">
    <w:name w:val="Balloon Text Char"/>
    <w:basedOn w:val="DefaultParagraphFont"/>
    <w:link w:val="BalloonText"/>
    <w:uiPriority w:val="99"/>
    <w:semiHidden/>
    <w:rsid w:val="002F5D84"/>
    <w:rPr>
      <w:rFonts w:ascii="Tahoma" w:hAnsi="Tahoma" w:cs="Tahoma"/>
      <w:sz w:val="16"/>
      <w:szCs w:val="16"/>
    </w:rPr>
  </w:style>
  <w:style w:type="paragraph" w:styleId="Header">
    <w:name w:val="header"/>
    <w:basedOn w:val="Normal"/>
    <w:link w:val="HeaderChar"/>
    <w:uiPriority w:val="99"/>
    <w:rsid w:val="00A85456"/>
    <w:pPr>
      <w:tabs>
        <w:tab w:val="center" w:pos="4320"/>
        <w:tab w:val="right" w:pos="8640"/>
      </w:tabs>
    </w:pPr>
  </w:style>
  <w:style w:type="character" w:customStyle="1" w:styleId="HeaderChar">
    <w:name w:val="Header Char"/>
    <w:basedOn w:val="DefaultParagraphFont"/>
    <w:link w:val="Header"/>
    <w:uiPriority w:val="99"/>
    <w:semiHidden/>
    <w:rsid w:val="002643A9"/>
    <w:rPr>
      <w:sz w:val="24"/>
      <w:szCs w:val="24"/>
    </w:rPr>
  </w:style>
  <w:style w:type="paragraph" w:styleId="Footer">
    <w:name w:val="footer"/>
    <w:basedOn w:val="Normal"/>
    <w:link w:val="FooterChar"/>
    <w:uiPriority w:val="99"/>
    <w:rsid w:val="00A85456"/>
    <w:pPr>
      <w:tabs>
        <w:tab w:val="center" w:pos="4320"/>
        <w:tab w:val="right" w:pos="8640"/>
      </w:tabs>
    </w:pPr>
  </w:style>
  <w:style w:type="character" w:customStyle="1" w:styleId="FooterChar">
    <w:name w:val="Footer Char"/>
    <w:basedOn w:val="DefaultParagraphFont"/>
    <w:link w:val="Footer"/>
    <w:uiPriority w:val="99"/>
    <w:semiHidden/>
    <w:rsid w:val="002643A9"/>
    <w:rPr>
      <w:sz w:val="24"/>
      <w:szCs w:val="24"/>
    </w:rPr>
  </w:style>
  <w:style w:type="character" w:styleId="PageNumber">
    <w:name w:val="page number"/>
    <w:basedOn w:val="DefaultParagraphFont"/>
    <w:uiPriority w:val="99"/>
    <w:rsid w:val="00A85456"/>
  </w:style>
  <w:style w:type="paragraph" w:styleId="ListParagraph">
    <w:name w:val="List Paragraph"/>
    <w:basedOn w:val="Normal"/>
    <w:uiPriority w:val="34"/>
    <w:qFormat/>
    <w:rsid w:val="00987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1134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wander@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1642</Words>
  <Characters>9364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Alan J</vt:lpstr>
    </vt:vector>
  </TitlesOfParts>
  <Company>bdhhi</Company>
  <LinksUpToDate>false</LinksUpToDate>
  <CharactersWithSpaces>10985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Alan J</dc:title>
  <dc:subject/>
  <dc:creator>Alan Wander</dc:creator>
  <cp:keywords/>
  <dc:description/>
  <cp:lastModifiedBy>Alan Wander</cp:lastModifiedBy>
  <cp:revision>3</cp:revision>
  <cp:lastPrinted>2018-12-10T23:17:00Z</cp:lastPrinted>
  <dcterms:created xsi:type="dcterms:W3CDTF">2019-11-27T17:40:00Z</dcterms:created>
  <dcterms:modified xsi:type="dcterms:W3CDTF">2019-12-04T16:54:00Z</dcterms:modified>
</cp:coreProperties>
</file>