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0A" w:rsidRPr="00BD0F0A" w:rsidRDefault="00BD0F0A" w:rsidP="00BD0F0A">
      <w:pPr>
        <w:rPr>
          <w:rFonts w:ascii="Times New Roman" w:hAnsi="Times New Roman" w:cs="Times New Roman"/>
          <w:color w:val="2E74B5" w:themeColor="accent1" w:themeShade="BF"/>
          <w:sz w:val="56"/>
          <w:szCs w:val="56"/>
        </w:rPr>
      </w:pPr>
      <w:r w:rsidRPr="00BD0F0A">
        <w:rPr>
          <w:rFonts w:ascii="Times New Roman" w:hAnsi="Times New Roman" w:cs="Times New Roman"/>
          <w:color w:val="2E74B5" w:themeColor="accent1" w:themeShade="BF"/>
          <w:sz w:val="56"/>
          <w:szCs w:val="56"/>
        </w:rPr>
        <w:t>Senior Import/Export Analyst</w:t>
      </w:r>
    </w:p>
    <w:p w:rsidR="00BD0F0A" w:rsidRDefault="00BD0F0A" w:rsidP="00BD0F0A"/>
    <w:p w:rsidR="00BD0F0A" w:rsidRDefault="00BD0F0A" w:rsidP="00BD0F0A">
      <w:r w:rsidRPr="00BD0F0A">
        <w:t>As a Senior Import/Export Analyst, you will maintain comprehensive internal processes and controls, and obtain export authorizations to ensure compliance with US trade regulations. You will obtain all necessary export licenses, permits, and make export control classifications and technology release determinations. This position supports Honeywell Industrial Safety and will be located in Devonshire, Illinois.</w:t>
      </w:r>
    </w:p>
    <w:p w:rsidR="00BD0F0A" w:rsidRDefault="00BD0F0A" w:rsidP="00BD0F0A"/>
    <w:p w:rsidR="00BD0F0A" w:rsidRDefault="00BD0F0A" w:rsidP="00BD0F0A">
      <w:pPr>
        <w:rPr>
          <w:b/>
          <w:bCs/>
        </w:rPr>
      </w:pPr>
    </w:p>
    <w:p w:rsidR="00BD0F0A" w:rsidRPr="00BD0F0A" w:rsidRDefault="00BD0F0A" w:rsidP="00BD0F0A">
      <w:r w:rsidRPr="00BD0F0A">
        <w:rPr>
          <w:b/>
          <w:bCs/>
        </w:rPr>
        <w:t>Key Responsibilities include:</w:t>
      </w:r>
    </w:p>
    <w:p w:rsidR="00BD0F0A" w:rsidRPr="00BD0F0A" w:rsidRDefault="00BD0F0A" w:rsidP="00BD0F0A">
      <w:r w:rsidRPr="00BD0F0A">
        <w:t>Managing licensing and providing guidance on compliance for a business with a diverse portfolio of both military and commercial products.</w:t>
      </w:r>
    </w:p>
    <w:p w:rsidR="00BD0F0A" w:rsidRPr="00BD0F0A" w:rsidRDefault="00BD0F0A" w:rsidP="00BD0F0A">
      <w:r w:rsidRPr="00BD0F0A">
        <w:t>Providing training and guidance on import/export control matters for your assigned businesses. </w:t>
      </w:r>
    </w:p>
    <w:p w:rsidR="00BD0F0A" w:rsidRPr="00BD0F0A" w:rsidRDefault="00BD0F0A" w:rsidP="00BD0F0A">
      <w:r w:rsidRPr="00BD0F0A">
        <w:t>Supporting investigations of compliance matters as well as audits,</w:t>
      </w:r>
    </w:p>
    <w:p w:rsidR="00BD0F0A" w:rsidRPr="00BD0F0A" w:rsidRDefault="00BD0F0A" w:rsidP="00BD0F0A">
      <w:r w:rsidRPr="00BD0F0A">
        <w:t>Key Responsibilities</w:t>
      </w:r>
    </w:p>
    <w:tbl>
      <w:tblPr>
        <w:tblW w:w="18600" w:type="dxa"/>
        <w:tblCellMar>
          <w:left w:w="0" w:type="dxa"/>
          <w:right w:w="0" w:type="dxa"/>
        </w:tblCellMar>
        <w:tblLook w:val="04A0" w:firstRow="1" w:lastRow="0" w:firstColumn="1" w:lastColumn="0" w:noHBand="0" w:noVBand="1"/>
      </w:tblPr>
      <w:tblGrid>
        <w:gridCol w:w="18600"/>
      </w:tblGrid>
      <w:tr w:rsidR="00BD0F0A" w:rsidRPr="00BD0F0A" w:rsidTr="00BD0F0A">
        <w:tc>
          <w:tcPr>
            <w:tcW w:w="0" w:type="auto"/>
            <w:tcBorders>
              <w:bottom w:val="single" w:sz="6" w:space="0" w:color="E4E7EC"/>
            </w:tcBorders>
            <w:vAlign w:val="center"/>
            <w:hideMark/>
          </w:tcPr>
          <w:p w:rsidR="00BD0F0A" w:rsidRPr="00BD0F0A" w:rsidRDefault="00BD0F0A" w:rsidP="00BD0F0A">
            <w:r w:rsidRPr="00BD0F0A">
              <w:t>Determine US export control classification</w:t>
            </w:r>
          </w:p>
        </w:tc>
      </w:tr>
      <w:tr w:rsidR="00BD0F0A" w:rsidRPr="00BD0F0A" w:rsidTr="00BD0F0A">
        <w:tc>
          <w:tcPr>
            <w:tcW w:w="0" w:type="auto"/>
            <w:tcBorders>
              <w:bottom w:val="single" w:sz="6" w:space="0" w:color="E4E7EC"/>
            </w:tcBorders>
            <w:shd w:val="clear" w:color="auto" w:fill="F3F4F6"/>
            <w:vAlign w:val="center"/>
            <w:hideMark/>
          </w:tcPr>
          <w:p w:rsidR="00BD0F0A" w:rsidRPr="00BD0F0A" w:rsidRDefault="00BD0F0A" w:rsidP="00BD0F0A">
            <w:r w:rsidRPr="00BD0F0A">
              <w:t>Manage export licenses/release shipments</w:t>
            </w:r>
          </w:p>
        </w:tc>
      </w:tr>
      <w:tr w:rsidR="00BD0F0A" w:rsidRPr="00BD0F0A" w:rsidTr="00BD0F0A">
        <w:tc>
          <w:tcPr>
            <w:tcW w:w="0" w:type="auto"/>
            <w:tcBorders>
              <w:bottom w:val="single" w:sz="6" w:space="0" w:color="E4E7EC"/>
            </w:tcBorders>
            <w:vAlign w:val="center"/>
            <w:hideMark/>
          </w:tcPr>
          <w:p w:rsidR="00BD0F0A" w:rsidRPr="00BD0F0A" w:rsidRDefault="00BD0F0A" w:rsidP="00BD0F0A">
            <w:r w:rsidRPr="00BD0F0A">
              <w:t>Guidance on export controls and compliance</w:t>
            </w:r>
          </w:p>
        </w:tc>
      </w:tr>
      <w:tr w:rsidR="00BD0F0A" w:rsidRPr="00BD0F0A" w:rsidTr="00BD0F0A">
        <w:tc>
          <w:tcPr>
            <w:tcW w:w="0" w:type="auto"/>
            <w:tcBorders>
              <w:bottom w:val="single" w:sz="6" w:space="0" w:color="E4E7EC"/>
            </w:tcBorders>
            <w:shd w:val="clear" w:color="auto" w:fill="F3F4F6"/>
            <w:vAlign w:val="center"/>
            <w:hideMark/>
          </w:tcPr>
          <w:p w:rsidR="00BD0F0A" w:rsidRPr="00BD0F0A" w:rsidRDefault="00BD0F0A" w:rsidP="00BD0F0A">
            <w:r w:rsidRPr="00BD0F0A">
              <w:t>Compliance training</w:t>
            </w:r>
          </w:p>
        </w:tc>
      </w:tr>
      <w:tr w:rsidR="00BD0F0A" w:rsidRPr="00BD0F0A" w:rsidTr="00BD0F0A">
        <w:tc>
          <w:tcPr>
            <w:tcW w:w="0" w:type="auto"/>
            <w:tcBorders>
              <w:bottom w:val="single" w:sz="6" w:space="0" w:color="E4E7EC"/>
            </w:tcBorders>
            <w:vAlign w:val="center"/>
            <w:hideMark/>
          </w:tcPr>
          <w:p w:rsidR="00BD0F0A" w:rsidRPr="00BD0F0A" w:rsidRDefault="00BD0F0A" w:rsidP="00BD0F0A">
            <w:r w:rsidRPr="00BD0F0A">
              <w:t>Audits and investigations</w:t>
            </w:r>
          </w:p>
        </w:tc>
      </w:tr>
    </w:tbl>
    <w:p w:rsidR="00BD0F0A" w:rsidRDefault="00BD0F0A" w:rsidP="00BD0F0A">
      <w:r w:rsidRPr="00BD0F0A">
        <w:br/>
      </w:r>
    </w:p>
    <w:p w:rsidR="00BD0F0A" w:rsidRDefault="00BD0F0A" w:rsidP="00BD0F0A"/>
    <w:p w:rsidR="00BD0F0A" w:rsidRPr="00BD0F0A" w:rsidRDefault="00BD0F0A" w:rsidP="00BD0F0A">
      <w:r w:rsidRPr="00BD0F0A">
        <w:rPr>
          <w:b/>
          <w:bCs/>
        </w:rPr>
        <w:t>YOU MUST HAVE</w:t>
      </w:r>
    </w:p>
    <w:p w:rsidR="00BD0F0A" w:rsidRPr="00BD0F0A" w:rsidRDefault="00BD0F0A" w:rsidP="00BD0F0A">
      <w:pPr>
        <w:numPr>
          <w:ilvl w:val="0"/>
          <w:numId w:val="1"/>
        </w:numPr>
      </w:pPr>
      <w:proofErr w:type="spellStart"/>
      <w:r w:rsidRPr="00BD0F0A">
        <w:t>Bachelors</w:t>
      </w:r>
      <w:proofErr w:type="spellEnd"/>
      <w:r w:rsidRPr="00BD0F0A">
        <w:t xml:space="preserve"> Degree</w:t>
      </w:r>
    </w:p>
    <w:p w:rsidR="00BD0F0A" w:rsidRPr="00BD0F0A" w:rsidRDefault="00BD0F0A" w:rsidP="00BD0F0A">
      <w:pPr>
        <w:numPr>
          <w:ilvl w:val="0"/>
          <w:numId w:val="1"/>
        </w:numPr>
      </w:pPr>
      <w:r w:rsidRPr="00BD0F0A">
        <w:t>5 years' experience in an import/export role to include subject matter expert responsibility in EAR and ITAR</w:t>
      </w:r>
    </w:p>
    <w:p w:rsidR="00BD0F0A" w:rsidRDefault="00BD0F0A" w:rsidP="00BD0F0A">
      <w:pPr>
        <w:rPr>
          <w:b/>
          <w:bCs/>
        </w:rPr>
      </w:pPr>
    </w:p>
    <w:p w:rsidR="00BD0F0A" w:rsidRDefault="00BD0F0A" w:rsidP="00BD0F0A">
      <w:pPr>
        <w:rPr>
          <w:b/>
          <w:bCs/>
        </w:rPr>
      </w:pPr>
    </w:p>
    <w:p w:rsidR="00BD0F0A" w:rsidRPr="00BD0F0A" w:rsidRDefault="00BD0F0A" w:rsidP="00BD0F0A">
      <w:r w:rsidRPr="00BD0F0A">
        <w:rPr>
          <w:b/>
          <w:bCs/>
        </w:rPr>
        <w:t>WE VALUE</w:t>
      </w:r>
    </w:p>
    <w:p w:rsidR="00BD0F0A" w:rsidRPr="00BD0F0A" w:rsidRDefault="00BD0F0A" w:rsidP="00BD0F0A">
      <w:pPr>
        <w:numPr>
          <w:ilvl w:val="0"/>
          <w:numId w:val="2"/>
        </w:numPr>
      </w:pPr>
      <w:r w:rsidRPr="00BD0F0A">
        <w:lastRenderedPageBreak/>
        <w:t>Experience in drafting and submitting export license and applications and other submissions (</w:t>
      </w:r>
      <w:proofErr w:type="spellStart"/>
      <w:r w:rsidRPr="00BD0F0A">
        <w:t>eg</w:t>
      </w:r>
      <w:proofErr w:type="spellEnd"/>
      <w:r w:rsidRPr="00BD0F0A">
        <w:t>. agreements, commodities jurisdictions)</w:t>
      </w:r>
    </w:p>
    <w:p w:rsidR="00BD0F0A" w:rsidRPr="00BD0F0A" w:rsidRDefault="00BD0F0A" w:rsidP="00BD0F0A">
      <w:pPr>
        <w:numPr>
          <w:ilvl w:val="0"/>
          <w:numId w:val="2"/>
        </w:numPr>
      </w:pPr>
      <w:r w:rsidRPr="00BD0F0A">
        <w:t>Some experience in Contracts, Law, Engineering, Integrated Supply Chain, Program Management, etc.</w:t>
      </w:r>
    </w:p>
    <w:p w:rsidR="00BD0F0A" w:rsidRPr="00BD0F0A" w:rsidRDefault="00BD0F0A" w:rsidP="00BD0F0A">
      <w:pPr>
        <w:numPr>
          <w:ilvl w:val="0"/>
          <w:numId w:val="2"/>
        </w:numPr>
      </w:pPr>
      <w:r w:rsidRPr="00BD0F0A">
        <w:t>Advanced degree (Masters, JD, PhD) a plus</w:t>
      </w:r>
    </w:p>
    <w:p w:rsidR="00BD0F0A" w:rsidRPr="00BD0F0A" w:rsidRDefault="00BD0F0A" w:rsidP="00BD0F0A">
      <w:pPr>
        <w:numPr>
          <w:ilvl w:val="0"/>
          <w:numId w:val="2"/>
        </w:numPr>
      </w:pPr>
      <w:r w:rsidRPr="00BD0F0A">
        <w:t>Some knowledge of U.S. export control laws and regulations (ITAR, EAR, OFAC, FTR, etc.), especially knowledge of US encryption controls</w:t>
      </w:r>
    </w:p>
    <w:p w:rsidR="00BD0F0A" w:rsidRPr="00BD0F0A" w:rsidRDefault="00BD0F0A" w:rsidP="00BD0F0A">
      <w:pPr>
        <w:numPr>
          <w:ilvl w:val="0"/>
          <w:numId w:val="2"/>
        </w:numPr>
      </w:pPr>
      <w:r w:rsidRPr="00BD0F0A">
        <w:t>Some experience in EAR export licensing and CCATS applications</w:t>
      </w:r>
    </w:p>
    <w:p w:rsidR="00BD0F0A" w:rsidRPr="00BD0F0A" w:rsidRDefault="00BD0F0A" w:rsidP="00BD0F0A">
      <w:pPr>
        <w:numPr>
          <w:ilvl w:val="0"/>
          <w:numId w:val="2"/>
        </w:numPr>
      </w:pPr>
      <w:r w:rsidRPr="00BD0F0A">
        <w:t>Strong process improvement, problem-solving and logic skills</w:t>
      </w:r>
    </w:p>
    <w:p w:rsidR="00BD0F0A" w:rsidRPr="00BD0F0A" w:rsidRDefault="00BD0F0A" w:rsidP="00BD0F0A">
      <w:pPr>
        <w:numPr>
          <w:ilvl w:val="0"/>
          <w:numId w:val="2"/>
        </w:numPr>
      </w:pPr>
      <w:r w:rsidRPr="00BD0F0A">
        <w:t>Excellent interpersonal and communication skills</w:t>
      </w:r>
    </w:p>
    <w:p w:rsidR="00BD0F0A" w:rsidRPr="00BD0F0A" w:rsidRDefault="00BD0F0A" w:rsidP="00BD0F0A">
      <w:pPr>
        <w:numPr>
          <w:ilvl w:val="0"/>
          <w:numId w:val="2"/>
        </w:numPr>
      </w:pPr>
      <w:r w:rsidRPr="00BD0F0A">
        <w:t>Strong presentation and training skills</w:t>
      </w:r>
    </w:p>
    <w:p w:rsidR="00BD0F0A" w:rsidRPr="00BD0F0A" w:rsidRDefault="00BD0F0A" w:rsidP="00BD0F0A">
      <w:pPr>
        <w:numPr>
          <w:ilvl w:val="0"/>
          <w:numId w:val="2"/>
        </w:numPr>
      </w:pPr>
      <w:r w:rsidRPr="00BD0F0A">
        <w:t>Strong organizational and time management skills with the ability to prioritize, process and follow through on multiple tasks</w:t>
      </w:r>
    </w:p>
    <w:p w:rsidR="00BD0F0A" w:rsidRPr="00BD0F0A" w:rsidRDefault="00BD0F0A" w:rsidP="00BD0F0A">
      <w:pPr>
        <w:numPr>
          <w:ilvl w:val="0"/>
          <w:numId w:val="2"/>
        </w:numPr>
      </w:pPr>
      <w:r w:rsidRPr="00BD0F0A">
        <w:t>Excellent team player who can get the support of key stakeholders with divergent viewpoints</w:t>
      </w:r>
    </w:p>
    <w:p w:rsidR="00BD0F0A" w:rsidRPr="00BD0F0A" w:rsidRDefault="00BD0F0A" w:rsidP="00BD0F0A">
      <w:pPr>
        <w:numPr>
          <w:ilvl w:val="0"/>
          <w:numId w:val="2"/>
        </w:numPr>
      </w:pPr>
      <w:r w:rsidRPr="00BD0F0A">
        <w:t>In this position you must be able to exercise discretion and independent judgment on matters of significance.</w:t>
      </w:r>
    </w:p>
    <w:p w:rsidR="00BD0F0A" w:rsidRDefault="00BD0F0A" w:rsidP="00BD0F0A"/>
    <w:p w:rsidR="00BD0F0A" w:rsidRDefault="00BD0F0A" w:rsidP="00BD0F0A"/>
    <w:p w:rsidR="00BD0F0A" w:rsidRPr="00BD0F0A" w:rsidRDefault="00BD0F0A" w:rsidP="00BD0F0A">
      <w:bookmarkStart w:id="0" w:name="_GoBack"/>
      <w:bookmarkEnd w:id="0"/>
      <w:r w:rsidRPr="00BD0F0A">
        <w:t>Additional Information</w:t>
      </w:r>
    </w:p>
    <w:p w:rsidR="00BD0F0A" w:rsidRPr="00BD0F0A" w:rsidRDefault="00BD0F0A" w:rsidP="00BD0F0A">
      <w:pPr>
        <w:numPr>
          <w:ilvl w:val="0"/>
          <w:numId w:val="3"/>
        </w:numPr>
      </w:pPr>
      <w:r w:rsidRPr="00BD0F0A">
        <w:rPr>
          <w:b/>
          <w:bCs/>
        </w:rPr>
        <w:t>Job ID: </w:t>
      </w:r>
      <w:r w:rsidRPr="00BD0F0A">
        <w:t>req208681</w:t>
      </w:r>
    </w:p>
    <w:p w:rsidR="00BD0F0A" w:rsidRPr="00BD0F0A" w:rsidRDefault="00BD0F0A" w:rsidP="00BD0F0A">
      <w:pPr>
        <w:numPr>
          <w:ilvl w:val="0"/>
          <w:numId w:val="3"/>
        </w:numPr>
      </w:pPr>
      <w:r w:rsidRPr="00BD0F0A">
        <w:rPr>
          <w:b/>
          <w:bCs/>
        </w:rPr>
        <w:t>Job Function: </w:t>
      </w:r>
      <w:r w:rsidRPr="00BD0F0A">
        <w:t>Legal</w:t>
      </w:r>
    </w:p>
    <w:p w:rsidR="00BD0F0A" w:rsidRPr="00BD0F0A" w:rsidRDefault="00BD0F0A" w:rsidP="00BD0F0A">
      <w:pPr>
        <w:numPr>
          <w:ilvl w:val="0"/>
          <w:numId w:val="3"/>
        </w:numPr>
      </w:pPr>
      <w:r w:rsidRPr="00BD0F0A">
        <w:rPr>
          <w:b/>
          <w:bCs/>
        </w:rPr>
        <w:t>Relocation Tier: </w:t>
      </w:r>
      <w:r w:rsidRPr="00BD0F0A">
        <w:t>Tier 1</w:t>
      </w:r>
    </w:p>
    <w:p w:rsidR="00BD0F0A" w:rsidRPr="00BD0F0A" w:rsidRDefault="00BD0F0A" w:rsidP="00BD0F0A">
      <w:pPr>
        <w:numPr>
          <w:ilvl w:val="0"/>
          <w:numId w:val="3"/>
        </w:numPr>
      </w:pPr>
      <w:r w:rsidRPr="00BD0F0A">
        <w:rPr>
          <w:b/>
          <w:bCs/>
        </w:rPr>
        <w:t>Security Clearance: </w:t>
      </w:r>
      <w:r w:rsidRPr="00BD0F0A">
        <w:t>No Clearance</w:t>
      </w:r>
    </w:p>
    <w:p w:rsidR="00BD0F0A" w:rsidRPr="00BD0F0A" w:rsidRDefault="00BD0F0A" w:rsidP="00BD0F0A">
      <w:pPr>
        <w:numPr>
          <w:ilvl w:val="0"/>
          <w:numId w:val="3"/>
        </w:numPr>
      </w:pPr>
      <w:r w:rsidRPr="00BD0F0A">
        <w:rPr>
          <w:b/>
          <w:bCs/>
        </w:rPr>
        <w:t>Aviation Authority (FAA for US): </w:t>
      </w:r>
      <w:r w:rsidRPr="00BD0F0A">
        <w:t>No</w:t>
      </w:r>
    </w:p>
    <w:p w:rsidR="00BD0F0A" w:rsidRPr="00BD0F0A" w:rsidRDefault="00BD0F0A" w:rsidP="00BD0F0A">
      <w:pPr>
        <w:numPr>
          <w:ilvl w:val="0"/>
          <w:numId w:val="3"/>
        </w:numPr>
      </w:pPr>
      <w:r w:rsidRPr="00BD0F0A">
        <w:rPr>
          <w:b/>
          <w:bCs/>
        </w:rPr>
        <w:t>Band: </w:t>
      </w:r>
      <w:r w:rsidRPr="00BD0F0A">
        <w:t>03</w:t>
      </w:r>
    </w:p>
    <w:p w:rsidR="00BD0F0A" w:rsidRPr="00BD0F0A" w:rsidRDefault="00BD0F0A" w:rsidP="00BD0F0A">
      <w:pPr>
        <w:numPr>
          <w:ilvl w:val="0"/>
          <w:numId w:val="3"/>
        </w:numPr>
      </w:pPr>
      <w:r w:rsidRPr="00BD0F0A">
        <w:rPr>
          <w:b/>
          <w:bCs/>
        </w:rPr>
        <w:t>Referral Bonus: </w:t>
      </w:r>
      <w:r w:rsidRPr="00BD0F0A">
        <w:t>1,500.00</w:t>
      </w:r>
    </w:p>
    <w:p w:rsidR="00BD0F0A" w:rsidRPr="00BD0F0A" w:rsidRDefault="00BD0F0A" w:rsidP="00BD0F0A">
      <w:pPr>
        <w:numPr>
          <w:ilvl w:val="0"/>
          <w:numId w:val="3"/>
        </w:numPr>
      </w:pPr>
      <w:r w:rsidRPr="00BD0F0A">
        <w:rPr>
          <w:b/>
          <w:bCs/>
        </w:rPr>
        <w:t>Requisition Type: </w:t>
      </w:r>
      <w:r w:rsidRPr="00BD0F0A">
        <w:t>Pipeline Requisition</w:t>
      </w:r>
    </w:p>
    <w:p w:rsidR="00BD0F0A" w:rsidRPr="00BD0F0A" w:rsidRDefault="00BD0F0A" w:rsidP="00BD0F0A">
      <w:pPr>
        <w:numPr>
          <w:ilvl w:val="0"/>
          <w:numId w:val="3"/>
        </w:numPr>
      </w:pPr>
      <w:r w:rsidRPr="00BD0F0A">
        <w:rPr>
          <w:b/>
          <w:bCs/>
        </w:rPr>
        <w:t>US Citizenship: </w:t>
      </w:r>
      <w:r w:rsidRPr="00BD0F0A">
        <w:t>Due to US export control laws, must be a US citizen, permanent resident or have protected status.</w:t>
      </w:r>
    </w:p>
    <w:p w:rsidR="00BD0F0A" w:rsidRPr="00BD0F0A" w:rsidRDefault="00BD0F0A" w:rsidP="00BD0F0A">
      <w:pPr>
        <w:numPr>
          <w:ilvl w:val="0"/>
          <w:numId w:val="3"/>
        </w:numPr>
      </w:pPr>
      <w:r w:rsidRPr="00BD0F0A">
        <w:rPr>
          <w:b/>
          <w:bCs/>
        </w:rPr>
        <w:t>FLSA Statement:</w:t>
      </w:r>
    </w:p>
    <w:p w:rsidR="00BD0F0A" w:rsidRPr="00BD0F0A" w:rsidRDefault="00BD0F0A" w:rsidP="00BD0F0A">
      <w:pPr>
        <w:numPr>
          <w:ilvl w:val="0"/>
          <w:numId w:val="3"/>
        </w:numPr>
      </w:pPr>
      <w:r w:rsidRPr="00BD0F0A">
        <w:rPr>
          <w:b/>
          <w:bCs/>
        </w:rPr>
        <w:t>FLSA CODE: </w:t>
      </w:r>
      <w:r w:rsidRPr="00BD0F0A">
        <w:t>Exempt</w:t>
      </w:r>
    </w:p>
    <w:p w:rsidR="00E41F8C" w:rsidRDefault="00E41F8C"/>
    <w:sectPr w:rsidR="00E4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7FA"/>
    <w:multiLevelType w:val="multilevel"/>
    <w:tmpl w:val="5BF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8062B"/>
    <w:multiLevelType w:val="multilevel"/>
    <w:tmpl w:val="A50C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C5AC1"/>
    <w:multiLevelType w:val="multilevel"/>
    <w:tmpl w:val="EB0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0A"/>
    <w:rsid w:val="00BD0F0A"/>
    <w:rsid w:val="00E4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7347C-2815-4D86-897B-10184DDC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367</Words>
  <Characters>2092</Characters>
  <Application>Microsoft Office Word</Application>
  <DocSecurity>0</DocSecurity>
  <Lines>17</Lines>
  <Paragraphs>4</Paragraphs>
  <ScaleCrop>false</ScaleCrop>
  <Company>Randstad USA</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2019-11-13T21:15:00Z</dcterms:created>
  <dcterms:modified xsi:type="dcterms:W3CDTF">2019-11-13T21:19:00Z</dcterms:modified>
</cp:coreProperties>
</file>