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0A" w:rsidRPr="0044740A" w:rsidRDefault="0044740A" w:rsidP="0044740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73B1"/>
          <w:sz w:val="24"/>
          <w:szCs w:val="24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4"/>
          <w:szCs w:val="24"/>
        </w:rPr>
        <w:fldChar w:fldCharType="begin"/>
      </w:r>
      <w:r w:rsidRPr="0044740A">
        <w:rPr>
          <w:rFonts w:ascii="Segoe UI" w:eastAsia="Times New Roman" w:hAnsi="Segoe UI" w:cs="Segoe UI"/>
          <w:sz w:val="24"/>
          <w:szCs w:val="24"/>
        </w:rPr>
        <w:instrText xml:space="preserve"> HYPERLINK "https://www.linkedin.com/jobs/view/1497655449/?refId=632bcbad-b422-4df0-a3d4-62ea42ec02b9&amp;spSrc=CwEAAAFtrB08oFW6N7YsriOvoqhUAd3-5ychj7OLrabR8rfx8fzv-0rhNaEK1b7W1gi-Pe2irXh6EjmscppNAkUsxA&amp;trk=flagship3_search_srp_jobs" </w:instrText>
      </w:r>
      <w:r w:rsidRPr="0044740A">
        <w:rPr>
          <w:rFonts w:ascii="Segoe UI" w:eastAsia="Times New Roman" w:hAnsi="Segoe UI" w:cs="Segoe UI"/>
          <w:sz w:val="24"/>
          <w:szCs w:val="24"/>
        </w:rPr>
        <w:fldChar w:fldCharType="separate"/>
      </w:r>
    </w:p>
    <w:p w:rsidR="0044740A" w:rsidRPr="0044740A" w:rsidRDefault="0044740A" w:rsidP="0044740A">
      <w:pPr>
        <w:spacing w:after="0" w:line="42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44740A">
        <w:rPr>
          <w:rFonts w:ascii="Segoe UI" w:eastAsia="Times New Roman" w:hAnsi="Segoe UI" w:cs="Segoe UI"/>
          <w:color w:val="0073B1"/>
          <w:kern w:val="36"/>
          <w:sz w:val="30"/>
          <w:szCs w:val="30"/>
          <w:bdr w:val="none" w:sz="0" w:space="0" w:color="auto" w:frame="1"/>
        </w:rPr>
        <w:t xml:space="preserve">Trade Compliance Specialist-Export </w:t>
      </w:r>
    </w:p>
    <w:p w:rsidR="0044740A" w:rsidRPr="0044740A" w:rsidRDefault="0044740A" w:rsidP="0044740A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44740A">
        <w:rPr>
          <w:rFonts w:ascii="Segoe UI" w:eastAsia="Times New Roman" w:hAnsi="Segoe UI" w:cs="Segoe UI"/>
          <w:sz w:val="24"/>
          <w:szCs w:val="24"/>
        </w:rPr>
        <w:fldChar w:fldCharType="end"/>
      </w:r>
    </w:p>
    <w:p w:rsidR="0044740A" w:rsidRDefault="0044740A" w:rsidP="0044740A">
      <w:pPr>
        <w:spacing w:after="0" w:line="420" w:lineRule="atLeast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44740A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Company Name</w:t>
      </w:r>
      <w:r w:rsidRPr="0044740A">
        <w:rPr>
          <w:rFonts w:ascii="Segoe UI" w:eastAsia="Times New Roman" w:hAnsi="Segoe UI" w:cs="Segoe UI"/>
          <w:sz w:val="24"/>
          <w:szCs w:val="24"/>
        </w:rPr>
        <w:t xml:space="preserve"> </w:t>
      </w:r>
      <w:hyperlink r:id="rId7" w:history="1">
        <w:r w:rsidRPr="0044740A">
          <w:rPr>
            <w:rFonts w:ascii="Segoe UI" w:eastAsia="Times New Roman" w:hAnsi="Segoe UI" w:cs="Segoe UI"/>
            <w:color w:val="0000FF"/>
            <w:sz w:val="24"/>
            <w:szCs w:val="24"/>
            <w:u w:val="single"/>
            <w:bdr w:val="none" w:sz="0" w:space="0" w:color="auto" w:frame="1"/>
          </w:rPr>
          <w:t xml:space="preserve">OneWeb </w:t>
        </w:r>
      </w:hyperlink>
      <w:r w:rsidRPr="0044740A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Company Location</w:t>
      </w:r>
      <w:r w:rsidRPr="0044740A">
        <w:rPr>
          <w:rFonts w:ascii="Segoe UI" w:eastAsia="Times New Roman" w:hAnsi="Segoe UI" w:cs="Segoe UI"/>
          <w:sz w:val="24"/>
          <w:szCs w:val="24"/>
        </w:rPr>
        <w:t xml:space="preserve"> </w:t>
      </w:r>
      <w:hyperlink r:id="rId8" w:history="1">
        <w:r w:rsidRPr="0044740A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 xml:space="preserve">McLean, VA, US </w:t>
        </w:r>
      </w:hyperlink>
    </w:p>
    <w:p w:rsidR="0044740A" w:rsidRPr="0044740A" w:rsidRDefault="0044740A" w:rsidP="0044740A">
      <w:pPr>
        <w:spacing w:after="0" w:line="420" w:lineRule="atLeast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:rsidR="0044740A" w:rsidRPr="0044740A" w:rsidRDefault="0044740A" w:rsidP="0044740A">
      <w:pPr>
        <w:spacing w:after="0" w:line="300" w:lineRule="atLeast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***No visa sponsorship available for this position***</w:t>
      </w:r>
    </w:p>
    <w:p w:rsidR="0044740A" w:rsidRPr="0044740A" w:rsidRDefault="0044740A" w:rsidP="0044740A">
      <w:pPr>
        <w:spacing w:after="0" w:line="300" w:lineRule="atLeast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</w:p>
    <w:p w:rsidR="0044740A" w:rsidRDefault="0044740A" w:rsidP="0044740A">
      <w:pPr>
        <w:spacing w:after="0" w:line="300" w:lineRule="atLeast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OneWeb seeks an experienced export compliance specialist to assist </w:t>
      </w:r>
      <w:proofErr w:type="spellStart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OneWeb’s</w:t>
      </w:r>
      <w:proofErr w:type="spellEnd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 Export Compliance Manager in ensuring that OneWeb strictly complies with </w:t>
      </w:r>
      <w:proofErr w:type="gramStart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all of</w:t>
      </w:r>
      <w:proofErr w:type="gramEnd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 its legal obligations and requirements pertaining to its technology export activities. Reporting to the Compliance Director, this specialist will work in </w:t>
      </w:r>
      <w:proofErr w:type="gramStart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close proximity</w:t>
      </w:r>
      <w:proofErr w:type="gramEnd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 with the other members of the OneWeb Legal Department, the Company’s engineering teams and other employees working with sophisticated, export-controlled technologies. Ideal candidates will have prior or current experience working in the area of export controls, both in the U.S. and global and will have a working knowledge of other international laws and regulations governing export activities.</w:t>
      </w:r>
    </w:p>
    <w:p w:rsidR="0044740A" w:rsidRPr="0044740A" w:rsidRDefault="0044740A" w:rsidP="0044740A">
      <w:pPr>
        <w:spacing w:after="0" w:line="300" w:lineRule="atLeast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bookmarkStart w:id="0" w:name="_GoBack"/>
      <w:bookmarkEnd w:id="0"/>
    </w:p>
    <w:p w:rsidR="0044740A" w:rsidRPr="0044740A" w:rsidRDefault="0044740A" w:rsidP="0044740A">
      <w:pPr>
        <w:spacing w:after="0" w:line="300" w:lineRule="atLeast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Responsibilities: 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Create, maintain and file all applicable export compliance documentation in accordance with business and regulatory requirements.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Review, interpret and make decisions on ‘Denied Party Screening’ (DPS) result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Prepare, submit and follow through export license applications.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Advise business managers and employees on matters of import and export control laws.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Implement and maintain export compliance procedures as required.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Provide export compliance training and support to colleagues.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Support in conducting internal export compliance audits.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Support the Compliance Director in performance of periodic formal export assessments to ensure that policies and procedures are properly followed and that all activities and transactions </w:t>
      </w:r>
      <w:proofErr w:type="gramStart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are in compliance with</w:t>
      </w:r>
      <w:proofErr w:type="gramEnd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 the appropriate import and export laws.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Manage commodity classification of products with the US Export Management and UK/EU authorities (EU Commercial, Dual-Use &amp; Military and US EAR &amp; ITAR)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Assist in assigning proper ‘Harmonized Tariff Codes’; ‘Schedule B’ and ‘Export Classification Control Numbers’ to goods.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Assist in providing advice on matters relating to sanctions and embargoes, with </w:t>
      </w:r>
      <w:proofErr w:type="gramStart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particular focus</w:t>
      </w:r>
      <w:proofErr w:type="gramEnd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 on the Russia and China.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Demonstrated proficiency in working with Customs and other export government regulatory agencies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Interface with departments and Segments (legal, IT, Engineering) regarding export compliance matters.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Knowledge of U.S anti-corruption and the U.K Bribery Act compliance including: third party due diligence, red flag monitoring, conflict of interest assessments and ethics awareness;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Assist in implementation and execution of ethics and compliance initiatives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lastRenderedPageBreak/>
        <w:t>Assist with maintaining policies, procedures, and training materials relating to Anti-Corruption and Ethics awareness</w:t>
      </w:r>
    </w:p>
    <w:p w:rsidR="0044740A" w:rsidRPr="0044740A" w:rsidRDefault="0044740A" w:rsidP="0044740A">
      <w:pPr>
        <w:numPr>
          <w:ilvl w:val="0"/>
          <w:numId w:val="4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Assist in auditing of the ethics and compliance monitoring program.</w:t>
      </w:r>
    </w:p>
    <w:p w:rsidR="0044740A" w:rsidRPr="0044740A" w:rsidRDefault="0044740A" w:rsidP="0044740A">
      <w:pPr>
        <w:spacing w:after="0" w:line="300" w:lineRule="atLeast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 </w:t>
      </w:r>
    </w:p>
    <w:p w:rsidR="0044740A" w:rsidRPr="0044740A" w:rsidRDefault="0044740A" w:rsidP="0044740A">
      <w:pPr>
        <w:spacing w:after="0" w:line="300" w:lineRule="atLeast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Required Skills and Experience </w:t>
      </w:r>
    </w:p>
    <w:p w:rsidR="0044740A" w:rsidRPr="0044740A" w:rsidRDefault="0044740A" w:rsidP="0044740A">
      <w:pPr>
        <w:numPr>
          <w:ilvl w:val="0"/>
          <w:numId w:val="5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Basic knowledge of EU, UK and US export control laws.</w:t>
      </w:r>
    </w:p>
    <w:p w:rsidR="0044740A" w:rsidRPr="0044740A" w:rsidRDefault="0044740A" w:rsidP="0044740A">
      <w:pPr>
        <w:numPr>
          <w:ilvl w:val="0"/>
          <w:numId w:val="5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At least 5 years of prior experience working with export-controlled technologies, assessing applicability of export control laws and determining appropriate actions.</w:t>
      </w:r>
    </w:p>
    <w:p w:rsidR="0044740A" w:rsidRPr="0044740A" w:rsidRDefault="0044740A" w:rsidP="0044740A">
      <w:pPr>
        <w:numPr>
          <w:ilvl w:val="0"/>
          <w:numId w:val="5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Able to pay meticulous attention to detail.</w:t>
      </w:r>
    </w:p>
    <w:p w:rsidR="0044740A" w:rsidRPr="0044740A" w:rsidRDefault="0044740A" w:rsidP="0044740A">
      <w:pPr>
        <w:numPr>
          <w:ilvl w:val="0"/>
          <w:numId w:val="5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Able to work independently, </w:t>
      </w:r>
      <w:proofErr w:type="gramStart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and also</w:t>
      </w:r>
      <w:proofErr w:type="gramEnd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 as a team member.</w:t>
      </w:r>
    </w:p>
    <w:p w:rsidR="0044740A" w:rsidRPr="0044740A" w:rsidRDefault="0044740A" w:rsidP="0044740A">
      <w:pPr>
        <w:numPr>
          <w:ilvl w:val="0"/>
          <w:numId w:val="5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Excellent organizational skills.</w:t>
      </w:r>
    </w:p>
    <w:p w:rsidR="0044740A" w:rsidRPr="0044740A" w:rsidRDefault="0044740A" w:rsidP="0044740A">
      <w:pPr>
        <w:numPr>
          <w:ilvl w:val="0"/>
          <w:numId w:val="5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Strong communication skills at all levels of the business.</w:t>
      </w:r>
    </w:p>
    <w:p w:rsidR="0044740A" w:rsidRPr="0044740A" w:rsidRDefault="0044740A" w:rsidP="0044740A">
      <w:pPr>
        <w:numPr>
          <w:ilvl w:val="0"/>
          <w:numId w:val="5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Must be willing to keep </w:t>
      </w:r>
      <w:proofErr w:type="gramStart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up-to-date</w:t>
      </w:r>
      <w:proofErr w:type="gramEnd"/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 xml:space="preserve"> with developments in all applicable trade compliance law(s).</w:t>
      </w:r>
    </w:p>
    <w:p w:rsidR="0044740A" w:rsidRPr="0044740A" w:rsidRDefault="0044740A" w:rsidP="0044740A">
      <w:pPr>
        <w:numPr>
          <w:ilvl w:val="0"/>
          <w:numId w:val="5"/>
        </w:numPr>
        <w:spacing w:after="0" w:line="300" w:lineRule="atLeast"/>
        <w:ind w:left="48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University degree preferred.</w:t>
      </w:r>
    </w:p>
    <w:p w:rsidR="0044740A" w:rsidRPr="0044740A" w:rsidRDefault="0044740A" w:rsidP="0044740A">
      <w:pPr>
        <w:spacing w:after="0" w:line="300" w:lineRule="atLeast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44740A"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  <w:t> </w:t>
      </w:r>
    </w:p>
    <w:p w:rsidR="0044740A" w:rsidRPr="0044740A" w:rsidRDefault="0044740A" w:rsidP="0044740A">
      <w:pPr>
        <w:spacing w:after="0" w:line="300" w:lineRule="atLeast"/>
        <w:textAlignment w:val="baseline"/>
        <w:outlineLvl w:val="2"/>
        <w:rPr>
          <w:rFonts w:ascii="Segoe UI" w:eastAsia="Times New Roman" w:hAnsi="Segoe UI" w:cs="Segoe UI"/>
          <w:b/>
          <w:bCs/>
          <w:sz w:val="21"/>
          <w:szCs w:val="21"/>
        </w:rPr>
      </w:pPr>
      <w:r w:rsidRPr="0044740A">
        <w:rPr>
          <w:rFonts w:ascii="Segoe UI" w:eastAsia="Times New Roman" w:hAnsi="Segoe UI" w:cs="Segoe UI"/>
          <w:b/>
          <w:bCs/>
          <w:sz w:val="21"/>
          <w:szCs w:val="21"/>
        </w:rPr>
        <w:t>Seniority Level</w:t>
      </w:r>
    </w:p>
    <w:p w:rsidR="0044740A" w:rsidRPr="0044740A" w:rsidRDefault="0044740A" w:rsidP="0044740A">
      <w:pPr>
        <w:spacing w:after="180" w:line="300" w:lineRule="atLeast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44740A">
        <w:rPr>
          <w:rFonts w:ascii="Segoe UI" w:eastAsia="Times New Roman" w:hAnsi="Segoe UI" w:cs="Segoe UI"/>
          <w:sz w:val="21"/>
          <w:szCs w:val="21"/>
        </w:rPr>
        <w:t>Mid-Senior level</w:t>
      </w:r>
    </w:p>
    <w:p w:rsidR="0044740A" w:rsidRPr="0044740A" w:rsidRDefault="0044740A" w:rsidP="0044740A">
      <w:pPr>
        <w:spacing w:after="0" w:line="300" w:lineRule="atLeast"/>
        <w:textAlignment w:val="baseline"/>
        <w:outlineLvl w:val="2"/>
        <w:rPr>
          <w:rFonts w:ascii="Segoe UI" w:eastAsia="Times New Roman" w:hAnsi="Segoe UI" w:cs="Segoe UI"/>
          <w:b/>
          <w:bCs/>
          <w:sz w:val="21"/>
          <w:szCs w:val="21"/>
        </w:rPr>
      </w:pPr>
      <w:r w:rsidRPr="0044740A">
        <w:rPr>
          <w:rFonts w:ascii="Segoe UI" w:eastAsia="Times New Roman" w:hAnsi="Segoe UI" w:cs="Segoe UI"/>
          <w:b/>
          <w:bCs/>
          <w:sz w:val="21"/>
          <w:szCs w:val="21"/>
        </w:rPr>
        <w:t>Industry</w:t>
      </w:r>
    </w:p>
    <w:p w:rsidR="0044740A" w:rsidRPr="0044740A" w:rsidRDefault="0044740A" w:rsidP="0044740A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44740A">
        <w:rPr>
          <w:rFonts w:ascii="Segoe UI" w:eastAsia="Times New Roman" w:hAnsi="Segoe UI" w:cs="Segoe UI"/>
          <w:sz w:val="21"/>
          <w:szCs w:val="21"/>
        </w:rPr>
        <w:t>Telecommunications</w:t>
      </w:r>
    </w:p>
    <w:p w:rsidR="0044740A" w:rsidRPr="0044740A" w:rsidRDefault="0044740A" w:rsidP="0044740A">
      <w:pPr>
        <w:spacing w:after="0" w:line="300" w:lineRule="atLeast"/>
        <w:textAlignment w:val="baseline"/>
        <w:outlineLvl w:val="2"/>
        <w:rPr>
          <w:rFonts w:ascii="Segoe UI" w:eastAsia="Times New Roman" w:hAnsi="Segoe UI" w:cs="Segoe UI"/>
          <w:b/>
          <w:bCs/>
          <w:sz w:val="21"/>
          <w:szCs w:val="21"/>
        </w:rPr>
      </w:pPr>
      <w:r w:rsidRPr="0044740A">
        <w:rPr>
          <w:rFonts w:ascii="Segoe UI" w:eastAsia="Times New Roman" w:hAnsi="Segoe UI" w:cs="Segoe UI"/>
          <w:b/>
          <w:bCs/>
          <w:sz w:val="21"/>
          <w:szCs w:val="21"/>
        </w:rPr>
        <w:t>Employment Type</w:t>
      </w:r>
    </w:p>
    <w:p w:rsidR="0044740A" w:rsidRPr="0044740A" w:rsidRDefault="0044740A" w:rsidP="0044740A">
      <w:pPr>
        <w:spacing w:after="180" w:line="300" w:lineRule="atLeast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44740A">
        <w:rPr>
          <w:rFonts w:ascii="Segoe UI" w:eastAsia="Times New Roman" w:hAnsi="Segoe UI" w:cs="Segoe UI"/>
          <w:sz w:val="21"/>
          <w:szCs w:val="21"/>
        </w:rPr>
        <w:t>Full-time</w:t>
      </w:r>
    </w:p>
    <w:p w:rsidR="0044740A" w:rsidRPr="0044740A" w:rsidRDefault="0044740A" w:rsidP="0044740A">
      <w:pPr>
        <w:spacing w:after="0" w:line="300" w:lineRule="atLeast"/>
        <w:textAlignment w:val="baseline"/>
        <w:outlineLvl w:val="2"/>
        <w:rPr>
          <w:rFonts w:ascii="Segoe UI" w:eastAsia="Times New Roman" w:hAnsi="Segoe UI" w:cs="Segoe UI"/>
          <w:b/>
          <w:bCs/>
          <w:sz w:val="21"/>
          <w:szCs w:val="21"/>
        </w:rPr>
      </w:pPr>
      <w:r w:rsidRPr="0044740A">
        <w:rPr>
          <w:rFonts w:ascii="Segoe UI" w:eastAsia="Times New Roman" w:hAnsi="Segoe UI" w:cs="Segoe UI"/>
          <w:b/>
          <w:bCs/>
          <w:sz w:val="21"/>
          <w:szCs w:val="21"/>
        </w:rPr>
        <w:t>Job Functions</w:t>
      </w:r>
    </w:p>
    <w:p w:rsidR="0044740A" w:rsidRPr="0044740A" w:rsidRDefault="0044740A" w:rsidP="0044740A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44740A">
        <w:rPr>
          <w:rFonts w:ascii="Segoe UI" w:eastAsia="Times New Roman" w:hAnsi="Segoe UI" w:cs="Segoe UI"/>
          <w:sz w:val="21"/>
          <w:szCs w:val="21"/>
        </w:rPr>
        <w:t>Distribution</w:t>
      </w:r>
    </w:p>
    <w:p w:rsidR="0044740A" w:rsidRPr="0044740A" w:rsidRDefault="0044740A" w:rsidP="0044740A">
      <w:pPr>
        <w:numPr>
          <w:ilvl w:val="0"/>
          <w:numId w:val="7"/>
        </w:numPr>
        <w:spacing w:line="300" w:lineRule="atLeast"/>
        <w:ind w:left="0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44740A">
        <w:rPr>
          <w:rFonts w:ascii="Segoe UI" w:eastAsia="Times New Roman" w:hAnsi="Segoe UI" w:cs="Segoe UI"/>
          <w:sz w:val="21"/>
          <w:szCs w:val="21"/>
        </w:rPr>
        <w:t>Legal</w:t>
      </w:r>
    </w:p>
    <w:p w:rsidR="00202260" w:rsidRPr="0044740A" w:rsidRDefault="00202260" w:rsidP="0044740A"/>
    <w:sectPr w:rsidR="00202260" w:rsidRPr="004474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0A" w:rsidRDefault="0044740A" w:rsidP="0044740A">
      <w:pPr>
        <w:spacing w:after="0" w:line="240" w:lineRule="auto"/>
      </w:pPr>
      <w:r>
        <w:separator/>
      </w:r>
    </w:p>
  </w:endnote>
  <w:endnote w:type="continuationSeparator" w:id="0">
    <w:p w:rsidR="0044740A" w:rsidRDefault="0044740A" w:rsidP="0044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40A" w:rsidRDefault="00447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40A" w:rsidRDefault="004474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058a46c78f912c1e2e16be90" descr="{&quot;HashCode&quot;:-11340607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4740A" w:rsidRPr="0044740A" w:rsidRDefault="0044740A" w:rsidP="0044740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4740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ONEWEB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58a46c78f912c1e2e16be90" o:spid="_x0000_s1026" type="#_x0000_t202" alt="{&quot;HashCode&quot;:-113406071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" o:allowincell="f" filled="f" stroked="f" strokeweight=".5pt">
              <v:fill o:detectmouseclick="t"/>
              <v:textbox inset=",0,,0">
                <w:txbxContent>
                  <w:p w:rsidR="0044740A" w:rsidRPr="0044740A" w:rsidRDefault="0044740A" w:rsidP="0044740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4740A">
                      <w:rPr>
                        <w:rFonts w:ascii="Calibri" w:hAnsi="Calibri" w:cs="Calibri"/>
                        <w:color w:val="000000"/>
                        <w:sz w:val="20"/>
                      </w:rPr>
                      <w:t>ONEWEB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40A" w:rsidRDefault="00447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0A" w:rsidRDefault="0044740A" w:rsidP="0044740A">
      <w:pPr>
        <w:spacing w:after="0" w:line="240" w:lineRule="auto"/>
      </w:pPr>
      <w:r>
        <w:separator/>
      </w:r>
    </w:p>
  </w:footnote>
  <w:footnote w:type="continuationSeparator" w:id="0">
    <w:p w:rsidR="0044740A" w:rsidRDefault="0044740A" w:rsidP="0044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40A" w:rsidRDefault="00447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40A" w:rsidRDefault="00447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40A" w:rsidRDefault="00447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372F3"/>
    <w:multiLevelType w:val="multilevel"/>
    <w:tmpl w:val="593E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9152C"/>
    <w:multiLevelType w:val="multilevel"/>
    <w:tmpl w:val="F98A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8B479C"/>
    <w:multiLevelType w:val="multilevel"/>
    <w:tmpl w:val="EB94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FE5B05"/>
    <w:multiLevelType w:val="multilevel"/>
    <w:tmpl w:val="1678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C2F8E"/>
    <w:multiLevelType w:val="multilevel"/>
    <w:tmpl w:val="1068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045D1E"/>
    <w:multiLevelType w:val="multilevel"/>
    <w:tmpl w:val="21B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671D52"/>
    <w:multiLevelType w:val="multilevel"/>
    <w:tmpl w:val="386A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0A"/>
    <w:rsid w:val="00202260"/>
    <w:rsid w:val="004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C93DE"/>
  <w15:chartTrackingRefBased/>
  <w15:docId w15:val="{CD7F63BD-04A4-4762-BE15-9FA934EE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7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47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47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4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474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4740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4740A"/>
    <w:rPr>
      <w:color w:val="0000FF"/>
      <w:u w:val="single"/>
    </w:rPr>
  </w:style>
  <w:style w:type="character" w:customStyle="1" w:styleId="a11y-text">
    <w:name w:val="a11y-text"/>
    <w:basedOn w:val="DefaultParagraphFont"/>
    <w:rsid w:val="0044740A"/>
  </w:style>
  <w:style w:type="paragraph" w:customStyle="1" w:styleId="jobs-details-top-cardjob-info">
    <w:name w:val="jobs-details-top-card__job-info"/>
    <w:basedOn w:val="Normal"/>
    <w:rsid w:val="004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bs-details-top-cardbullet">
    <w:name w:val="jobs-details-top-card__bullet"/>
    <w:basedOn w:val="DefaultParagraphFont"/>
    <w:rsid w:val="0044740A"/>
  </w:style>
  <w:style w:type="character" w:customStyle="1" w:styleId="artdeco-buttontext">
    <w:name w:val="artdeco-button__text"/>
    <w:basedOn w:val="DefaultParagraphFont"/>
    <w:rsid w:val="0044740A"/>
  </w:style>
  <w:style w:type="paragraph" w:customStyle="1" w:styleId="jobs-details-job-summarylist-item">
    <w:name w:val="jobs-details-job-summary__list-item"/>
    <w:basedOn w:val="Normal"/>
    <w:rsid w:val="004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bs-details-job-summarytext--ellipsis">
    <w:name w:val="jobs-details-job-summary__text--ellipsis"/>
    <w:basedOn w:val="DefaultParagraphFont"/>
    <w:rsid w:val="0044740A"/>
  </w:style>
  <w:style w:type="paragraph" w:customStyle="1" w:styleId="flavor-profile-image">
    <w:name w:val="flavor-profile-image"/>
    <w:basedOn w:val="Normal"/>
    <w:rsid w:val="004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40A"/>
    <w:rPr>
      <w:b/>
      <w:bCs/>
    </w:rPr>
  </w:style>
  <w:style w:type="paragraph" w:customStyle="1" w:styleId="jobs-boxbody">
    <w:name w:val="jobs-box__body"/>
    <w:basedOn w:val="Normal"/>
    <w:rsid w:val="004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bs-boxlist-item">
    <w:name w:val="jobs-box__list-item"/>
    <w:basedOn w:val="Normal"/>
    <w:rsid w:val="004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7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40A"/>
  </w:style>
  <w:style w:type="paragraph" w:styleId="Footer">
    <w:name w:val="footer"/>
    <w:basedOn w:val="Normal"/>
    <w:link w:val="FooterChar"/>
    <w:uiPriority w:val="99"/>
    <w:unhideWhenUsed/>
    <w:rsid w:val="00447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60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904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1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682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608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3738883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auto"/>
              </w:divBdr>
              <w:divsChild>
                <w:div w:id="15863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auto"/>
              </w:divBdr>
              <w:divsChild>
                <w:div w:id="14216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405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92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8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jobs/search/?currentJobId=1497655449&amp;f_C=9294906&amp;locationId=OTHERS.worldwi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oneweb-ltd/lif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Emmanuel</dc:creator>
  <cp:keywords/>
  <dc:description/>
  <cp:lastModifiedBy>Cecilia Emmanuel</cp:lastModifiedBy>
  <cp:revision>1</cp:revision>
  <dcterms:created xsi:type="dcterms:W3CDTF">2019-10-08T16:10:00Z</dcterms:created>
  <dcterms:modified xsi:type="dcterms:W3CDTF">2019-10-08T16:11:00Z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4f958-cdab-45ce-b848-275df38cc424_Enabled">
    <vt:lpwstr>true</vt:lpwstr>
  </property>
  <property fmtid="{D5CDD505-2E9C-101B-9397-08002B2CF9AE}" pid="3" name="MSIP_Label_f9a4f958-cdab-45ce-b848-275df38cc424_SetDate">
    <vt:lpwstr>2019-10-08T16:11:50Z</vt:lpwstr>
  </property>
  <property fmtid="{D5CDD505-2E9C-101B-9397-08002B2CF9AE}" pid="4" name="MSIP_Label_f9a4f958-cdab-45ce-b848-275df38cc424_Method">
    <vt:lpwstr>Standard</vt:lpwstr>
  </property>
  <property fmtid="{D5CDD505-2E9C-101B-9397-08002B2CF9AE}" pid="5" name="MSIP_Label_f9a4f958-cdab-45ce-b848-275df38cc424_Name">
    <vt:lpwstr>Commercially Sensitive</vt:lpwstr>
  </property>
  <property fmtid="{D5CDD505-2E9C-101B-9397-08002B2CF9AE}" pid="6" name="MSIP_Label_f9a4f958-cdab-45ce-b848-275df38cc424_SiteId">
    <vt:lpwstr>d81db6ff-4c7d-4a1d-b562-81e85431d5ba</vt:lpwstr>
  </property>
  <property fmtid="{D5CDD505-2E9C-101B-9397-08002B2CF9AE}" pid="7" name="MSIP_Label_f9a4f958-cdab-45ce-b848-275df38cc424_ActionId">
    <vt:lpwstr>15634233-9b85-4df5-8b6f-0000e27f899c</vt:lpwstr>
  </property>
  <property fmtid="{D5CDD505-2E9C-101B-9397-08002B2CF9AE}" pid="8" name="MSIP_Label_f9a4f958-cdab-45ce-b848-275df38cc424_ContentBits">
    <vt:lpwstr>2</vt:lpwstr>
  </property>
</Properties>
</file>