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E71" w:rsidRDefault="00983E71" w:rsidP="00983E71">
      <w:pPr>
        <w:spacing w:after="0" w:line="240" w:lineRule="auto"/>
        <w:outlineLvl w:val="0"/>
        <w:rPr>
          <w:rFonts w:ascii="Segoe UI" w:eastAsia="Times New Roman" w:hAnsi="Segoe UI" w:cs="Segoe UI"/>
          <w:color w:val="0070C0"/>
          <w:kern w:val="36"/>
          <w:sz w:val="48"/>
          <w:szCs w:val="48"/>
        </w:rPr>
      </w:pPr>
      <w:r w:rsidRPr="00983E71">
        <w:rPr>
          <w:rFonts w:ascii="Segoe UI" w:eastAsia="Times New Roman" w:hAnsi="Segoe UI" w:cs="Segoe UI"/>
          <w:color w:val="0070C0"/>
          <w:kern w:val="36"/>
          <w:sz w:val="48"/>
          <w:szCs w:val="48"/>
        </w:rPr>
        <w:t>Associate General Counsel</w:t>
      </w:r>
    </w:p>
    <w:p w:rsidR="00983E71" w:rsidRPr="00983E71" w:rsidRDefault="00983E71" w:rsidP="00983E71">
      <w:pPr>
        <w:spacing w:after="0" w:line="240" w:lineRule="auto"/>
        <w:outlineLvl w:val="0"/>
        <w:rPr>
          <w:rFonts w:ascii="Segoe UI" w:eastAsia="Times New Roman" w:hAnsi="Segoe UI" w:cs="Segoe UI"/>
          <w:color w:val="323A45"/>
          <w:kern w:val="36"/>
          <w:sz w:val="48"/>
          <w:szCs w:val="48"/>
        </w:rPr>
      </w:pPr>
    </w:p>
    <w:p w:rsidR="00983E71" w:rsidRPr="00983E71" w:rsidRDefault="00983E71" w:rsidP="00983E71">
      <w:pPr>
        <w:spacing w:after="0" w:line="240" w:lineRule="auto"/>
        <w:outlineLvl w:val="3"/>
        <w:rPr>
          <w:rFonts w:ascii="Segoe UI" w:eastAsia="Times New Roman" w:hAnsi="Segoe UI" w:cs="Segoe UI"/>
          <w:color w:val="323A45"/>
          <w:sz w:val="27"/>
          <w:szCs w:val="27"/>
        </w:rPr>
      </w:pPr>
    </w:p>
    <w:p w:rsidR="00983E71" w:rsidRDefault="00983E71" w:rsidP="00983E71">
      <w:pPr>
        <w:spacing w:after="0" w:line="240" w:lineRule="auto"/>
        <w:rPr>
          <w:rFonts w:ascii="Segoe UI" w:eastAsia="Times New Roman" w:hAnsi="Segoe UI" w:cs="Segoe UI"/>
          <w:color w:val="323A45"/>
          <w:sz w:val="20"/>
          <w:szCs w:val="20"/>
        </w:rPr>
      </w:pPr>
      <w:r w:rsidRPr="00983E71">
        <w:rPr>
          <w:rFonts w:ascii="Segoe UI" w:eastAsia="Times New Roman" w:hAnsi="Segoe UI" w:cs="Segoe UI"/>
          <w:color w:val="323A45"/>
          <w:sz w:val="20"/>
          <w:szCs w:val="20"/>
        </w:rPr>
        <w:t>As part of Honeywell’s Sensing &amp; Internet of Things (“</w:t>
      </w:r>
      <w:proofErr w:type="spellStart"/>
      <w:r w:rsidRPr="00983E71">
        <w:rPr>
          <w:rFonts w:ascii="Segoe UI" w:eastAsia="Times New Roman" w:hAnsi="Segoe UI" w:cs="Segoe UI"/>
          <w:color w:val="323A45"/>
          <w:sz w:val="20"/>
          <w:szCs w:val="20"/>
        </w:rPr>
        <w:t>SIoT</w:t>
      </w:r>
      <w:proofErr w:type="spellEnd"/>
      <w:r w:rsidRPr="00983E71">
        <w:rPr>
          <w:rFonts w:ascii="Segoe UI" w:eastAsia="Times New Roman" w:hAnsi="Segoe UI" w:cs="Segoe UI"/>
          <w:color w:val="323A45"/>
          <w:sz w:val="20"/>
          <w:szCs w:val="20"/>
        </w:rPr>
        <w:t xml:space="preserve">”) business, you will be responsible for key aspects of </w:t>
      </w:r>
      <w:proofErr w:type="spellStart"/>
      <w:r w:rsidRPr="00983E71">
        <w:rPr>
          <w:rFonts w:ascii="Segoe UI" w:eastAsia="Times New Roman" w:hAnsi="Segoe UI" w:cs="Segoe UI"/>
          <w:color w:val="323A45"/>
          <w:sz w:val="20"/>
          <w:szCs w:val="20"/>
        </w:rPr>
        <w:t>SIoT’s</w:t>
      </w:r>
      <w:proofErr w:type="spellEnd"/>
      <w:r w:rsidRPr="00983E71">
        <w:rPr>
          <w:rFonts w:ascii="Segoe UI" w:eastAsia="Times New Roman" w:hAnsi="Segoe UI" w:cs="Segoe UI"/>
          <w:color w:val="323A45"/>
          <w:sz w:val="20"/>
          <w:szCs w:val="20"/>
        </w:rPr>
        <w:t xml:space="preserve"> business activities. You will anticipate and mitigate potential legal problems within the company, negotiate business-critical transactions, work closely with all </w:t>
      </w:r>
      <w:proofErr w:type="spellStart"/>
      <w:r w:rsidRPr="00983E71">
        <w:rPr>
          <w:rFonts w:ascii="Segoe UI" w:eastAsia="Times New Roman" w:hAnsi="Segoe UI" w:cs="Segoe UI"/>
          <w:color w:val="323A45"/>
          <w:sz w:val="20"/>
          <w:szCs w:val="20"/>
        </w:rPr>
        <w:t>SIoT</w:t>
      </w:r>
      <w:proofErr w:type="spellEnd"/>
      <w:r w:rsidRPr="00983E71">
        <w:rPr>
          <w:rFonts w:ascii="Segoe UI" w:eastAsia="Times New Roman" w:hAnsi="Segoe UI" w:cs="Segoe UI"/>
          <w:color w:val="323A45"/>
          <w:sz w:val="20"/>
          <w:szCs w:val="20"/>
        </w:rPr>
        <w:t xml:space="preserve"> functional groups and within the larger legal group (including regional and subject matter legal experts), and develop strategies to avoid costly litigation and reduce potential areas of risk. You will keep abreast of industry-specific regulations and ensure that appropriate risk management strategies are in place.</w:t>
      </w:r>
    </w:p>
    <w:p w:rsidR="00983E71" w:rsidRDefault="00983E71" w:rsidP="00983E71">
      <w:pPr>
        <w:spacing w:after="0" w:line="240" w:lineRule="auto"/>
        <w:rPr>
          <w:rFonts w:ascii="Segoe UI" w:eastAsia="Times New Roman" w:hAnsi="Segoe UI" w:cs="Segoe UI"/>
          <w:color w:val="323A45"/>
          <w:sz w:val="20"/>
          <w:szCs w:val="20"/>
        </w:rPr>
      </w:pPr>
    </w:p>
    <w:p w:rsidR="00983E71" w:rsidRPr="00983E71" w:rsidRDefault="00983E71" w:rsidP="00983E71">
      <w:pPr>
        <w:spacing w:after="0" w:line="240" w:lineRule="auto"/>
        <w:rPr>
          <w:rFonts w:ascii="Segoe UI" w:eastAsia="Times New Roman" w:hAnsi="Segoe UI" w:cs="Segoe UI"/>
          <w:color w:val="323A45"/>
          <w:sz w:val="18"/>
          <w:szCs w:val="18"/>
        </w:rPr>
      </w:pPr>
      <w:bookmarkStart w:id="0" w:name="_GoBack"/>
      <w:bookmarkEnd w:id="0"/>
    </w:p>
    <w:p w:rsidR="00983E71" w:rsidRPr="00983E71" w:rsidRDefault="00983E71" w:rsidP="00983E71">
      <w:pPr>
        <w:numPr>
          <w:ilvl w:val="0"/>
          <w:numId w:val="1"/>
        </w:numPr>
        <w:spacing w:after="0" w:line="240" w:lineRule="auto"/>
        <w:ind w:left="0"/>
        <w:rPr>
          <w:rFonts w:ascii="Segoe UI" w:eastAsia="Times New Roman" w:hAnsi="Segoe UI" w:cs="Segoe UI"/>
          <w:color w:val="323A45"/>
          <w:sz w:val="18"/>
          <w:szCs w:val="18"/>
        </w:rPr>
      </w:pPr>
      <w:r w:rsidRPr="00983E71">
        <w:rPr>
          <w:rFonts w:ascii="Segoe UI" w:eastAsia="Times New Roman" w:hAnsi="Segoe UI" w:cs="Segoe UI"/>
          <w:color w:val="323A45"/>
          <w:sz w:val="20"/>
          <w:szCs w:val="20"/>
        </w:rPr>
        <w:t>Advise leaders and management on a broad range of regulatory and compliance matters, including identifying areas of risk and suggested improvements</w:t>
      </w:r>
    </w:p>
    <w:p w:rsidR="00983E71" w:rsidRPr="00983E71" w:rsidRDefault="00983E71" w:rsidP="00983E71">
      <w:pPr>
        <w:numPr>
          <w:ilvl w:val="0"/>
          <w:numId w:val="1"/>
        </w:numPr>
        <w:spacing w:after="0" w:line="240" w:lineRule="auto"/>
        <w:ind w:left="0"/>
        <w:rPr>
          <w:rFonts w:ascii="Segoe UI" w:eastAsia="Times New Roman" w:hAnsi="Segoe UI" w:cs="Segoe UI"/>
          <w:color w:val="323A45"/>
          <w:sz w:val="18"/>
          <w:szCs w:val="18"/>
        </w:rPr>
      </w:pPr>
      <w:r w:rsidRPr="00983E71">
        <w:rPr>
          <w:rFonts w:ascii="Segoe UI" w:eastAsia="Times New Roman" w:hAnsi="Segoe UI" w:cs="Segoe UI"/>
          <w:color w:val="323A45"/>
          <w:sz w:val="20"/>
          <w:szCs w:val="20"/>
        </w:rPr>
        <w:t>Negotiate and draft contractual agreements and advise on various legal issues</w:t>
      </w:r>
    </w:p>
    <w:p w:rsidR="00983E71" w:rsidRPr="00983E71" w:rsidRDefault="00983E71" w:rsidP="00983E71">
      <w:pPr>
        <w:numPr>
          <w:ilvl w:val="0"/>
          <w:numId w:val="1"/>
        </w:numPr>
        <w:spacing w:after="0" w:line="240" w:lineRule="auto"/>
        <w:ind w:left="0"/>
        <w:rPr>
          <w:rFonts w:ascii="Segoe UI" w:eastAsia="Times New Roman" w:hAnsi="Segoe UI" w:cs="Segoe UI"/>
          <w:color w:val="323A45"/>
          <w:sz w:val="18"/>
          <w:szCs w:val="18"/>
        </w:rPr>
      </w:pPr>
      <w:r w:rsidRPr="00983E71">
        <w:rPr>
          <w:rFonts w:ascii="Segoe UI" w:eastAsia="Times New Roman" w:hAnsi="Segoe UI" w:cs="Segoe UI"/>
          <w:color w:val="323A45"/>
          <w:sz w:val="20"/>
          <w:szCs w:val="20"/>
        </w:rPr>
        <w:t>Provide a high quality legal partnership to Honeywell leadership</w:t>
      </w:r>
    </w:p>
    <w:p w:rsidR="00983E71" w:rsidRPr="00983E71" w:rsidRDefault="00983E71" w:rsidP="00983E71">
      <w:pPr>
        <w:spacing w:after="0" w:line="240" w:lineRule="auto"/>
        <w:rPr>
          <w:rFonts w:ascii="Segoe UI" w:eastAsia="Times New Roman" w:hAnsi="Segoe UI" w:cs="Segoe UI"/>
          <w:color w:val="323A45"/>
          <w:sz w:val="18"/>
          <w:szCs w:val="18"/>
        </w:rPr>
      </w:pPr>
      <w:r w:rsidRPr="00983E71">
        <w:rPr>
          <w:rFonts w:ascii="Segoe UI" w:eastAsia="Times New Roman" w:hAnsi="Segoe UI" w:cs="Segoe UI"/>
          <w:color w:val="323A45"/>
          <w:sz w:val="18"/>
          <w:szCs w:val="18"/>
        </w:rPr>
        <w:t> </w:t>
      </w:r>
    </w:p>
    <w:p w:rsidR="00983E71" w:rsidRDefault="00983E71" w:rsidP="00983E71">
      <w:pPr>
        <w:spacing w:after="0" w:line="240" w:lineRule="auto"/>
        <w:outlineLvl w:val="2"/>
        <w:rPr>
          <w:rFonts w:ascii="Segoe UI" w:eastAsia="Times New Roman" w:hAnsi="Segoe UI" w:cs="Segoe UI"/>
          <w:color w:val="323A45"/>
          <w:sz w:val="20"/>
          <w:szCs w:val="20"/>
        </w:rPr>
      </w:pPr>
    </w:p>
    <w:p w:rsidR="00983E71" w:rsidRPr="00983E71" w:rsidRDefault="00983E71" w:rsidP="00983E71">
      <w:pPr>
        <w:spacing w:after="0" w:line="240" w:lineRule="auto"/>
        <w:outlineLvl w:val="2"/>
        <w:rPr>
          <w:rFonts w:ascii="Segoe UI" w:eastAsia="Times New Roman" w:hAnsi="Segoe UI" w:cs="Segoe UI"/>
          <w:color w:val="323A45"/>
          <w:sz w:val="27"/>
          <w:szCs w:val="27"/>
        </w:rPr>
      </w:pPr>
      <w:r w:rsidRPr="00983E71">
        <w:rPr>
          <w:rFonts w:ascii="Segoe UI" w:eastAsia="Times New Roman" w:hAnsi="Segoe UI" w:cs="Segoe UI"/>
          <w:color w:val="323A45"/>
          <w:sz w:val="20"/>
          <w:szCs w:val="20"/>
        </w:rPr>
        <w:t>YOU MUST HAVE</w:t>
      </w:r>
    </w:p>
    <w:p w:rsidR="00983E71" w:rsidRPr="00983E71" w:rsidRDefault="00983E71" w:rsidP="00983E71">
      <w:pPr>
        <w:spacing w:after="0" w:line="240" w:lineRule="auto"/>
        <w:rPr>
          <w:rFonts w:ascii="Segoe UI" w:eastAsia="Times New Roman" w:hAnsi="Segoe UI" w:cs="Segoe UI"/>
          <w:color w:val="323A45"/>
          <w:sz w:val="21"/>
          <w:szCs w:val="21"/>
        </w:rPr>
      </w:pPr>
      <w:r w:rsidRPr="00983E71">
        <w:rPr>
          <w:rFonts w:ascii="Segoe UI" w:eastAsia="Times New Roman" w:hAnsi="Segoe UI" w:cs="Segoe UI"/>
          <w:color w:val="323A45"/>
          <w:sz w:val="21"/>
          <w:szCs w:val="21"/>
        </w:rPr>
        <w:t> </w:t>
      </w:r>
    </w:p>
    <w:p w:rsidR="00983E71" w:rsidRPr="00983E71" w:rsidRDefault="00983E71" w:rsidP="00983E71">
      <w:pPr>
        <w:numPr>
          <w:ilvl w:val="0"/>
          <w:numId w:val="2"/>
        </w:numPr>
        <w:spacing w:after="0" w:line="240" w:lineRule="auto"/>
        <w:ind w:left="0"/>
        <w:rPr>
          <w:rFonts w:ascii="Segoe UI" w:eastAsia="Times New Roman" w:hAnsi="Segoe UI" w:cs="Segoe UI"/>
          <w:color w:val="323A45"/>
          <w:sz w:val="18"/>
          <w:szCs w:val="18"/>
        </w:rPr>
      </w:pPr>
      <w:r w:rsidRPr="00983E71">
        <w:rPr>
          <w:rFonts w:ascii="Segoe UI" w:eastAsia="Times New Roman" w:hAnsi="Segoe UI" w:cs="Segoe UI"/>
          <w:color w:val="323A45"/>
          <w:sz w:val="20"/>
          <w:szCs w:val="20"/>
        </w:rPr>
        <w:t>Juris Doctor (JD)</w:t>
      </w:r>
    </w:p>
    <w:p w:rsidR="00983E71" w:rsidRPr="00983E71" w:rsidRDefault="00983E71" w:rsidP="00983E71">
      <w:pPr>
        <w:numPr>
          <w:ilvl w:val="0"/>
          <w:numId w:val="2"/>
        </w:numPr>
        <w:spacing w:after="0" w:line="240" w:lineRule="auto"/>
        <w:ind w:left="0"/>
        <w:rPr>
          <w:rFonts w:ascii="Segoe UI" w:eastAsia="Times New Roman" w:hAnsi="Segoe UI" w:cs="Segoe UI"/>
          <w:color w:val="323A45"/>
          <w:sz w:val="18"/>
          <w:szCs w:val="18"/>
        </w:rPr>
      </w:pPr>
      <w:r w:rsidRPr="00983E71">
        <w:rPr>
          <w:rFonts w:ascii="Segoe UI" w:eastAsia="Times New Roman" w:hAnsi="Segoe UI" w:cs="Segoe UI"/>
          <w:color w:val="323A45"/>
          <w:sz w:val="20"/>
          <w:szCs w:val="20"/>
        </w:rPr>
        <w:t xml:space="preserve">Minimum of 5 </w:t>
      </w:r>
      <w:proofErr w:type="spellStart"/>
      <w:r w:rsidRPr="00983E71">
        <w:rPr>
          <w:rFonts w:ascii="Segoe UI" w:eastAsia="Times New Roman" w:hAnsi="Segoe UI" w:cs="Segoe UI"/>
          <w:color w:val="323A45"/>
          <w:sz w:val="20"/>
          <w:szCs w:val="20"/>
        </w:rPr>
        <w:t>years experience</w:t>
      </w:r>
      <w:proofErr w:type="spellEnd"/>
      <w:r w:rsidRPr="00983E71">
        <w:rPr>
          <w:rFonts w:ascii="Segoe UI" w:eastAsia="Times New Roman" w:hAnsi="Segoe UI" w:cs="Segoe UI"/>
          <w:color w:val="323A45"/>
          <w:sz w:val="20"/>
          <w:szCs w:val="20"/>
        </w:rPr>
        <w:t xml:space="preserve"> in a major law firm or corporate legal department</w:t>
      </w:r>
    </w:p>
    <w:p w:rsidR="00983E71" w:rsidRPr="00983E71" w:rsidRDefault="00983E71" w:rsidP="00983E71">
      <w:pPr>
        <w:spacing w:after="0" w:line="240" w:lineRule="auto"/>
        <w:rPr>
          <w:rFonts w:ascii="Segoe UI" w:eastAsia="Times New Roman" w:hAnsi="Segoe UI" w:cs="Segoe UI"/>
          <w:color w:val="323A45"/>
          <w:sz w:val="18"/>
          <w:szCs w:val="18"/>
        </w:rPr>
      </w:pPr>
      <w:r w:rsidRPr="00983E71">
        <w:rPr>
          <w:rFonts w:ascii="Segoe UI" w:eastAsia="Times New Roman" w:hAnsi="Segoe UI" w:cs="Segoe UI"/>
          <w:color w:val="323A45"/>
          <w:sz w:val="18"/>
          <w:szCs w:val="18"/>
        </w:rPr>
        <w:t> </w:t>
      </w:r>
    </w:p>
    <w:p w:rsidR="00983E71" w:rsidRDefault="00983E71" w:rsidP="00983E71">
      <w:pPr>
        <w:spacing w:after="0" w:line="240" w:lineRule="auto"/>
        <w:outlineLvl w:val="2"/>
        <w:rPr>
          <w:rFonts w:ascii="Segoe UI" w:eastAsia="Times New Roman" w:hAnsi="Segoe UI" w:cs="Segoe UI"/>
          <w:color w:val="323A45"/>
          <w:sz w:val="20"/>
          <w:szCs w:val="20"/>
        </w:rPr>
      </w:pPr>
    </w:p>
    <w:p w:rsidR="00983E71" w:rsidRPr="00983E71" w:rsidRDefault="00983E71" w:rsidP="00983E71">
      <w:pPr>
        <w:spacing w:after="0" w:line="240" w:lineRule="auto"/>
        <w:outlineLvl w:val="2"/>
        <w:rPr>
          <w:rFonts w:ascii="Segoe UI" w:eastAsia="Times New Roman" w:hAnsi="Segoe UI" w:cs="Segoe UI"/>
          <w:color w:val="323A45"/>
          <w:sz w:val="27"/>
          <w:szCs w:val="27"/>
        </w:rPr>
      </w:pPr>
      <w:r w:rsidRPr="00983E71">
        <w:rPr>
          <w:rFonts w:ascii="Segoe UI" w:eastAsia="Times New Roman" w:hAnsi="Segoe UI" w:cs="Segoe UI"/>
          <w:color w:val="323A45"/>
          <w:sz w:val="20"/>
          <w:szCs w:val="20"/>
        </w:rPr>
        <w:t>WE VALUE</w:t>
      </w:r>
    </w:p>
    <w:p w:rsidR="00983E71" w:rsidRPr="00983E71" w:rsidRDefault="00983E71" w:rsidP="00983E71">
      <w:pPr>
        <w:spacing w:after="0" w:line="240" w:lineRule="auto"/>
        <w:rPr>
          <w:rFonts w:ascii="Segoe UI" w:eastAsia="Times New Roman" w:hAnsi="Segoe UI" w:cs="Segoe UI"/>
          <w:color w:val="323A45"/>
          <w:sz w:val="21"/>
          <w:szCs w:val="21"/>
        </w:rPr>
      </w:pPr>
      <w:r w:rsidRPr="00983E71">
        <w:rPr>
          <w:rFonts w:ascii="Segoe UI" w:eastAsia="Times New Roman" w:hAnsi="Segoe UI" w:cs="Segoe UI"/>
          <w:color w:val="323A45"/>
          <w:sz w:val="21"/>
          <w:szCs w:val="21"/>
        </w:rPr>
        <w:t> </w:t>
      </w:r>
    </w:p>
    <w:p w:rsidR="00983E71" w:rsidRPr="00983E71" w:rsidRDefault="00983E71" w:rsidP="00983E71">
      <w:pPr>
        <w:numPr>
          <w:ilvl w:val="0"/>
          <w:numId w:val="3"/>
        </w:numPr>
        <w:spacing w:after="0" w:line="240" w:lineRule="auto"/>
        <w:ind w:left="0"/>
        <w:rPr>
          <w:rFonts w:ascii="Segoe UI" w:eastAsia="Times New Roman" w:hAnsi="Segoe UI" w:cs="Segoe UI"/>
          <w:color w:val="323A45"/>
          <w:sz w:val="18"/>
          <w:szCs w:val="18"/>
        </w:rPr>
      </w:pPr>
      <w:r w:rsidRPr="00983E71">
        <w:rPr>
          <w:rFonts w:ascii="Segoe UI" w:eastAsia="Times New Roman" w:hAnsi="Segoe UI" w:cs="Segoe UI"/>
          <w:color w:val="323A45"/>
          <w:sz w:val="20"/>
          <w:szCs w:val="20"/>
        </w:rPr>
        <w:t>Ability to work in a fast-paced environment </w:t>
      </w:r>
    </w:p>
    <w:p w:rsidR="00983E71" w:rsidRPr="00983E71" w:rsidRDefault="00983E71" w:rsidP="00983E71">
      <w:pPr>
        <w:numPr>
          <w:ilvl w:val="0"/>
          <w:numId w:val="3"/>
        </w:numPr>
        <w:spacing w:after="0" w:line="240" w:lineRule="auto"/>
        <w:ind w:left="0"/>
        <w:rPr>
          <w:rFonts w:ascii="Segoe UI" w:eastAsia="Times New Roman" w:hAnsi="Segoe UI" w:cs="Segoe UI"/>
          <w:color w:val="323A45"/>
          <w:sz w:val="18"/>
          <w:szCs w:val="18"/>
        </w:rPr>
      </w:pPr>
      <w:r w:rsidRPr="00983E71">
        <w:rPr>
          <w:rFonts w:ascii="Segoe UI" w:eastAsia="Times New Roman" w:hAnsi="Segoe UI" w:cs="Segoe UI"/>
          <w:color w:val="323A45"/>
          <w:sz w:val="20"/>
          <w:szCs w:val="20"/>
        </w:rPr>
        <w:t>Strong initiative</w:t>
      </w:r>
    </w:p>
    <w:p w:rsidR="00983E71" w:rsidRPr="00983E71" w:rsidRDefault="00983E71" w:rsidP="00983E71">
      <w:pPr>
        <w:numPr>
          <w:ilvl w:val="0"/>
          <w:numId w:val="3"/>
        </w:numPr>
        <w:spacing w:after="0" w:line="240" w:lineRule="auto"/>
        <w:ind w:left="0"/>
        <w:rPr>
          <w:rFonts w:ascii="Segoe UI" w:eastAsia="Times New Roman" w:hAnsi="Segoe UI" w:cs="Segoe UI"/>
          <w:color w:val="323A45"/>
          <w:sz w:val="18"/>
          <w:szCs w:val="18"/>
        </w:rPr>
      </w:pPr>
      <w:r w:rsidRPr="00983E71">
        <w:rPr>
          <w:rFonts w:ascii="Segoe UI" w:eastAsia="Times New Roman" w:hAnsi="Segoe UI" w:cs="Segoe UI"/>
          <w:color w:val="323A45"/>
          <w:sz w:val="20"/>
          <w:szCs w:val="20"/>
        </w:rPr>
        <w:t>Excellent skills in management and problem-solving</w:t>
      </w:r>
    </w:p>
    <w:p w:rsidR="00983E71" w:rsidRPr="00983E71" w:rsidRDefault="00983E71" w:rsidP="00983E71">
      <w:pPr>
        <w:numPr>
          <w:ilvl w:val="0"/>
          <w:numId w:val="3"/>
        </w:numPr>
        <w:spacing w:after="0" w:line="240" w:lineRule="auto"/>
        <w:ind w:left="0"/>
        <w:rPr>
          <w:rFonts w:ascii="Segoe UI" w:eastAsia="Times New Roman" w:hAnsi="Segoe UI" w:cs="Segoe UI"/>
          <w:color w:val="323A45"/>
          <w:sz w:val="18"/>
          <w:szCs w:val="18"/>
        </w:rPr>
      </w:pPr>
      <w:r w:rsidRPr="00983E71">
        <w:rPr>
          <w:rFonts w:ascii="Segoe UI" w:eastAsia="Times New Roman" w:hAnsi="Segoe UI" w:cs="Segoe UI"/>
          <w:color w:val="323A45"/>
          <w:sz w:val="20"/>
          <w:szCs w:val="20"/>
        </w:rPr>
        <w:t>Ability to influence at varying levels of the organization</w:t>
      </w:r>
    </w:p>
    <w:p w:rsidR="00983E71" w:rsidRPr="00983E71" w:rsidRDefault="00983E71" w:rsidP="00983E71">
      <w:pPr>
        <w:numPr>
          <w:ilvl w:val="0"/>
          <w:numId w:val="3"/>
        </w:numPr>
        <w:spacing w:after="0" w:line="240" w:lineRule="auto"/>
        <w:ind w:left="0"/>
        <w:rPr>
          <w:rFonts w:ascii="Segoe UI" w:eastAsia="Times New Roman" w:hAnsi="Segoe UI" w:cs="Segoe UI"/>
          <w:color w:val="323A45"/>
          <w:sz w:val="18"/>
          <w:szCs w:val="18"/>
        </w:rPr>
      </w:pPr>
      <w:r w:rsidRPr="00983E71">
        <w:rPr>
          <w:rFonts w:ascii="Segoe UI" w:eastAsia="Times New Roman" w:hAnsi="Segoe UI" w:cs="Segoe UI"/>
          <w:color w:val="323A45"/>
          <w:sz w:val="20"/>
          <w:szCs w:val="20"/>
        </w:rPr>
        <w:t>Ability to deliver on complex situations</w:t>
      </w:r>
    </w:p>
    <w:p w:rsidR="00983E71" w:rsidRPr="00983E71" w:rsidRDefault="00983E71" w:rsidP="00983E71">
      <w:pPr>
        <w:numPr>
          <w:ilvl w:val="0"/>
          <w:numId w:val="3"/>
        </w:numPr>
        <w:spacing w:after="0" w:line="240" w:lineRule="auto"/>
        <w:ind w:left="0"/>
        <w:rPr>
          <w:rFonts w:ascii="Segoe UI" w:eastAsia="Times New Roman" w:hAnsi="Segoe UI" w:cs="Segoe UI"/>
          <w:color w:val="323A45"/>
          <w:sz w:val="18"/>
          <w:szCs w:val="18"/>
        </w:rPr>
      </w:pPr>
      <w:r w:rsidRPr="00983E71">
        <w:rPr>
          <w:rFonts w:ascii="Segoe UI" w:eastAsia="Times New Roman" w:hAnsi="Segoe UI" w:cs="Segoe UI"/>
          <w:color w:val="323A45"/>
          <w:sz w:val="20"/>
          <w:szCs w:val="20"/>
        </w:rPr>
        <w:t>Communications skills and credibility</w:t>
      </w:r>
    </w:p>
    <w:p w:rsidR="00983E71" w:rsidRPr="00983E71" w:rsidRDefault="00983E71" w:rsidP="00983E71">
      <w:pPr>
        <w:numPr>
          <w:ilvl w:val="0"/>
          <w:numId w:val="3"/>
        </w:numPr>
        <w:spacing w:after="0" w:line="240" w:lineRule="auto"/>
        <w:ind w:left="0"/>
        <w:rPr>
          <w:rFonts w:ascii="Segoe UI" w:eastAsia="Times New Roman" w:hAnsi="Segoe UI" w:cs="Segoe UI"/>
          <w:color w:val="323A45"/>
          <w:sz w:val="18"/>
          <w:szCs w:val="18"/>
        </w:rPr>
      </w:pPr>
      <w:r w:rsidRPr="00983E71">
        <w:rPr>
          <w:rFonts w:ascii="Segoe UI" w:eastAsia="Times New Roman" w:hAnsi="Segoe UI" w:cs="Segoe UI"/>
          <w:color w:val="323A45"/>
          <w:sz w:val="20"/>
          <w:szCs w:val="20"/>
        </w:rPr>
        <w:t>Work independently to drive key initiatives</w:t>
      </w:r>
    </w:p>
    <w:p w:rsidR="00983E71" w:rsidRDefault="00983E71" w:rsidP="00983E71">
      <w:pPr>
        <w:spacing w:after="0" w:line="240" w:lineRule="auto"/>
        <w:outlineLvl w:val="2"/>
        <w:rPr>
          <w:rFonts w:ascii="Segoe UI" w:eastAsia="Times New Roman" w:hAnsi="Segoe UI" w:cs="Segoe UI"/>
          <w:color w:val="323A45"/>
          <w:sz w:val="27"/>
          <w:szCs w:val="27"/>
        </w:rPr>
      </w:pPr>
    </w:p>
    <w:p w:rsidR="00983E71" w:rsidRDefault="00983E71" w:rsidP="00983E71">
      <w:pPr>
        <w:spacing w:after="0" w:line="240" w:lineRule="auto"/>
        <w:outlineLvl w:val="2"/>
        <w:rPr>
          <w:rFonts w:ascii="Segoe UI" w:eastAsia="Times New Roman" w:hAnsi="Segoe UI" w:cs="Segoe UI"/>
          <w:color w:val="323A45"/>
          <w:sz w:val="27"/>
          <w:szCs w:val="27"/>
        </w:rPr>
      </w:pPr>
    </w:p>
    <w:p w:rsidR="00983E71" w:rsidRDefault="00983E71" w:rsidP="00983E71">
      <w:pPr>
        <w:spacing w:after="0" w:line="240" w:lineRule="auto"/>
        <w:outlineLvl w:val="2"/>
        <w:rPr>
          <w:rFonts w:ascii="Segoe UI" w:eastAsia="Times New Roman" w:hAnsi="Segoe UI" w:cs="Segoe UI"/>
          <w:color w:val="323A45"/>
          <w:sz w:val="27"/>
          <w:szCs w:val="27"/>
        </w:rPr>
      </w:pPr>
      <w:r w:rsidRPr="00983E71">
        <w:rPr>
          <w:rFonts w:ascii="Segoe UI" w:eastAsia="Times New Roman" w:hAnsi="Segoe UI" w:cs="Segoe UI"/>
          <w:color w:val="323A45"/>
          <w:sz w:val="27"/>
          <w:szCs w:val="27"/>
        </w:rPr>
        <w:t>ADDITIONAL INFORMATION</w:t>
      </w:r>
    </w:p>
    <w:p w:rsidR="00983E71" w:rsidRPr="00983E71" w:rsidRDefault="00983E71" w:rsidP="00983E71">
      <w:pPr>
        <w:spacing w:after="0" w:line="240" w:lineRule="auto"/>
        <w:outlineLvl w:val="2"/>
        <w:rPr>
          <w:rFonts w:ascii="Segoe UI" w:eastAsia="Times New Roman" w:hAnsi="Segoe UI" w:cs="Segoe UI"/>
          <w:color w:val="323A45"/>
          <w:sz w:val="27"/>
          <w:szCs w:val="27"/>
        </w:rPr>
      </w:pPr>
    </w:p>
    <w:p w:rsidR="00983E71" w:rsidRPr="00983E71" w:rsidRDefault="00983E71" w:rsidP="00983E71">
      <w:pPr>
        <w:numPr>
          <w:ilvl w:val="0"/>
          <w:numId w:val="4"/>
        </w:numPr>
        <w:spacing w:after="0" w:line="240" w:lineRule="auto"/>
        <w:ind w:left="0"/>
        <w:rPr>
          <w:rFonts w:ascii="Segoe UI" w:eastAsia="Times New Roman" w:hAnsi="Segoe UI" w:cs="Segoe UI"/>
          <w:color w:val="323A45"/>
          <w:sz w:val="21"/>
          <w:szCs w:val="21"/>
        </w:rPr>
      </w:pPr>
      <w:r w:rsidRPr="00983E71">
        <w:rPr>
          <w:rFonts w:ascii="Segoe UI" w:eastAsia="Times New Roman" w:hAnsi="Segoe UI" w:cs="Segoe UI"/>
          <w:b/>
          <w:bCs/>
          <w:color w:val="323A45"/>
          <w:sz w:val="21"/>
          <w:szCs w:val="21"/>
        </w:rPr>
        <w:t>Job ID: </w:t>
      </w:r>
      <w:r w:rsidRPr="00983E71">
        <w:rPr>
          <w:rFonts w:ascii="Segoe UI" w:eastAsia="Times New Roman" w:hAnsi="Segoe UI" w:cs="Segoe UI"/>
          <w:color w:val="323A45"/>
          <w:sz w:val="21"/>
          <w:szCs w:val="21"/>
        </w:rPr>
        <w:t>HRD76484</w:t>
      </w:r>
    </w:p>
    <w:p w:rsidR="00983E71" w:rsidRPr="00983E71" w:rsidRDefault="00983E71" w:rsidP="00983E71">
      <w:pPr>
        <w:numPr>
          <w:ilvl w:val="0"/>
          <w:numId w:val="4"/>
        </w:numPr>
        <w:spacing w:after="0" w:line="240" w:lineRule="auto"/>
        <w:ind w:left="0"/>
        <w:rPr>
          <w:rFonts w:ascii="Segoe UI" w:eastAsia="Times New Roman" w:hAnsi="Segoe UI" w:cs="Segoe UI"/>
          <w:color w:val="323A45"/>
          <w:sz w:val="21"/>
          <w:szCs w:val="21"/>
        </w:rPr>
      </w:pPr>
      <w:r w:rsidRPr="00983E71">
        <w:rPr>
          <w:rFonts w:ascii="Segoe UI" w:eastAsia="Times New Roman" w:hAnsi="Segoe UI" w:cs="Segoe UI"/>
          <w:b/>
          <w:bCs/>
          <w:color w:val="323A45"/>
          <w:sz w:val="21"/>
          <w:szCs w:val="21"/>
        </w:rPr>
        <w:t>Job Function: </w:t>
      </w:r>
      <w:r w:rsidRPr="00983E71">
        <w:rPr>
          <w:rFonts w:ascii="Segoe UI" w:eastAsia="Times New Roman" w:hAnsi="Segoe UI" w:cs="Segoe UI"/>
          <w:color w:val="323A45"/>
          <w:sz w:val="21"/>
          <w:szCs w:val="21"/>
        </w:rPr>
        <w:t>Legal</w:t>
      </w:r>
    </w:p>
    <w:p w:rsidR="00983E71" w:rsidRPr="00983E71" w:rsidRDefault="00983E71" w:rsidP="00983E71">
      <w:pPr>
        <w:numPr>
          <w:ilvl w:val="0"/>
          <w:numId w:val="4"/>
        </w:numPr>
        <w:spacing w:after="0" w:line="240" w:lineRule="auto"/>
        <w:ind w:left="0"/>
        <w:rPr>
          <w:rFonts w:ascii="Segoe UI" w:eastAsia="Times New Roman" w:hAnsi="Segoe UI" w:cs="Segoe UI"/>
          <w:color w:val="323A45"/>
          <w:sz w:val="21"/>
          <w:szCs w:val="21"/>
        </w:rPr>
      </w:pPr>
      <w:r w:rsidRPr="00983E71">
        <w:rPr>
          <w:rFonts w:ascii="Segoe UI" w:eastAsia="Times New Roman" w:hAnsi="Segoe UI" w:cs="Segoe UI"/>
          <w:b/>
          <w:bCs/>
          <w:color w:val="323A45"/>
          <w:sz w:val="21"/>
          <w:szCs w:val="21"/>
        </w:rPr>
        <w:t>Relocation Tier:</w:t>
      </w:r>
    </w:p>
    <w:p w:rsidR="00983E71" w:rsidRPr="00983E71" w:rsidRDefault="00983E71" w:rsidP="00983E71">
      <w:pPr>
        <w:numPr>
          <w:ilvl w:val="0"/>
          <w:numId w:val="4"/>
        </w:numPr>
        <w:spacing w:after="0" w:line="240" w:lineRule="auto"/>
        <w:ind w:left="0"/>
        <w:rPr>
          <w:rFonts w:ascii="Segoe UI" w:eastAsia="Times New Roman" w:hAnsi="Segoe UI" w:cs="Segoe UI"/>
          <w:color w:val="323A45"/>
          <w:sz w:val="21"/>
          <w:szCs w:val="21"/>
        </w:rPr>
      </w:pPr>
      <w:r w:rsidRPr="00983E71">
        <w:rPr>
          <w:rFonts w:ascii="Segoe UI" w:eastAsia="Times New Roman" w:hAnsi="Segoe UI" w:cs="Segoe UI"/>
          <w:b/>
          <w:bCs/>
          <w:color w:val="323A45"/>
          <w:sz w:val="21"/>
          <w:szCs w:val="21"/>
        </w:rPr>
        <w:t>Security Clearance:</w:t>
      </w:r>
    </w:p>
    <w:p w:rsidR="00983E71" w:rsidRPr="00983E71" w:rsidRDefault="00983E71" w:rsidP="00983E71">
      <w:pPr>
        <w:numPr>
          <w:ilvl w:val="0"/>
          <w:numId w:val="4"/>
        </w:numPr>
        <w:spacing w:after="0" w:line="240" w:lineRule="auto"/>
        <w:ind w:left="0"/>
        <w:rPr>
          <w:rFonts w:ascii="Segoe UI" w:eastAsia="Times New Roman" w:hAnsi="Segoe UI" w:cs="Segoe UI"/>
          <w:color w:val="323A45"/>
          <w:sz w:val="21"/>
          <w:szCs w:val="21"/>
        </w:rPr>
      </w:pPr>
      <w:r w:rsidRPr="00983E71">
        <w:rPr>
          <w:rFonts w:ascii="Segoe UI" w:eastAsia="Times New Roman" w:hAnsi="Segoe UI" w:cs="Segoe UI"/>
          <w:b/>
          <w:bCs/>
          <w:color w:val="323A45"/>
          <w:sz w:val="21"/>
          <w:szCs w:val="21"/>
        </w:rPr>
        <w:t>Aviation Authority (FAA for US):</w:t>
      </w:r>
    </w:p>
    <w:p w:rsidR="00983E71" w:rsidRPr="00983E71" w:rsidRDefault="00983E71" w:rsidP="00983E71">
      <w:pPr>
        <w:numPr>
          <w:ilvl w:val="0"/>
          <w:numId w:val="4"/>
        </w:numPr>
        <w:spacing w:after="0" w:line="240" w:lineRule="auto"/>
        <w:ind w:left="0"/>
        <w:rPr>
          <w:rFonts w:ascii="Segoe UI" w:eastAsia="Times New Roman" w:hAnsi="Segoe UI" w:cs="Segoe UI"/>
          <w:color w:val="323A45"/>
          <w:sz w:val="21"/>
          <w:szCs w:val="21"/>
        </w:rPr>
      </w:pPr>
      <w:r w:rsidRPr="00983E71">
        <w:rPr>
          <w:rFonts w:ascii="Segoe UI" w:eastAsia="Times New Roman" w:hAnsi="Segoe UI" w:cs="Segoe UI"/>
          <w:b/>
          <w:bCs/>
          <w:color w:val="323A45"/>
          <w:sz w:val="21"/>
          <w:szCs w:val="21"/>
        </w:rPr>
        <w:t>Band: </w:t>
      </w:r>
      <w:r w:rsidRPr="00983E71">
        <w:rPr>
          <w:rFonts w:ascii="Segoe UI" w:eastAsia="Times New Roman" w:hAnsi="Segoe UI" w:cs="Segoe UI"/>
          <w:color w:val="323A45"/>
          <w:sz w:val="21"/>
          <w:szCs w:val="21"/>
        </w:rPr>
        <w:t>04</w:t>
      </w:r>
    </w:p>
    <w:p w:rsidR="00983E71" w:rsidRPr="00983E71" w:rsidRDefault="00983E71" w:rsidP="00983E71">
      <w:pPr>
        <w:numPr>
          <w:ilvl w:val="0"/>
          <w:numId w:val="4"/>
        </w:numPr>
        <w:spacing w:after="0" w:line="240" w:lineRule="auto"/>
        <w:ind w:left="0"/>
        <w:rPr>
          <w:rFonts w:ascii="Segoe UI" w:eastAsia="Times New Roman" w:hAnsi="Segoe UI" w:cs="Segoe UI"/>
          <w:color w:val="323A45"/>
          <w:sz w:val="21"/>
          <w:szCs w:val="21"/>
        </w:rPr>
      </w:pPr>
      <w:r w:rsidRPr="00983E71">
        <w:rPr>
          <w:rFonts w:ascii="Segoe UI" w:eastAsia="Times New Roman" w:hAnsi="Segoe UI" w:cs="Segoe UI"/>
          <w:b/>
          <w:bCs/>
          <w:color w:val="323A45"/>
          <w:sz w:val="21"/>
          <w:szCs w:val="21"/>
        </w:rPr>
        <w:t>Referral Bonus: </w:t>
      </w:r>
      <w:r w:rsidRPr="00983E71">
        <w:rPr>
          <w:rFonts w:ascii="Segoe UI" w:eastAsia="Times New Roman" w:hAnsi="Segoe UI" w:cs="Segoe UI"/>
          <w:color w:val="323A45"/>
          <w:sz w:val="21"/>
          <w:szCs w:val="21"/>
        </w:rPr>
        <w:t>1,500.00</w:t>
      </w:r>
    </w:p>
    <w:p w:rsidR="00983E71" w:rsidRPr="00983E71" w:rsidRDefault="00983E71" w:rsidP="00983E71">
      <w:pPr>
        <w:numPr>
          <w:ilvl w:val="0"/>
          <w:numId w:val="4"/>
        </w:numPr>
        <w:spacing w:after="0" w:line="240" w:lineRule="auto"/>
        <w:ind w:left="0"/>
        <w:rPr>
          <w:rFonts w:ascii="Segoe UI" w:eastAsia="Times New Roman" w:hAnsi="Segoe UI" w:cs="Segoe UI"/>
          <w:color w:val="323A45"/>
          <w:sz w:val="21"/>
          <w:szCs w:val="21"/>
        </w:rPr>
      </w:pPr>
      <w:r w:rsidRPr="00983E71">
        <w:rPr>
          <w:rFonts w:ascii="Segoe UI" w:eastAsia="Times New Roman" w:hAnsi="Segoe UI" w:cs="Segoe UI"/>
          <w:b/>
          <w:bCs/>
          <w:color w:val="323A45"/>
          <w:sz w:val="21"/>
          <w:szCs w:val="21"/>
        </w:rPr>
        <w:lastRenderedPageBreak/>
        <w:t>Requisition Type: </w:t>
      </w:r>
      <w:r w:rsidRPr="00983E71">
        <w:rPr>
          <w:rFonts w:ascii="Segoe UI" w:eastAsia="Times New Roman" w:hAnsi="Segoe UI" w:cs="Segoe UI"/>
          <w:color w:val="323A45"/>
          <w:sz w:val="21"/>
          <w:szCs w:val="21"/>
        </w:rPr>
        <w:t>Standard Requisition</w:t>
      </w:r>
    </w:p>
    <w:p w:rsidR="00983E71" w:rsidRPr="00983E71" w:rsidRDefault="00983E71" w:rsidP="00983E71">
      <w:pPr>
        <w:numPr>
          <w:ilvl w:val="0"/>
          <w:numId w:val="4"/>
        </w:numPr>
        <w:spacing w:after="0" w:line="240" w:lineRule="auto"/>
        <w:ind w:left="0"/>
        <w:rPr>
          <w:rFonts w:ascii="Segoe UI" w:eastAsia="Times New Roman" w:hAnsi="Segoe UI" w:cs="Segoe UI"/>
          <w:color w:val="323A45"/>
          <w:sz w:val="21"/>
          <w:szCs w:val="21"/>
        </w:rPr>
      </w:pPr>
      <w:r w:rsidRPr="00983E71">
        <w:rPr>
          <w:rFonts w:ascii="Segoe UI" w:eastAsia="Times New Roman" w:hAnsi="Segoe UI" w:cs="Segoe UI"/>
          <w:b/>
          <w:bCs/>
          <w:color w:val="323A45"/>
          <w:sz w:val="21"/>
          <w:szCs w:val="21"/>
        </w:rPr>
        <w:t>US Citizenship:</w:t>
      </w:r>
    </w:p>
    <w:p w:rsidR="00983E71" w:rsidRPr="00983E71" w:rsidRDefault="00983E71" w:rsidP="00983E71">
      <w:pPr>
        <w:numPr>
          <w:ilvl w:val="0"/>
          <w:numId w:val="4"/>
        </w:numPr>
        <w:spacing w:after="0" w:line="240" w:lineRule="auto"/>
        <w:ind w:left="0"/>
        <w:rPr>
          <w:rFonts w:ascii="Segoe UI" w:eastAsia="Times New Roman" w:hAnsi="Segoe UI" w:cs="Segoe UI"/>
          <w:color w:val="323A45"/>
          <w:sz w:val="21"/>
          <w:szCs w:val="21"/>
        </w:rPr>
      </w:pPr>
      <w:r w:rsidRPr="00983E71">
        <w:rPr>
          <w:rFonts w:ascii="Segoe UI" w:eastAsia="Times New Roman" w:hAnsi="Segoe UI" w:cs="Segoe UI"/>
          <w:b/>
          <w:bCs/>
          <w:color w:val="323A45"/>
          <w:sz w:val="21"/>
          <w:szCs w:val="21"/>
        </w:rPr>
        <w:t>FLSA Statement:</w:t>
      </w:r>
    </w:p>
    <w:p w:rsidR="00983E71" w:rsidRPr="00983E71" w:rsidRDefault="00983E71" w:rsidP="00983E71">
      <w:pPr>
        <w:numPr>
          <w:ilvl w:val="0"/>
          <w:numId w:val="4"/>
        </w:numPr>
        <w:spacing w:after="0" w:line="240" w:lineRule="auto"/>
        <w:ind w:left="0"/>
        <w:rPr>
          <w:rFonts w:ascii="Segoe UI" w:eastAsia="Times New Roman" w:hAnsi="Segoe UI" w:cs="Segoe UI"/>
          <w:color w:val="323A45"/>
          <w:sz w:val="21"/>
          <w:szCs w:val="21"/>
        </w:rPr>
      </w:pPr>
      <w:r w:rsidRPr="00983E71">
        <w:rPr>
          <w:rFonts w:ascii="Segoe UI" w:eastAsia="Times New Roman" w:hAnsi="Segoe UI" w:cs="Segoe UI"/>
          <w:b/>
          <w:bCs/>
          <w:color w:val="323A45"/>
          <w:sz w:val="21"/>
          <w:szCs w:val="21"/>
        </w:rPr>
        <w:t>FLSA CODE: </w:t>
      </w:r>
      <w:r w:rsidRPr="00983E71">
        <w:rPr>
          <w:rFonts w:ascii="Segoe UI" w:eastAsia="Times New Roman" w:hAnsi="Segoe UI" w:cs="Segoe UI"/>
          <w:color w:val="323A45"/>
          <w:sz w:val="21"/>
          <w:szCs w:val="21"/>
        </w:rPr>
        <w:t>Exempt</w:t>
      </w:r>
    </w:p>
    <w:p w:rsidR="00F078C4" w:rsidRDefault="00F078C4"/>
    <w:sectPr w:rsidR="00F07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444DE"/>
    <w:multiLevelType w:val="multilevel"/>
    <w:tmpl w:val="5662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E69F1"/>
    <w:multiLevelType w:val="multilevel"/>
    <w:tmpl w:val="144A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951C5"/>
    <w:multiLevelType w:val="multilevel"/>
    <w:tmpl w:val="875C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74CB2"/>
    <w:multiLevelType w:val="multilevel"/>
    <w:tmpl w:val="03D0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71"/>
    <w:rsid w:val="00983E71"/>
    <w:rsid w:val="00F0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564C3-D57D-4C5D-A426-4C7CF6A9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25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240</Words>
  <Characters>1371</Characters>
  <Application>Microsoft Office Word</Application>
  <DocSecurity>0</DocSecurity>
  <Lines>11</Lines>
  <Paragraphs>3</Paragraphs>
  <ScaleCrop>false</ScaleCrop>
  <Company>Randstad USA</Company>
  <LinksUpToDate>false</LinksUpToDate>
  <CharactersWithSpaces>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Yericherla, Likhi</dc:creator>
  <cp:keywords/>
  <dc:description/>
  <cp:lastModifiedBy>Yericherla, Likhi</cp:lastModifiedBy>
  <cp:revision>1</cp:revision>
  <dcterms:created xsi:type="dcterms:W3CDTF">2019-10-14T17:19:00Z</dcterms:created>
  <dcterms:modified xsi:type="dcterms:W3CDTF">2019-10-14T17:25:00Z</dcterms:modified>
</cp:coreProperties>
</file>